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5660655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 w:rsidR="00DE7851">
        <w:rPr>
          <w:sz w:val="32"/>
          <w:szCs w:val="32"/>
          <w:u w:val="single"/>
        </w:rPr>
        <w:t xml:space="preserve">Extract </w:t>
      </w:r>
      <w:r>
        <w:rPr>
          <w:sz w:val="32"/>
          <w:szCs w:val="32"/>
          <w:u w:val="single"/>
        </w:rPr>
        <w:t>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530"/>
        <w:gridCol w:w="1480"/>
        <w:gridCol w:w="4668"/>
      </w:tblGrid>
      <w:tr w:rsidR="00C07945" w14:paraId="4D6F97C4" w14:textId="77777777" w:rsidTr="000445CE">
        <w:tc>
          <w:tcPr>
            <w:tcW w:w="1898" w:type="dxa"/>
            <w:tcBorders>
              <w:bottom w:val="single" w:sz="4" w:space="0" w:color="auto"/>
            </w:tcBorders>
          </w:tcPr>
          <w:p w14:paraId="200750D3" w14:textId="77777777" w:rsidR="00C07945" w:rsidRDefault="00C07945" w:rsidP="00F036FD">
            <w:pPr>
              <w:pStyle w:val="NoSpacing"/>
            </w:pPr>
            <w:r>
              <w:t>Interface Name</w:t>
            </w:r>
          </w:p>
        </w:tc>
        <w:tc>
          <w:tcPr>
            <w:tcW w:w="7678" w:type="dxa"/>
            <w:gridSpan w:val="3"/>
            <w:tcBorders>
              <w:bottom w:val="single" w:sz="4" w:space="0" w:color="auto"/>
            </w:tcBorders>
          </w:tcPr>
          <w:p w14:paraId="53B47815" w14:textId="3E9EAA97" w:rsidR="00C07945" w:rsidRDefault="006F7010" w:rsidP="00F036FD">
            <w:pPr>
              <w:pStyle w:val="NoSpacing"/>
            </w:pPr>
            <w:r>
              <w:t>Registration Card Extract</w:t>
            </w:r>
            <w:r w:rsidR="00DE7851">
              <w:t xml:space="preserve"> File</w:t>
            </w:r>
          </w:p>
        </w:tc>
      </w:tr>
      <w:tr w:rsidR="00C07945" w14:paraId="0CCA31C2" w14:textId="77777777" w:rsidTr="000445CE">
        <w:tc>
          <w:tcPr>
            <w:tcW w:w="1898" w:type="dxa"/>
            <w:shd w:val="clear" w:color="auto" w:fill="DBE5F1" w:themeFill="accent1" w:themeFillTint="33"/>
          </w:tcPr>
          <w:p w14:paraId="4D1E27BF" w14:textId="77777777" w:rsidR="00C07945" w:rsidRDefault="00C07945" w:rsidP="00F036FD">
            <w:pPr>
              <w:pStyle w:val="NoSpacing"/>
            </w:pPr>
            <w:r>
              <w:t>Type of System</w:t>
            </w:r>
          </w:p>
        </w:tc>
        <w:tc>
          <w:tcPr>
            <w:tcW w:w="7678" w:type="dxa"/>
            <w:gridSpan w:val="3"/>
            <w:shd w:val="clear" w:color="auto" w:fill="DBE5F1" w:themeFill="accent1" w:themeFillTint="33"/>
          </w:tcPr>
          <w:p w14:paraId="18E7B9A8" w14:textId="08B0C493" w:rsidR="00C07945" w:rsidRDefault="006F7010" w:rsidP="00F036FD">
            <w:pPr>
              <w:pStyle w:val="NoSpacing"/>
            </w:pPr>
            <w:r>
              <w:t xml:space="preserve">Internal SIS process for word merging registration card data </w:t>
            </w:r>
          </w:p>
        </w:tc>
      </w:tr>
      <w:tr w:rsidR="00C07945" w14:paraId="24755396" w14:textId="77777777" w:rsidTr="000445CE">
        <w:tc>
          <w:tcPr>
            <w:tcW w:w="1898" w:type="dxa"/>
            <w:tcBorders>
              <w:bottom w:val="single" w:sz="4" w:space="0" w:color="auto"/>
            </w:tcBorders>
          </w:tcPr>
          <w:p w14:paraId="43E39D25" w14:textId="77777777" w:rsidR="00C07945" w:rsidRDefault="00C07945" w:rsidP="00F036FD">
            <w:pPr>
              <w:pStyle w:val="NoSpacing"/>
            </w:pPr>
            <w:r>
              <w:t>Type of Data Flow</w:t>
            </w:r>
          </w:p>
        </w:tc>
        <w:tc>
          <w:tcPr>
            <w:tcW w:w="7678" w:type="dxa"/>
            <w:gridSpan w:val="3"/>
            <w:tcBorders>
              <w:bottom w:val="single" w:sz="4" w:space="0" w:color="auto"/>
            </w:tcBorders>
          </w:tcPr>
          <w:p w14:paraId="0E105ABA" w14:textId="72F1BEED" w:rsidR="00C07945" w:rsidRDefault="00BC491E" w:rsidP="00F036FD">
            <w:pPr>
              <w:pStyle w:val="NoSpacing"/>
            </w:pPr>
            <w:r>
              <w:t>Export</w:t>
            </w:r>
          </w:p>
        </w:tc>
      </w:tr>
      <w:tr w:rsidR="00C07945" w14:paraId="2321BC2C" w14:textId="77777777" w:rsidTr="000445CE">
        <w:tc>
          <w:tcPr>
            <w:tcW w:w="1898" w:type="dxa"/>
            <w:shd w:val="clear" w:color="auto" w:fill="DBE5F1" w:themeFill="accent1" w:themeFillTint="33"/>
          </w:tcPr>
          <w:p w14:paraId="441455F1" w14:textId="77777777" w:rsidR="00C07945" w:rsidRDefault="00C07945" w:rsidP="00F036FD">
            <w:pPr>
              <w:pStyle w:val="NoSpacing"/>
            </w:pPr>
            <w:r>
              <w:t>Schedule</w:t>
            </w:r>
          </w:p>
        </w:tc>
        <w:tc>
          <w:tcPr>
            <w:tcW w:w="7678" w:type="dxa"/>
            <w:gridSpan w:val="3"/>
            <w:shd w:val="clear" w:color="auto" w:fill="DBE5F1" w:themeFill="accent1" w:themeFillTint="33"/>
          </w:tcPr>
          <w:p w14:paraId="5B31DE15" w14:textId="61A9C3FF" w:rsidR="00C07945" w:rsidRDefault="006F7010" w:rsidP="00FE1A3A">
            <w:pPr>
              <w:pStyle w:val="NoSpacing"/>
            </w:pPr>
            <w:r>
              <w:t>On-demand view</w:t>
            </w:r>
            <w:r w:rsidR="00FE1A3A">
              <w:t xml:space="preserve">.  </w:t>
            </w:r>
          </w:p>
        </w:tc>
      </w:tr>
      <w:tr w:rsidR="00C07945" w14:paraId="38562462" w14:textId="77777777" w:rsidTr="000445CE">
        <w:tc>
          <w:tcPr>
            <w:tcW w:w="1898" w:type="dxa"/>
          </w:tcPr>
          <w:p w14:paraId="603CB714" w14:textId="77777777" w:rsidR="00C07945" w:rsidRDefault="00C07945" w:rsidP="00F036FD">
            <w:pPr>
              <w:pStyle w:val="NoSpacing"/>
            </w:pPr>
            <w:r>
              <w:t>File Type</w:t>
            </w:r>
          </w:p>
        </w:tc>
        <w:tc>
          <w:tcPr>
            <w:tcW w:w="7678" w:type="dxa"/>
            <w:gridSpan w:val="3"/>
          </w:tcPr>
          <w:p w14:paraId="144864F7" w14:textId="435DD16B" w:rsidR="00C07945" w:rsidRDefault="000445CE" w:rsidP="00FE1A3A">
            <w:pPr>
              <w:pStyle w:val="NoSpacing"/>
            </w:pPr>
            <w:r>
              <w:t xml:space="preserve">System </w:t>
            </w:r>
            <w:r w:rsidR="00A962B6">
              <w:t>View</w:t>
            </w:r>
          </w:p>
        </w:tc>
      </w:tr>
      <w:tr w:rsidR="00C07945" w14:paraId="35751FC4" w14:textId="77777777" w:rsidTr="000445CE">
        <w:tc>
          <w:tcPr>
            <w:tcW w:w="1898" w:type="dxa"/>
            <w:shd w:val="clear" w:color="auto" w:fill="DBE5F1" w:themeFill="accent1" w:themeFillTint="33"/>
          </w:tcPr>
          <w:p w14:paraId="5BBE9679" w14:textId="77777777" w:rsidR="00C07945" w:rsidRDefault="00C07945" w:rsidP="00F036FD">
            <w:pPr>
              <w:pStyle w:val="NoSpacing"/>
            </w:pPr>
            <w:r>
              <w:t>Location to pull file from:</w:t>
            </w:r>
          </w:p>
        </w:tc>
        <w:tc>
          <w:tcPr>
            <w:tcW w:w="7678" w:type="dxa"/>
            <w:gridSpan w:val="3"/>
            <w:shd w:val="clear" w:color="auto" w:fill="DBE5F1" w:themeFill="accent1" w:themeFillTint="33"/>
          </w:tcPr>
          <w:p w14:paraId="399F75C0" w14:textId="66F983B3" w:rsidR="00C07945" w:rsidRDefault="00A962B6" w:rsidP="00F036FD">
            <w:pPr>
              <w:pStyle w:val="NoSpacing"/>
            </w:pPr>
            <w:r>
              <w:t xml:space="preserve">Synergy SIS </w:t>
            </w:r>
            <w:proofErr w:type="spellStart"/>
            <w:r>
              <w:t>ST_production</w:t>
            </w:r>
            <w:proofErr w:type="spellEnd"/>
          </w:p>
        </w:tc>
      </w:tr>
      <w:tr w:rsidR="00C07945" w14:paraId="2F1A6452" w14:textId="77777777" w:rsidTr="000445CE">
        <w:tc>
          <w:tcPr>
            <w:tcW w:w="1898" w:type="dxa"/>
          </w:tcPr>
          <w:p w14:paraId="695073F3" w14:textId="77777777" w:rsidR="00C07945" w:rsidRDefault="00C07945" w:rsidP="00F036FD">
            <w:pPr>
              <w:pStyle w:val="NoSpacing"/>
            </w:pPr>
            <w:r>
              <w:t>Location to push file to:</w:t>
            </w:r>
          </w:p>
        </w:tc>
        <w:tc>
          <w:tcPr>
            <w:tcW w:w="7678" w:type="dxa"/>
            <w:gridSpan w:val="3"/>
          </w:tcPr>
          <w:p w14:paraId="4E7D11A2" w14:textId="55AF44E8" w:rsidR="00C07945" w:rsidRDefault="00FE1A3A" w:rsidP="00F036FD">
            <w:pPr>
              <w:pStyle w:val="NoSpacing"/>
            </w:pPr>
            <w:r>
              <w:t xml:space="preserve">Currently for testing: </w:t>
            </w:r>
            <w:r w:rsidR="00EE0804">
              <w:t>Server=</w:t>
            </w:r>
            <w:r w:rsidR="00810DE9">
              <w:t>011-</w:t>
            </w:r>
            <w:r>
              <w:t>Synergydb</w:t>
            </w:r>
            <w:r w:rsidR="00EE0804">
              <w:t xml:space="preserve"> </w:t>
            </w:r>
          </w:p>
        </w:tc>
      </w:tr>
      <w:tr w:rsidR="00C07945" w14:paraId="074CA54C" w14:textId="77777777" w:rsidTr="000445CE">
        <w:tc>
          <w:tcPr>
            <w:tcW w:w="1898" w:type="dxa"/>
            <w:shd w:val="clear" w:color="auto" w:fill="DBE5F1" w:themeFill="accent1" w:themeFillTint="33"/>
          </w:tcPr>
          <w:p w14:paraId="228769EB" w14:textId="77777777" w:rsidR="00C07945" w:rsidRDefault="00C07945" w:rsidP="00F036FD">
            <w:pPr>
              <w:pStyle w:val="NoSpacing"/>
            </w:pPr>
            <w:r>
              <w:t>Filter</w:t>
            </w:r>
          </w:p>
        </w:tc>
        <w:tc>
          <w:tcPr>
            <w:tcW w:w="7678" w:type="dxa"/>
            <w:gridSpan w:val="3"/>
            <w:shd w:val="clear" w:color="auto" w:fill="DBE5F1" w:themeFill="accent1" w:themeFillTint="33"/>
          </w:tcPr>
          <w:p w14:paraId="3FF724D4" w14:textId="148DA120" w:rsidR="00C07945" w:rsidRPr="001930A6" w:rsidRDefault="00CE6DF5" w:rsidP="00F036FD">
            <w:pPr>
              <w:pStyle w:val="NoSpacing"/>
              <w:rPr>
                <w:b/>
              </w:rPr>
            </w:pPr>
            <w:r>
              <w:t>Only active students in current school year at the time of each pull</w:t>
            </w:r>
            <w:r w:rsidR="00274DA7">
              <w:t xml:space="preserve"> (no future dated Enter Date enrollments)</w:t>
            </w:r>
            <w:r w:rsidR="00CF0F89">
              <w:t xml:space="preserve">.  Once NYR is run </w:t>
            </w:r>
            <w:r w:rsidR="001930A6">
              <w:t xml:space="preserve">for the next SY </w:t>
            </w:r>
            <w:r w:rsidR="00CF0F89">
              <w:t>please use the enrollment data for the next school year.</w:t>
            </w:r>
            <w:r w:rsidR="001930A6">
              <w:t xml:space="preserve">  </w:t>
            </w:r>
            <w:r w:rsidR="001930A6">
              <w:rPr>
                <w:b/>
              </w:rPr>
              <w:t>Note: if this is not doable, please just include 2014-2015 for now.</w:t>
            </w:r>
          </w:p>
        </w:tc>
      </w:tr>
      <w:tr w:rsidR="00C07945" w14:paraId="3FF41D2D" w14:textId="77777777" w:rsidTr="000445CE">
        <w:tc>
          <w:tcPr>
            <w:tcW w:w="1898" w:type="dxa"/>
          </w:tcPr>
          <w:p w14:paraId="226E04A4" w14:textId="77777777" w:rsidR="00C07945" w:rsidRDefault="00C07945" w:rsidP="00F036FD">
            <w:pPr>
              <w:pStyle w:val="NoSpacing"/>
            </w:pPr>
            <w:r>
              <w:t>Header/Footer</w:t>
            </w:r>
          </w:p>
        </w:tc>
        <w:tc>
          <w:tcPr>
            <w:tcW w:w="7678" w:type="dxa"/>
            <w:gridSpan w:val="3"/>
          </w:tcPr>
          <w:p w14:paraId="71B4CB9C" w14:textId="4EA60A43" w:rsidR="00C07945" w:rsidRDefault="00CE6DF5" w:rsidP="00CE6DF5">
            <w:pPr>
              <w:pStyle w:val="NoSpacing"/>
            </w:pPr>
            <w:r>
              <w:t xml:space="preserve">Please see header record required in first row of </w:t>
            </w:r>
            <w:r w:rsidR="00EB5A2E">
              <w:t xml:space="preserve">the attached specification spreadsheet and the </w:t>
            </w:r>
            <w:r>
              <w:t>sample file.</w:t>
            </w:r>
          </w:p>
        </w:tc>
      </w:tr>
      <w:tr w:rsidR="00C07945" w14:paraId="0C03FD92" w14:textId="77777777" w:rsidTr="000445CE">
        <w:tc>
          <w:tcPr>
            <w:tcW w:w="1898" w:type="dxa"/>
            <w:shd w:val="clear" w:color="auto" w:fill="DBE5F1" w:themeFill="accent1" w:themeFillTint="33"/>
          </w:tcPr>
          <w:p w14:paraId="13102AC8" w14:textId="77777777" w:rsidR="00C07945" w:rsidRDefault="00C07945" w:rsidP="00F036FD">
            <w:pPr>
              <w:pStyle w:val="NoSpacing"/>
            </w:pPr>
            <w:r>
              <w:t>Data Elements/Business Objects</w:t>
            </w:r>
          </w:p>
        </w:tc>
        <w:tc>
          <w:tcPr>
            <w:tcW w:w="7678" w:type="dxa"/>
            <w:gridSpan w:val="3"/>
            <w:shd w:val="clear" w:color="auto" w:fill="DBE5F1" w:themeFill="accent1" w:themeFillTint="33"/>
          </w:tcPr>
          <w:p w14:paraId="6E45EF8E" w14:textId="77777777" w:rsidR="00C07945" w:rsidRDefault="00C07945" w:rsidP="00F036FD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C07945" w14:paraId="3AF803DF" w14:textId="77777777" w:rsidTr="000445CE">
        <w:tc>
          <w:tcPr>
            <w:tcW w:w="1898" w:type="dxa"/>
            <w:vMerge w:val="restart"/>
          </w:tcPr>
          <w:p w14:paraId="10237B92" w14:textId="77777777" w:rsidR="00C07945" w:rsidRDefault="00C07945" w:rsidP="00F036FD">
            <w:pPr>
              <w:pStyle w:val="NoSpacing"/>
            </w:pPr>
          </w:p>
        </w:tc>
        <w:tc>
          <w:tcPr>
            <w:tcW w:w="1530" w:type="dxa"/>
          </w:tcPr>
          <w:p w14:paraId="3C4845FD" w14:textId="1D23A1A4" w:rsidR="00C07945" w:rsidRPr="000445CE" w:rsidRDefault="00C07945" w:rsidP="00F036FD">
            <w:pPr>
              <w:pStyle w:val="NoSpacing"/>
              <w:rPr>
                <w:b/>
              </w:rPr>
            </w:pPr>
            <w:r w:rsidRPr="000445CE">
              <w:rPr>
                <w:b/>
              </w:rPr>
              <w:t>Output Column</w:t>
            </w:r>
            <w:r w:rsidR="00383140">
              <w:rPr>
                <w:b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480" w:type="dxa"/>
          </w:tcPr>
          <w:p w14:paraId="3BB1CC5C" w14:textId="77777777" w:rsidR="00C07945" w:rsidRPr="000445CE" w:rsidRDefault="00C07945" w:rsidP="00F036FD">
            <w:pPr>
              <w:pStyle w:val="NoSpacing"/>
              <w:rPr>
                <w:b/>
              </w:rPr>
            </w:pPr>
            <w:r w:rsidRPr="000445CE">
              <w:rPr>
                <w:b/>
              </w:rPr>
              <w:t>Data format (# of characters, spacing, padding etc.)</w:t>
            </w:r>
          </w:p>
        </w:tc>
        <w:tc>
          <w:tcPr>
            <w:tcW w:w="4668" w:type="dxa"/>
          </w:tcPr>
          <w:p w14:paraId="2EF9A9E8" w14:textId="77777777" w:rsidR="00C07945" w:rsidRPr="000445CE" w:rsidRDefault="00C07945" w:rsidP="00F036FD">
            <w:pPr>
              <w:pStyle w:val="NoSpacing"/>
              <w:rPr>
                <w:b/>
              </w:rPr>
            </w:pPr>
            <w:r w:rsidRPr="000445CE">
              <w:rPr>
                <w:b/>
              </w:rPr>
              <w:t>Synergy Data Location or Description</w:t>
            </w:r>
          </w:p>
        </w:tc>
      </w:tr>
      <w:tr w:rsidR="00907852" w14:paraId="4DB11B39" w14:textId="77777777" w:rsidTr="000445CE">
        <w:tc>
          <w:tcPr>
            <w:tcW w:w="1898" w:type="dxa"/>
            <w:vMerge/>
          </w:tcPr>
          <w:p w14:paraId="1CE3E585" w14:textId="77777777" w:rsidR="00907852" w:rsidRDefault="00907852" w:rsidP="00F036FD">
            <w:pPr>
              <w:pStyle w:val="NoSpacing"/>
            </w:pPr>
          </w:p>
        </w:tc>
        <w:tc>
          <w:tcPr>
            <w:tcW w:w="1530" w:type="dxa"/>
          </w:tcPr>
          <w:p w14:paraId="6DE8E825" w14:textId="0137C2C0" w:rsidR="00907852" w:rsidRDefault="000445CE" w:rsidP="00F036FD">
            <w:pPr>
              <w:pStyle w:val="NoSpacing"/>
            </w:pPr>
            <w:r>
              <w:t>See attached spec spreadsheet for output column names</w:t>
            </w:r>
          </w:p>
        </w:tc>
        <w:tc>
          <w:tcPr>
            <w:tcW w:w="1480" w:type="dxa"/>
          </w:tcPr>
          <w:p w14:paraId="1B1EC290" w14:textId="252FF68C" w:rsidR="00907852" w:rsidRDefault="00EB5A2E" w:rsidP="00F036FD">
            <w:pPr>
              <w:pStyle w:val="NoSpacing"/>
            </w:pPr>
            <w:r>
              <w:t>Text (all)</w:t>
            </w:r>
          </w:p>
        </w:tc>
        <w:tc>
          <w:tcPr>
            <w:tcW w:w="4668" w:type="dxa"/>
          </w:tcPr>
          <w:p w14:paraId="061AD02E" w14:textId="1E475032" w:rsidR="00907852" w:rsidRDefault="00EB5A2E" w:rsidP="00F036FD">
            <w:pPr>
              <w:pStyle w:val="NoSpacing"/>
            </w:pPr>
            <w:r>
              <w:t>See attached specification spreadsheet for all fields needed.</w:t>
            </w:r>
          </w:p>
        </w:tc>
      </w:tr>
      <w:tr w:rsidR="00C07945" w14:paraId="4A16A8A5" w14:textId="77777777" w:rsidTr="000445CE">
        <w:tc>
          <w:tcPr>
            <w:tcW w:w="1898" w:type="dxa"/>
            <w:shd w:val="clear" w:color="auto" w:fill="DBE5F1" w:themeFill="accent1" w:themeFillTint="33"/>
          </w:tcPr>
          <w:p w14:paraId="1F125D25" w14:textId="77777777" w:rsidR="00C07945" w:rsidRDefault="00C07945" w:rsidP="00F036FD">
            <w:pPr>
              <w:pStyle w:val="NoSpacing"/>
            </w:pPr>
            <w:r>
              <w:t>File Layout/Structure</w:t>
            </w:r>
          </w:p>
          <w:p w14:paraId="1E8C1C3A" w14:textId="77777777" w:rsidR="00C07945" w:rsidRDefault="00C07945" w:rsidP="00F036FD">
            <w:pPr>
              <w:pStyle w:val="NoSpacing"/>
            </w:pPr>
          </w:p>
        </w:tc>
        <w:tc>
          <w:tcPr>
            <w:tcW w:w="7678" w:type="dxa"/>
            <w:gridSpan w:val="3"/>
            <w:shd w:val="clear" w:color="auto" w:fill="DBE5F1" w:themeFill="accent1" w:themeFillTint="33"/>
          </w:tcPr>
          <w:p w14:paraId="00239100" w14:textId="77777777" w:rsidR="00C07945" w:rsidRDefault="00C07945" w:rsidP="00F036FD">
            <w:pPr>
              <w:pStyle w:val="NoSpacing"/>
            </w:pPr>
            <w:r>
              <w:t>Here is where the needed layout of the file is provided.  If a sample is available, embed it as an object to the word document</w:t>
            </w:r>
          </w:p>
          <w:p w14:paraId="6F7E5BC1" w14:textId="77777777" w:rsidR="00C07945" w:rsidRDefault="00C07945" w:rsidP="00F036FD">
            <w:pPr>
              <w:pStyle w:val="NoSpacing"/>
            </w:pPr>
          </w:p>
          <w:p w14:paraId="5D92E224" w14:textId="77777777" w:rsidR="00C07945" w:rsidRDefault="00C07945" w:rsidP="00F036FD">
            <w:pPr>
              <w:pStyle w:val="NoSpacing"/>
            </w:pPr>
            <w:r>
              <w:t>Export File Layout</w:t>
            </w:r>
          </w:p>
          <w:p w14:paraId="66FA5E03" w14:textId="015FDC91" w:rsidR="00C07945" w:rsidRDefault="00661727" w:rsidP="00F036FD">
            <w:pPr>
              <w:pStyle w:val="NoSpacing"/>
            </w:pPr>
            <w:r>
              <w:t>Please see Header Row of Sample Attached File</w:t>
            </w:r>
          </w:p>
          <w:p w14:paraId="2DF57840" w14:textId="77777777" w:rsidR="00C07945" w:rsidRDefault="00C07945" w:rsidP="00F036FD">
            <w:pPr>
              <w:pStyle w:val="NoSpacing"/>
            </w:pPr>
          </w:p>
          <w:p w14:paraId="3D12FCF3" w14:textId="58F724A6" w:rsidR="00C07945" w:rsidRDefault="00C07945" w:rsidP="00F036FD">
            <w:pPr>
              <w:pStyle w:val="NoSpacing"/>
            </w:pPr>
          </w:p>
          <w:p w14:paraId="1C7EDDFB" w14:textId="77777777" w:rsidR="00C07945" w:rsidRDefault="00C07945" w:rsidP="00F036FD">
            <w:pPr>
              <w:pStyle w:val="NoSpacing"/>
            </w:pPr>
          </w:p>
        </w:tc>
      </w:tr>
      <w:tr w:rsidR="00C07945" w14:paraId="1693EC75" w14:textId="77777777" w:rsidTr="000445CE">
        <w:tc>
          <w:tcPr>
            <w:tcW w:w="1898" w:type="dxa"/>
          </w:tcPr>
          <w:p w14:paraId="6250A033" w14:textId="77777777" w:rsidR="00C07945" w:rsidRDefault="00C07945" w:rsidP="00F036FD">
            <w:pPr>
              <w:pStyle w:val="NoSpacing"/>
            </w:pPr>
            <w:r>
              <w:t>Additional Notes</w:t>
            </w:r>
          </w:p>
        </w:tc>
        <w:tc>
          <w:tcPr>
            <w:tcW w:w="7678" w:type="dxa"/>
            <w:gridSpan w:val="3"/>
          </w:tcPr>
          <w:p w14:paraId="4A1EB1B3" w14:textId="77777777" w:rsidR="00C07945" w:rsidRDefault="00C07945" w:rsidP="00F036FD">
            <w:pPr>
              <w:pStyle w:val="NoSpacing"/>
            </w:pPr>
            <w:r>
              <w:t>In this area provide any additional notes that are needed</w:t>
            </w:r>
          </w:p>
        </w:tc>
      </w:tr>
    </w:tbl>
    <w:p w14:paraId="43E30278" w14:textId="77777777" w:rsidR="00C07945" w:rsidRPr="002762C4" w:rsidRDefault="00C07945" w:rsidP="00C07945">
      <w:pPr>
        <w:pStyle w:val="NoSpacing"/>
      </w:pPr>
    </w:p>
    <w:sectPr w:rsidR="00C07945" w:rsidRPr="002762C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4D4399" w14:textId="77777777" w:rsidR="00A74CAF" w:rsidRDefault="00A74CAF" w:rsidP="00DA6915">
      <w:pPr>
        <w:spacing w:after="0" w:line="240" w:lineRule="auto"/>
      </w:pPr>
      <w:r>
        <w:separator/>
      </w:r>
    </w:p>
  </w:endnote>
  <w:endnote w:type="continuationSeparator" w:id="0">
    <w:p w14:paraId="71C99B44" w14:textId="77777777" w:rsidR="00A74CAF" w:rsidRDefault="00A74CAF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A74CAF" w:rsidRDefault="00A74CAF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0EE21" w14:textId="77777777" w:rsidR="00A74CAF" w:rsidRDefault="00A74CAF" w:rsidP="00DA6915">
      <w:pPr>
        <w:spacing w:after="0" w:line="240" w:lineRule="auto"/>
      </w:pPr>
      <w:r>
        <w:separator/>
      </w:r>
    </w:p>
  </w:footnote>
  <w:footnote w:type="continuationSeparator" w:id="0">
    <w:p w14:paraId="16914B99" w14:textId="77777777" w:rsidR="00A74CAF" w:rsidRDefault="00A74CAF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A74CAF" w:rsidRDefault="00A74CAF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A74CAF" w:rsidRDefault="00A74C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4148B"/>
    <w:rsid w:val="000445CE"/>
    <w:rsid w:val="000C6DDC"/>
    <w:rsid w:val="000E7F6C"/>
    <w:rsid w:val="001768DA"/>
    <w:rsid w:val="00191DC9"/>
    <w:rsid w:val="001930A6"/>
    <w:rsid w:val="00195D7B"/>
    <w:rsid w:val="001A5F0C"/>
    <w:rsid w:val="001D4F87"/>
    <w:rsid w:val="00273714"/>
    <w:rsid w:val="00274DA7"/>
    <w:rsid w:val="002762C4"/>
    <w:rsid w:val="0028346E"/>
    <w:rsid w:val="002D6FA8"/>
    <w:rsid w:val="002E548F"/>
    <w:rsid w:val="002E5AED"/>
    <w:rsid w:val="00343B28"/>
    <w:rsid w:val="00364483"/>
    <w:rsid w:val="00383140"/>
    <w:rsid w:val="00392714"/>
    <w:rsid w:val="00417856"/>
    <w:rsid w:val="00420ABC"/>
    <w:rsid w:val="00436B05"/>
    <w:rsid w:val="00445EC9"/>
    <w:rsid w:val="0045462A"/>
    <w:rsid w:val="004905BB"/>
    <w:rsid w:val="004A797F"/>
    <w:rsid w:val="005317AF"/>
    <w:rsid w:val="00552BB2"/>
    <w:rsid w:val="005D27F4"/>
    <w:rsid w:val="00603744"/>
    <w:rsid w:val="00661727"/>
    <w:rsid w:val="006B3C6C"/>
    <w:rsid w:val="006C425E"/>
    <w:rsid w:val="006F0F30"/>
    <w:rsid w:val="006F7010"/>
    <w:rsid w:val="00744AB1"/>
    <w:rsid w:val="0074656A"/>
    <w:rsid w:val="00763CB2"/>
    <w:rsid w:val="007C01AC"/>
    <w:rsid w:val="007F0655"/>
    <w:rsid w:val="008027AD"/>
    <w:rsid w:val="00810DE9"/>
    <w:rsid w:val="00836F47"/>
    <w:rsid w:val="00867B43"/>
    <w:rsid w:val="008839B7"/>
    <w:rsid w:val="008B7854"/>
    <w:rsid w:val="008F6585"/>
    <w:rsid w:val="00907852"/>
    <w:rsid w:val="009C03F2"/>
    <w:rsid w:val="009D6DDD"/>
    <w:rsid w:val="009E0A0B"/>
    <w:rsid w:val="009F6683"/>
    <w:rsid w:val="00A26190"/>
    <w:rsid w:val="00A45DEE"/>
    <w:rsid w:val="00A74CAF"/>
    <w:rsid w:val="00A80459"/>
    <w:rsid w:val="00A85F55"/>
    <w:rsid w:val="00A962B6"/>
    <w:rsid w:val="00AB4255"/>
    <w:rsid w:val="00AB6C50"/>
    <w:rsid w:val="00B23DD4"/>
    <w:rsid w:val="00B24F11"/>
    <w:rsid w:val="00B609EA"/>
    <w:rsid w:val="00B60C04"/>
    <w:rsid w:val="00B828D2"/>
    <w:rsid w:val="00B85601"/>
    <w:rsid w:val="00B917EF"/>
    <w:rsid w:val="00B93143"/>
    <w:rsid w:val="00BC491E"/>
    <w:rsid w:val="00BE14F7"/>
    <w:rsid w:val="00C07945"/>
    <w:rsid w:val="00C427B3"/>
    <w:rsid w:val="00C42936"/>
    <w:rsid w:val="00C7555F"/>
    <w:rsid w:val="00C86D23"/>
    <w:rsid w:val="00CB74A8"/>
    <w:rsid w:val="00CD2673"/>
    <w:rsid w:val="00CE6DF5"/>
    <w:rsid w:val="00CF0F89"/>
    <w:rsid w:val="00CF4A38"/>
    <w:rsid w:val="00D07839"/>
    <w:rsid w:val="00D21CD5"/>
    <w:rsid w:val="00D35CDF"/>
    <w:rsid w:val="00D76185"/>
    <w:rsid w:val="00DA6915"/>
    <w:rsid w:val="00DE7851"/>
    <w:rsid w:val="00E00862"/>
    <w:rsid w:val="00E11ED3"/>
    <w:rsid w:val="00E468D4"/>
    <w:rsid w:val="00E733BB"/>
    <w:rsid w:val="00E9574F"/>
    <w:rsid w:val="00EB5A2E"/>
    <w:rsid w:val="00EE0804"/>
    <w:rsid w:val="00EF262A"/>
    <w:rsid w:val="00F036FD"/>
    <w:rsid w:val="00F15D5F"/>
    <w:rsid w:val="00F16367"/>
    <w:rsid w:val="00F62610"/>
    <w:rsid w:val="00F66223"/>
    <w:rsid w:val="00F86692"/>
    <w:rsid w:val="00FB6747"/>
    <w:rsid w:val="00FC7BBA"/>
    <w:rsid w:val="00FE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5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purl.org/dc/dcmitype/"/>
    <ds:schemaRef ds:uri="http://purl.org/dc/elements/1.1/"/>
    <ds:schemaRef ds:uri="http://schemas.openxmlformats.org/package/2006/metadata/core-properties"/>
    <ds:schemaRef ds:uri="c6c509bd-22a2-499a-a4ac-f03cf2f1c796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3</cp:revision>
  <dcterms:created xsi:type="dcterms:W3CDTF">2014-07-08T16:58:00Z</dcterms:created>
  <dcterms:modified xsi:type="dcterms:W3CDTF">2014-07-08T17:42:00Z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