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36"/>
        <w:gridCol w:w="1824"/>
        <w:gridCol w:w="3243"/>
      </w:tblGrid>
      <w:tr w:rsidR="001D4F87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0A8C9F20" w:rsidR="001D4F87" w:rsidRDefault="002E7AF4" w:rsidP="007E55B2">
            <w:pPr>
              <w:pStyle w:val="NoSpacing"/>
            </w:pPr>
            <w:r>
              <w:t xml:space="preserve">SchoolNet </w:t>
            </w:r>
            <w:proofErr w:type="spellStart"/>
            <w:r w:rsidR="007E55B2">
              <w:t>section_result</w:t>
            </w:r>
            <w:proofErr w:type="spellEnd"/>
            <w:r>
              <w:t xml:space="preserve"> template</w:t>
            </w:r>
          </w:p>
        </w:tc>
      </w:tr>
      <w:tr w:rsidR="001D4F87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1D4F87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1D4F87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203D8E"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06C45AA6" w:rsidR="00203D8E" w:rsidRDefault="00203D8E" w:rsidP="00DB146B">
            <w:pPr>
              <w:pStyle w:val="NoSpacing"/>
            </w:pPr>
            <w:proofErr w:type="spellStart"/>
            <w:r>
              <w:t>student_code</w:t>
            </w:r>
            <w:proofErr w:type="spellEnd"/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203D8E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0ADF5CCF" w:rsidR="00203D8E" w:rsidRDefault="00090F98" w:rsidP="004822F5">
            <w:pPr>
              <w:pStyle w:val="NoSpacing"/>
            </w:pPr>
            <w:proofErr w:type="spellStart"/>
            <w:r>
              <w:t>school_year</w:t>
            </w:r>
            <w:proofErr w:type="spellEnd"/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0DF5814" w14:textId="4C554471" w:rsidR="00203D8E" w:rsidRDefault="001F0FAB" w:rsidP="00DB146B">
            <w:pPr>
              <w:pStyle w:val="NoSpacing"/>
            </w:pPr>
            <w:r>
              <w:t>2013</w:t>
            </w:r>
          </w:p>
        </w:tc>
      </w:tr>
      <w:tr w:rsidR="00203D8E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53A69523" w:rsidR="00203D8E" w:rsidRDefault="00090F98" w:rsidP="00DB146B">
            <w:pPr>
              <w:pStyle w:val="NoSpacing"/>
            </w:pPr>
            <w:proofErr w:type="spellStart"/>
            <w:r>
              <w:t>term_code</w:t>
            </w:r>
            <w:proofErr w:type="spellEnd"/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2A1733EA" w:rsidR="00203D8E" w:rsidRDefault="00AC064F" w:rsidP="004822F5">
            <w:pPr>
              <w:pStyle w:val="NoSpacing"/>
            </w:pPr>
            <w:r>
              <w:t>See Notes</w:t>
            </w:r>
          </w:p>
        </w:tc>
      </w:tr>
      <w:tr w:rsidR="00203D8E" w14:paraId="10A4EC48" w14:textId="77777777" w:rsidTr="00203D8E">
        <w:tc>
          <w:tcPr>
            <w:tcW w:w="2473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7F5D4DC" w14:textId="22AC776F" w:rsidR="00203D8E" w:rsidRDefault="00090F98" w:rsidP="00DB146B">
            <w:pPr>
              <w:pStyle w:val="NoSpacing"/>
            </w:pPr>
            <w:proofErr w:type="spellStart"/>
            <w:r>
              <w:t>school_code</w:t>
            </w:r>
            <w:proofErr w:type="spellEnd"/>
          </w:p>
        </w:tc>
        <w:tc>
          <w:tcPr>
            <w:tcW w:w="1824" w:type="dxa"/>
          </w:tcPr>
          <w:p w14:paraId="2CF3E892" w14:textId="7A2B662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42DEB34" w14:textId="43A8E0B7" w:rsidR="00203D8E" w:rsidRDefault="00AC064F" w:rsidP="004822F5">
            <w:pPr>
              <w:pStyle w:val="NoSpacing"/>
            </w:pPr>
            <w:r>
              <w:t>REV Organization School Code</w:t>
            </w:r>
          </w:p>
        </w:tc>
      </w:tr>
      <w:tr w:rsidR="00203D8E" w14:paraId="0C8782E0" w14:textId="77777777" w:rsidTr="00203D8E">
        <w:tc>
          <w:tcPr>
            <w:tcW w:w="2473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2803EFB" w14:textId="7FA557FC" w:rsidR="00203D8E" w:rsidRDefault="00090F98" w:rsidP="00DB146B">
            <w:pPr>
              <w:pStyle w:val="NoSpacing"/>
            </w:pPr>
            <w:proofErr w:type="spellStart"/>
            <w:r>
              <w:t>staff_code</w:t>
            </w:r>
            <w:proofErr w:type="spellEnd"/>
          </w:p>
        </w:tc>
        <w:tc>
          <w:tcPr>
            <w:tcW w:w="1824" w:type="dxa"/>
          </w:tcPr>
          <w:p w14:paraId="6CFD0A95" w14:textId="3850E0CE" w:rsidR="00203D8E" w:rsidRDefault="00090F98" w:rsidP="00DB146B">
            <w:pPr>
              <w:pStyle w:val="NoSpacing"/>
            </w:pPr>
            <w:r>
              <w:t>VARCHA (50)</w:t>
            </w:r>
          </w:p>
        </w:tc>
        <w:tc>
          <w:tcPr>
            <w:tcW w:w="3243" w:type="dxa"/>
          </w:tcPr>
          <w:p w14:paraId="428BE972" w14:textId="18543292" w:rsidR="00203D8E" w:rsidRDefault="00AC064F" w:rsidP="002E7AF4">
            <w:pPr>
              <w:pStyle w:val="NoSpacing"/>
            </w:pPr>
            <w:r>
              <w:t>Teacher ID</w:t>
            </w:r>
            <w:r w:rsidR="00AE6C8B">
              <w:t xml:space="preserve"> without the leading e</w:t>
            </w:r>
          </w:p>
        </w:tc>
      </w:tr>
      <w:tr w:rsidR="00203D8E" w14:paraId="55B2021E" w14:textId="77777777" w:rsidTr="00203D8E">
        <w:tc>
          <w:tcPr>
            <w:tcW w:w="2473" w:type="dxa"/>
            <w:vMerge/>
          </w:tcPr>
          <w:p w14:paraId="30414EE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47C2EC2" w14:textId="346181A1" w:rsidR="00203D8E" w:rsidRDefault="00090F98" w:rsidP="00DB146B">
            <w:pPr>
              <w:pStyle w:val="NoSpacing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1824" w:type="dxa"/>
          </w:tcPr>
          <w:p w14:paraId="3B1AAF94" w14:textId="1BB6D2D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506E91AB" w14:textId="77777777" w:rsidR="00AC064F" w:rsidRDefault="00AC064F" w:rsidP="00AC064F">
            <w:pPr>
              <w:pStyle w:val="NoSpacing"/>
            </w:pPr>
            <w:r>
              <w:t>2013+LocationNumber+-k12-CourseInfo-Course-CourseID</w:t>
            </w:r>
          </w:p>
          <w:p w14:paraId="09CE9836" w14:textId="3CD737BF" w:rsidR="00203D8E" w:rsidRPr="00AC064F" w:rsidRDefault="00AC064F" w:rsidP="00AC064F">
            <w:pPr>
              <w:pStyle w:val="NoSpacing"/>
              <w:rPr>
                <w:b/>
              </w:rPr>
            </w:pPr>
            <w:r>
              <w:t>See Notes</w:t>
            </w:r>
          </w:p>
        </w:tc>
      </w:tr>
      <w:tr w:rsidR="00203D8E" w14:paraId="31BEB537" w14:textId="77777777" w:rsidTr="00203D8E">
        <w:tc>
          <w:tcPr>
            <w:tcW w:w="2473" w:type="dxa"/>
            <w:vMerge/>
          </w:tcPr>
          <w:p w14:paraId="728D0C70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8231395" w14:textId="5D524413" w:rsidR="00203D8E" w:rsidRDefault="00090F98" w:rsidP="00DB146B">
            <w:pPr>
              <w:pStyle w:val="NoSpacing"/>
            </w:pPr>
            <w:proofErr w:type="spellStart"/>
            <w:r>
              <w:t>section_code</w:t>
            </w:r>
            <w:proofErr w:type="spellEnd"/>
          </w:p>
        </w:tc>
        <w:tc>
          <w:tcPr>
            <w:tcW w:w="1824" w:type="dxa"/>
          </w:tcPr>
          <w:p w14:paraId="64B30E5F" w14:textId="380A6C23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45F0805B" w14:textId="367906B7" w:rsidR="00AC064F" w:rsidRDefault="00AC064F" w:rsidP="00AC064F">
            <w:pPr>
              <w:pStyle w:val="NoSpacing"/>
            </w:pPr>
            <w:r>
              <w:t xml:space="preserve">2013+LocationNumber+-k12-CourseInfo-Course-CourseID + </w:t>
            </w:r>
            <w:proofErr w:type="spellStart"/>
            <w:r>
              <w:t>TeacherID</w:t>
            </w:r>
            <w:proofErr w:type="spellEnd"/>
          </w:p>
          <w:p w14:paraId="443B4B25" w14:textId="092B1B24" w:rsidR="00203D8E" w:rsidRDefault="00AC064F" w:rsidP="00AC064F">
            <w:pPr>
              <w:pStyle w:val="NoSpacing"/>
            </w:pPr>
            <w:r>
              <w:t>See Notes</w:t>
            </w:r>
          </w:p>
        </w:tc>
      </w:tr>
      <w:tr w:rsidR="00203D8E" w14:paraId="68FDA9B4" w14:textId="77777777" w:rsidTr="00203D8E">
        <w:tc>
          <w:tcPr>
            <w:tcW w:w="2473" w:type="dxa"/>
            <w:vMerge/>
          </w:tcPr>
          <w:p w14:paraId="34FF465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03AD026" w14:textId="12B63BEA" w:rsidR="00203D8E" w:rsidRDefault="00090F98" w:rsidP="00DB146B">
            <w:pPr>
              <w:pStyle w:val="NoSpacing"/>
            </w:pPr>
            <w:proofErr w:type="spellStart"/>
            <w:r>
              <w:t>mark_code</w:t>
            </w:r>
            <w:proofErr w:type="spellEnd"/>
          </w:p>
        </w:tc>
        <w:tc>
          <w:tcPr>
            <w:tcW w:w="1824" w:type="dxa"/>
          </w:tcPr>
          <w:p w14:paraId="2B501966" w14:textId="55C9E476" w:rsidR="00203D8E" w:rsidRDefault="00090F98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AEB1E7E" w14:textId="4B53986F" w:rsidR="00203D8E" w:rsidRDefault="00AC064F" w:rsidP="004822F5">
            <w:pPr>
              <w:pStyle w:val="NoSpacing"/>
            </w:pPr>
            <w:r>
              <w:t>See Notes</w:t>
            </w:r>
          </w:p>
        </w:tc>
      </w:tr>
      <w:tr w:rsidR="00203D8E" w14:paraId="733CA949" w14:textId="77777777" w:rsidTr="00203D8E">
        <w:tc>
          <w:tcPr>
            <w:tcW w:w="2473" w:type="dxa"/>
            <w:vMerge/>
          </w:tcPr>
          <w:p w14:paraId="5983F91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6F9093B" w14:textId="689D0388" w:rsidR="00203D8E" w:rsidRDefault="00090F98" w:rsidP="00DB146B">
            <w:pPr>
              <w:pStyle w:val="NoSpacing"/>
            </w:pPr>
            <w:proofErr w:type="spellStart"/>
            <w:r>
              <w:t>date_enrolled</w:t>
            </w:r>
            <w:proofErr w:type="spellEnd"/>
          </w:p>
        </w:tc>
        <w:tc>
          <w:tcPr>
            <w:tcW w:w="1824" w:type="dxa"/>
          </w:tcPr>
          <w:p w14:paraId="0AE3F6A7" w14:textId="323217FF" w:rsidR="00203D8E" w:rsidRDefault="00090F98" w:rsidP="00DB146B">
            <w:pPr>
              <w:pStyle w:val="NoSpacing"/>
            </w:pPr>
            <w:r>
              <w:t>DATE</w:t>
            </w:r>
          </w:p>
        </w:tc>
        <w:tc>
          <w:tcPr>
            <w:tcW w:w="3243" w:type="dxa"/>
          </w:tcPr>
          <w:p w14:paraId="667A0C74" w14:textId="427A37C8" w:rsidR="00203D8E" w:rsidRDefault="00AC064F" w:rsidP="004822F5">
            <w:pPr>
              <w:pStyle w:val="NoSpacing"/>
            </w:pPr>
            <w:r>
              <w:t>See Notes</w:t>
            </w:r>
          </w:p>
        </w:tc>
      </w:tr>
      <w:tr w:rsidR="00203D8E" w14:paraId="75748121" w14:textId="77777777" w:rsidTr="00203D8E">
        <w:tc>
          <w:tcPr>
            <w:tcW w:w="2473" w:type="dxa"/>
            <w:vMerge/>
          </w:tcPr>
          <w:p w14:paraId="598415D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B475B02" w14:textId="642190CD" w:rsidR="00203D8E" w:rsidRDefault="00090F98" w:rsidP="00DB146B">
            <w:pPr>
              <w:pStyle w:val="NoSpacing"/>
            </w:pPr>
            <w:proofErr w:type="spellStart"/>
            <w:r>
              <w:t>date_withdrawn</w:t>
            </w:r>
            <w:proofErr w:type="spellEnd"/>
          </w:p>
        </w:tc>
        <w:tc>
          <w:tcPr>
            <w:tcW w:w="1824" w:type="dxa"/>
          </w:tcPr>
          <w:p w14:paraId="3B7B3D82" w14:textId="48A198F5" w:rsidR="00203D8E" w:rsidRDefault="00090F98" w:rsidP="00DB146B">
            <w:pPr>
              <w:pStyle w:val="NoSpacing"/>
            </w:pPr>
            <w:r>
              <w:t>DATE</w:t>
            </w:r>
          </w:p>
        </w:tc>
        <w:tc>
          <w:tcPr>
            <w:tcW w:w="3243" w:type="dxa"/>
          </w:tcPr>
          <w:p w14:paraId="01F37FA5" w14:textId="65BACC12" w:rsidR="00203D8E" w:rsidRDefault="00AC064F" w:rsidP="004822F5">
            <w:pPr>
              <w:pStyle w:val="NoSpacing"/>
            </w:pPr>
            <w:r>
              <w:t>See Notes</w:t>
            </w:r>
          </w:p>
        </w:tc>
      </w:tr>
      <w:tr w:rsidR="00203D8E" w14:paraId="51567C41" w14:textId="77777777" w:rsidTr="00203D8E">
        <w:tc>
          <w:tcPr>
            <w:tcW w:w="2473" w:type="dxa"/>
            <w:vMerge/>
          </w:tcPr>
          <w:p w14:paraId="4E61699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0A1D10D7" w14:textId="2A3DE52E" w:rsidR="00203D8E" w:rsidRDefault="00090F98" w:rsidP="00DB146B">
            <w:pPr>
              <w:pStyle w:val="NoSpacing"/>
            </w:pPr>
            <w:proofErr w:type="spellStart"/>
            <w:r>
              <w:t>section_name</w:t>
            </w:r>
            <w:proofErr w:type="spellEnd"/>
          </w:p>
        </w:tc>
        <w:tc>
          <w:tcPr>
            <w:tcW w:w="1824" w:type="dxa"/>
          </w:tcPr>
          <w:p w14:paraId="181BBE0E" w14:textId="4A60D76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68FA34F4" w14:textId="77777777" w:rsidR="00203D8E" w:rsidRDefault="00C04D74" w:rsidP="004822F5">
            <w:pPr>
              <w:pStyle w:val="NoSpacing"/>
            </w:pPr>
            <w:proofErr w:type="spellStart"/>
            <w:r>
              <w:t>TeacherLastName</w:t>
            </w:r>
            <w:proofErr w:type="spellEnd"/>
            <w:r>
              <w:t xml:space="preserve">, </w:t>
            </w:r>
            <w:proofErr w:type="spellStart"/>
            <w:r>
              <w:t>TeacherFirstName</w:t>
            </w:r>
            <w:proofErr w:type="spellEnd"/>
            <w:r>
              <w:t xml:space="preserve">, </w:t>
            </w:r>
            <w:proofErr w:type="spellStart"/>
            <w:r>
              <w:t>CourseNumer</w:t>
            </w:r>
            <w:proofErr w:type="spellEnd"/>
            <w:r>
              <w:t xml:space="preserve">, </w:t>
            </w:r>
            <w:proofErr w:type="spellStart"/>
            <w:r>
              <w:t>CourseSection</w:t>
            </w:r>
            <w:proofErr w:type="spellEnd"/>
          </w:p>
          <w:p w14:paraId="7B56F088" w14:textId="43F0277C" w:rsidR="00C04D74" w:rsidRDefault="00C04D74" w:rsidP="004822F5">
            <w:pPr>
              <w:pStyle w:val="NoSpacing"/>
            </w:pPr>
            <w:r>
              <w:t>See Notes</w:t>
            </w:r>
          </w:p>
        </w:tc>
      </w:tr>
      <w:tr w:rsidR="00203D8E" w14:paraId="39BF9635" w14:textId="77777777" w:rsidTr="00203D8E">
        <w:tc>
          <w:tcPr>
            <w:tcW w:w="2473" w:type="dxa"/>
            <w:vMerge/>
          </w:tcPr>
          <w:p w14:paraId="216D589D" w14:textId="61CE5718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AED3AAD" w14:textId="0F406EE0" w:rsidR="00203D8E" w:rsidRDefault="00090F98" w:rsidP="00DB146B">
            <w:pPr>
              <w:pStyle w:val="NoSpacing"/>
            </w:pPr>
            <w:proofErr w:type="spellStart"/>
            <w:r>
              <w:t>period_code</w:t>
            </w:r>
            <w:proofErr w:type="spellEnd"/>
          </w:p>
        </w:tc>
        <w:tc>
          <w:tcPr>
            <w:tcW w:w="1824" w:type="dxa"/>
          </w:tcPr>
          <w:p w14:paraId="79F0EF29" w14:textId="78219378" w:rsidR="00203D8E" w:rsidRDefault="00090F98" w:rsidP="00DB146B">
            <w:pPr>
              <w:pStyle w:val="NoSpacing"/>
            </w:pPr>
            <w:r>
              <w:t>VARCHAR (50</w:t>
            </w:r>
            <w:r w:rsidR="002E7AF4">
              <w:t>)</w:t>
            </w:r>
          </w:p>
        </w:tc>
        <w:tc>
          <w:tcPr>
            <w:tcW w:w="3243" w:type="dxa"/>
          </w:tcPr>
          <w:p w14:paraId="2B1402E3" w14:textId="4A33B544" w:rsidR="00203D8E" w:rsidRDefault="00AC064F" w:rsidP="004822F5">
            <w:pPr>
              <w:pStyle w:val="NoSpacing"/>
            </w:pPr>
            <w:r>
              <w:t>See Notes</w:t>
            </w:r>
          </w:p>
        </w:tc>
      </w:tr>
      <w:tr w:rsidR="00090F98" w14:paraId="7BCFD6EF" w14:textId="77777777" w:rsidTr="00090F98">
        <w:trPr>
          <w:trHeight w:val="224"/>
        </w:trPr>
        <w:tc>
          <w:tcPr>
            <w:tcW w:w="2473" w:type="dxa"/>
            <w:vMerge/>
          </w:tcPr>
          <w:p w14:paraId="707B0503" w14:textId="77777777" w:rsidR="00090F98" w:rsidRDefault="00090F98" w:rsidP="00DB146B">
            <w:pPr>
              <w:pStyle w:val="NoSpacing"/>
            </w:pPr>
          </w:p>
        </w:tc>
        <w:tc>
          <w:tcPr>
            <w:tcW w:w="7103" w:type="dxa"/>
            <w:gridSpan w:val="3"/>
          </w:tcPr>
          <w:p w14:paraId="695EFAFE" w14:textId="4AD59720" w:rsidR="00090F98" w:rsidRDefault="00090F98" w:rsidP="004822F5">
            <w:pPr>
              <w:pStyle w:val="NoSpacing"/>
            </w:pPr>
          </w:p>
        </w:tc>
      </w:tr>
      <w:tr w:rsidR="001D4F87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lastRenderedPageBreak/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272EC3F9" w:rsidR="001D4F87" w:rsidRDefault="00C04D74" w:rsidP="00DB146B">
            <w:pPr>
              <w:pStyle w:val="NoSpacing"/>
            </w:pPr>
            <w:r>
              <w:object w:dxaOrig="1666" w:dyaOrig="811" w14:anchorId="711FCC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pt;height:40.2pt" o:ole="">
                  <v:imagedata r:id="rId11" o:title=""/>
                </v:shape>
                <o:OLEObject Type="Embed" ProgID="Package" ShapeID="_x0000_i1025" DrawAspect="Content" ObjectID="_1463908214" r:id="rId12"/>
              </w:object>
            </w:r>
          </w:p>
        </w:tc>
      </w:tr>
      <w:tr w:rsidR="001D4F87" w14:paraId="3DFF1B00" w14:textId="77777777" w:rsidTr="00203D8E">
        <w:tc>
          <w:tcPr>
            <w:tcW w:w="2473" w:type="dxa"/>
          </w:tcPr>
          <w:p w14:paraId="657EE212" w14:textId="77777777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504D8535" w14:textId="77777777" w:rsidR="00AC064F" w:rsidRDefault="00AC064F" w:rsidP="00DB146B">
            <w:pPr>
              <w:pStyle w:val="NoSpacing"/>
            </w:pPr>
          </w:p>
          <w:p w14:paraId="48FC1B7E" w14:textId="77777777" w:rsidR="00AC064F" w:rsidRDefault="00AC064F" w:rsidP="00DB146B">
            <w:pPr>
              <w:pStyle w:val="NoSpacing"/>
            </w:pPr>
          </w:p>
          <w:p w14:paraId="0AB7976E" w14:textId="77777777" w:rsidR="00AC064F" w:rsidRDefault="00AC064F" w:rsidP="00DB146B">
            <w:pPr>
              <w:pStyle w:val="NoSpacing"/>
            </w:pPr>
          </w:p>
          <w:p w14:paraId="27826012" w14:textId="77777777" w:rsidR="001D4F87" w:rsidRDefault="00AC064F" w:rsidP="00DB146B">
            <w:pPr>
              <w:pStyle w:val="NoSpacing"/>
            </w:pPr>
            <w:proofErr w:type="spellStart"/>
            <w:r>
              <w:t>term_code</w:t>
            </w:r>
            <w:proofErr w:type="spellEnd"/>
            <w:r>
              <w:t xml:space="preserve"> = FY, S1, S2, T1, T2, T3, T4, Q1, Q2, Q3, Q4</w:t>
            </w:r>
          </w:p>
          <w:p w14:paraId="70869FEC" w14:textId="77B207E8" w:rsidR="00AC064F" w:rsidRDefault="00AC064F" w:rsidP="00DB146B">
            <w:pPr>
              <w:pStyle w:val="NoSpacing"/>
            </w:pPr>
            <w:proofErr w:type="spellStart"/>
            <w:r>
              <w:t>staff_code</w:t>
            </w:r>
            <w:proofErr w:type="spellEnd"/>
            <w:r>
              <w:t xml:space="preserve"> = Teacher ID</w:t>
            </w:r>
          </w:p>
          <w:p w14:paraId="55BCE6A7" w14:textId="4104CF04" w:rsidR="00AC064F" w:rsidRDefault="00AC064F" w:rsidP="00DB146B">
            <w:pPr>
              <w:pStyle w:val="NoSpacing"/>
            </w:pPr>
            <w:proofErr w:type="spellStart"/>
            <w:r>
              <w:t>course_code</w:t>
            </w:r>
            <w:proofErr w:type="spellEnd"/>
            <w:r>
              <w:t xml:space="preserve"> </w:t>
            </w:r>
            <w:r w:rsidRPr="00AC064F">
              <w:t>20130480754C1</w:t>
            </w:r>
          </w:p>
          <w:p w14:paraId="03E65422" w14:textId="77777777" w:rsidR="00AC064F" w:rsidRDefault="00AC064F" w:rsidP="00DB146B">
            <w:pPr>
              <w:pStyle w:val="NoSpacing"/>
            </w:pPr>
            <w:proofErr w:type="spellStart"/>
            <w:r>
              <w:t>section_code</w:t>
            </w:r>
            <w:proofErr w:type="spellEnd"/>
            <w:r>
              <w:t xml:space="preserve">  </w:t>
            </w:r>
            <w:r w:rsidRPr="00AC064F">
              <w:t>20130480754C1735715</w:t>
            </w:r>
          </w:p>
          <w:p w14:paraId="2166C219" w14:textId="35BDA54A" w:rsidR="00C04D74" w:rsidRDefault="00AC064F" w:rsidP="00DB146B">
            <w:pPr>
              <w:pStyle w:val="NoSpacing"/>
            </w:pPr>
            <w:proofErr w:type="spellStart"/>
            <w:proofErr w:type="gramStart"/>
            <w:r>
              <w:t>mark_code</w:t>
            </w:r>
            <w:proofErr w:type="spellEnd"/>
            <w:proofErr w:type="gramEnd"/>
            <w:r>
              <w:t xml:space="preserve"> This should be the grades for the</w:t>
            </w:r>
            <w:r w:rsidR="00C04D74">
              <w:t xml:space="preserve"> </w:t>
            </w:r>
            <w:proofErr w:type="spellStart"/>
            <w:r w:rsidR="00C04D74">
              <w:t>term_code</w:t>
            </w:r>
            <w:proofErr w:type="spellEnd"/>
            <w:r w:rsidR="00C04D74">
              <w:t xml:space="preserve">. In the current SIS </w:t>
            </w:r>
            <w:r w:rsidR="00C04D74">
              <w:tab/>
              <w:t xml:space="preserve">these grades are store in a temporary table and then posted to a </w:t>
            </w:r>
            <w:r w:rsidR="00C04D74">
              <w:tab/>
              <w:t xml:space="preserve">transcript table at the end of the year. I would like to have available </w:t>
            </w:r>
            <w:r w:rsidR="00C04D74">
              <w:tab/>
              <w:t>grades for each term.</w:t>
            </w:r>
            <w:r w:rsidR="002F5977">
              <w:t xml:space="preserve"> Also, for S1 and S2 I want the Grade and NOT </w:t>
            </w:r>
            <w:r w:rsidR="002F5977">
              <w:tab/>
            </w:r>
            <w:bookmarkStart w:id="0" w:name="_GoBack"/>
            <w:bookmarkEnd w:id="0"/>
            <w:r w:rsidR="002F5977">
              <w:t>the Exam score.</w:t>
            </w:r>
          </w:p>
          <w:p w14:paraId="5B80DB65" w14:textId="77777777" w:rsidR="002F5977" w:rsidRDefault="002F5977" w:rsidP="00DB146B">
            <w:pPr>
              <w:pStyle w:val="NoSpacing"/>
            </w:pPr>
          </w:p>
          <w:p w14:paraId="0FFC1F69" w14:textId="33974D8F" w:rsidR="00C04D74" w:rsidRDefault="00C04D74" w:rsidP="00DB146B">
            <w:pPr>
              <w:pStyle w:val="NoSpacing"/>
            </w:pPr>
            <w:proofErr w:type="spellStart"/>
            <w:r>
              <w:t>date_enrolled</w:t>
            </w:r>
            <w:proofErr w:type="spellEnd"/>
            <w:r>
              <w:t xml:space="preserve">  YYYY=DD-MM</w:t>
            </w:r>
            <w:r w:rsidR="009F4BAF">
              <w:t xml:space="preserve"> NO TIME STAMP</w:t>
            </w:r>
          </w:p>
          <w:p w14:paraId="5C89FFBE" w14:textId="4E872537" w:rsidR="00C04D74" w:rsidRDefault="00C04D74" w:rsidP="00C04D74">
            <w:pPr>
              <w:pStyle w:val="NoSpacing"/>
            </w:pPr>
            <w:proofErr w:type="spellStart"/>
            <w:r>
              <w:t>date_withdrawn</w:t>
            </w:r>
            <w:proofErr w:type="spellEnd"/>
            <w:r>
              <w:t xml:space="preserve">  YYYY=DD-MM</w:t>
            </w:r>
            <w:r w:rsidR="009F4BAF">
              <w:t xml:space="preserve"> NO TIME STAMP</w:t>
            </w:r>
          </w:p>
          <w:p w14:paraId="6F278BDF" w14:textId="77777777" w:rsidR="00C04D74" w:rsidRDefault="00C04D74" w:rsidP="00C04D74">
            <w:pPr>
              <w:pStyle w:val="NoSpacing"/>
            </w:pPr>
            <w:proofErr w:type="spellStart"/>
            <w:r>
              <w:t>section_name</w:t>
            </w:r>
            <w:proofErr w:type="spellEnd"/>
            <w:r>
              <w:t xml:space="preserve"> </w:t>
            </w:r>
            <w:r w:rsidRPr="00C04D74">
              <w:t>PENA-GONZALES, VERONICA 061C41 Sec 1</w:t>
            </w:r>
          </w:p>
          <w:p w14:paraId="4FB3C0FA" w14:textId="5B3C5DE9" w:rsidR="00C04D74" w:rsidRDefault="00C04D74" w:rsidP="00C04D74">
            <w:pPr>
              <w:pStyle w:val="NoSpacing"/>
            </w:pPr>
            <w:proofErr w:type="spellStart"/>
            <w:r>
              <w:t>period_code</w:t>
            </w:r>
            <w:proofErr w:type="spellEnd"/>
            <w:r>
              <w:t xml:space="preserve"> If this is available in Synergy please provide, otherwise NULL</w:t>
            </w:r>
          </w:p>
        </w:tc>
      </w:tr>
      <w:tr w:rsidR="002F5977" w14:paraId="727AF283" w14:textId="77777777" w:rsidTr="00203D8E">
        <w:tc>
          <w:tcPr>
            <w:tcW w:w="2473" w:type="dxa"/>
          </w:tcPr>
          <w:p w14:paraId="7E0FEA39" w14:textId="77777777" w:rsidR="002F5977" w:rsidRDefault="002F5977" w:rsidP="00DB146B">
            <w:pPr>
              <w:pStyle w:val="NoSpacing"/>
            </w:pPr>
          </w:p>
        </w:tc>
        <w:tc>
          <w:tcPr>
            <w:tcW w:w="7103" w:type="dxa"/>
            <w:gridSpan w:val="3"/>
          </w:tcPr>
          <w:p w14:paraId="43997DC6" w14:textId="77777777" w:rsidR="002F5977" w:rsidRDefault="002F5977" w:rsidP="00DB146B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4451C" w14:textId="77777777" w:rsidR="00D30862" w:rsidRDefault="00D30862" w:rsidP="00DA6915">
      <w:pPr>
        <w:spacing w:after="0" w:line="240" w:lineRule="auto"/>
      </w:pPr>
      <w:r>
        <w:separator/>
      </w:r>
    </w:p>
  </w:endnote>
  <w:endnote w:type="continuationSeparator" w:id="0">
    <w:p w14:paraId="0657A250" w14:textId="77777777" w:rsidR="00D30862" w:rsidRDefault="00D30862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84337" w14:textId="77777777" w:rsidR="00D30862" w:rsidRDefault="00D30862" w:rsidP="00DA6915">
      <w:pPr>
        <w:spacing w:after="0" w:line="240" w:lineRule="auto"/>
      </w:pPr>
      <w:r>
        <w:separator/>
      </w:r>
    </w:p>
  </w:footnote>
  <w:footnote w:type="continuationSeparator" w:id="0">
    <w:p w14:paraId="30ADB622" w14:textId="77777777" w:rsidR="00D30862" w:rsidRDefault="00D30862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90F98"/>
    <w:rsid w:val="000C6DDC"/>
    <w:rsid w:val="00191DC9"/>
    <w:rsid w:val="001A5F0C"/>
    <w:rsid w:val="001D4F87"/>
    <w:rsid w:val="001F0FAB"/>
    <w:rsid w:val="00203D8E"/>
    <w:rsid w:val="002762C4"/>
    <w:rsid w:val="0028346E"/>
    <w:rsid w:val="002B0B1F"/>
    <w:rsid w:val="002D6FA8"/>
    <w:rsid w:val="002E7AF4"/>
    <w:rsid w:val="002F5977"/>
    <w:rsid w:val="00343B28"/>
    <w:rsid w:val="003F1CEC"/>
    <w:rsid w:val="00436B05"/>
    <w:rsid w:val="0045462A"/>
    <w:rsid w:val="004822F5"/>
    <w:rsid w:val="004905BB"/>
    <w:rsid w:val="00552BB2"/>
    <w:rsid w:val="006969A1"/>
    <w:rsid w:val="006C425E"/>
    <w:rsid w:val="007037D5"/>
    <w:rsid w:val="0071150C"/>
    <w:rsid w:val="00726EC9"/>
    <w:rsid w:val="0074656A"/>
    <w:rsid w:val="0078307D"/>
    <w:rsid w:val="007C01AC"/>
    <w:rsid w:val="007E55B2"/>
    <w:rsid w:val="007F0655"/>
    <w:rsid w:val="008027AD"/>
    <w:rsid w:val="00836F47"/>
    <w:rsid w:val="00867B43"/>
    <w:rsid w:val="009F4BAF"/>
    <w:rsid w:val="00A80459"/>
    <w:rsid w:val="00AB4255"/>
    <w:rsid w:val="00AB6C50"/>
    <w:rsid w:val="00AC064F"/>
    <w:rsid w:val="00AE6C8B"/>
    <w:rsid w:val="00B60C04"/>
    <w:rsid w:val="00B733DB"/>
    <w:rsid w:val="00B828D2"/>
    <w:rsid w:val="00B93143"/>
    <w:rsid w:val="00C04D74"/>
    <w:rsid w:val="00C07945"/>
    <w:rsid w:val="00C42936"/>
    <w:rsid w:val="00C7555F"/>
    <w:rsid w:val="00CB74A8"/>
    <w:rsid w:val="00CD2673"/>
    <w:rsid w:val="00CF4A38"/>
    <w:rsid w:val="00D30862"/>
    <w:rsid w:val="00DA6915"/>
    <w:rsid w:val="00E00862"/>
    <w:rsid w:val="00E20E2D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9</cp:revision>
  <dcterms:created xsi:type="dcterms:W3CDTF">2014-05-15T13:30:00Z</dcterms:created>
  <dcterms:modified xsi:type="dcterms:W3CDTF">2014-06-10T18:24:00Z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