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CD3D" w14:textId="77777777" w:rsidR="002F34C6" w:rsidRPr="002F34C6" w:rsidRDefault="002F34C6" w:rsidP="002F34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Los diagramas de flujo son representaciones gráficas que describen un proceso o un algoritmo a través de símbolos que indican las diferentes acciones, decisiones y el orden en que ocurren. En el campo de la programación y desarrollo web, son muy útiles para planificar la lógica antes de escribir el código, ya que ayudan a visualizar cómo fluye el proceso desde el inicio hasta el final.</w:t>
      </w:r>
    </w:p>
    <w:p w14:paraId="2DF0A95A" w14:textId="77777777" w:rsidR="002F34C6" w:rsidRPr="002F34C6" w:rsidRDefault="002F34C6" w:rsidP="002F34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Importancia en el desarrollo web:</w:t>
      </w:r>
    </w:p>
    <w:p w14:paraId="049DB5D8" w14:textId="77777777" w:rsidR="002F34C6" w:rsidRPr="002F34C6" w:rsidRDefault="002F34C6" w:rsidP="002F3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Visualización clara del proceso: Permiten a los programadores y a otros miembros del equipo entender cómo fluye un proceso o algoritmo de manera gráfica, sin necesidad de estar familiarizados con el código específico.</w:t>
      </w:r>
    </w:p>
    <w:p w14:paraId="3155D245" w14:textId="77777777" w:rsidR="002F34C6" w:rsidRPr="002F34C6" w:rsidRDefault="002F34C6" w:rsidP="002F3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Facilitan la depuración: Cuando se visualizan los pasos de un programa, es más sencillo detectar posibles errores o inconsistencias en la lógica.</w:t>
      </w:r>
    </w:p>
    <w:p w14:paraId="447080C0" w14:textId="77777777" w:rsidR="002F34C6" w:rsidRPr="002F34C6" w:rsidRDefault="002F34C6" w:rsidP="002F3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Comunicación efectiva: Los diagramas de flujo son útiles para comunicar la estructura de un programa, tanto entre programadores como con personas no técnicas.</w:t>
      </w:r>
    </w:p>
    <w:p w14:paraId="2B081DDE" w14:textId="77777777" w:rsidR="002F34C6" w:rsidRPr="002F34C6" w:rsidRDefault="002F34C6" w:rsidP="002F3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Planificación y documentación: Son una excelente herramienta para planificar un proyecto y dejar documentada la lógica del mismo, lo que facilita el mantenimiento futuro del código.</w:t>
      </w:r>
    </w:p>
    <w:p w14:paraId="716E9880" w14:textId="77777777" w:rsidR="002F34C6" w:rsidRPr="002F34C6" w:rsidRDefault="002F34C6" w:rsidP="002F34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Estructura y símbolos comunes:</w:t>
      </w:r>
    </w:p>
    <w:p w14:paraId="3ADD51F3" w14:textId="77777777" w:rsidR="002F34C6" w:rsidRPr="002F34C6" w:rsidRDefault="002F34C6" w:rsidP="002F3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Óvalos: Representan el inicio y el fin del proceso.</w:t>
      </w:r>
    </w:p>
    <w:p w14:paraId="579D9D09" w14:textId="77777777" w:rsidR="002F34C6" w:rsidRPr="002F34C6" w:rsidRDefault="002F34C6" w:rsidP="002F3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Rectángulos: Indican acciones o procesos que se ejecutan.</w:t>
      </w:r>
    </w:p>
    <w:p w14:paraId="549E403B" w14:textId="77777777" w:rsidR="002F34C6" w:rsidRPr="002F34C6" w:rsidRDefault="002F34C6" w:rsidP="002F3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Diamantes: Simbolizan decisiones, que conllevan dos posibles caminos (sí o no).</w:t>
      </w:r>
    </w:p>
    <w:p w14:paraId="5612E8BB" w14:textId="77777777" w:rsidR="002F34C6" w:rsidRPr="002F34C6" w:rsidRDefault="002F34C6" w:rsidP="002F3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Paralelogramos: Señalan entradas o salidas de datos.</w:t>
      </w:r>
    </w:p>
    <w:p w14:paraId="2E772AD9" w14:textId="77777777" w:rsidR="002F34C6" w:rsidRPr="002F34C6" w:rsidRDefault="002F34C6" w:rsidP="002F3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Flechas: Conectan las diferentes etapas del diagrama, mostrando la secuencia del proceso.</w:t>
      </w:r>
    </w:p>
    <w:p w14:paraId="2CB3834D" w14:textId="77777777" w:rsidR="002F34C6" w:rsidRPr="002F34C6" w:rsidRDefault="002F34C6" w:rsidP="002F34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7"/>
          <w:szCs w:val="27"/>
          <w:lang w:eastAsia="es-CO"/>
          <w14:ligatures w14:val="none"/>
        </w:rPr>
        <w:t>Ejemplo de uso en desarrollo web:</w:t>
      </w:r>
    </w:p>
    <w:p w14:paraId="7DC0EAD9" w14:textId="77777777" w:rsidR="002F34C6" w:rsidRPr="002F34C6" w:rsidRDefault="002F34C6" w:rsidP="002F34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Si un programador quiere diseñar la lógica para autenticar a un usuario en una aplicación web, podría usar un diagrama de flujo para representar los pasos clave: desde la entrada del nombre de usuario y la contraseña, pasando por la verificación de las credenciales, hasta llegar a la decisión de permitir o denegar el acceso según los resultados de la verificación.</w:t>
      </w:r>
    </w:p>
    <w:p w14:paraId="6CFE8AC7" w14:textId="27024E89" w:rsidR="002F34C6" w:rsidRPr="002F34C6" w:rsidRDefault="002F34C6" w:rsidP="002F34C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F34C6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Estos diagramas no solo simplifican procesos complejos, sino que también permiten a los equipos trabajar de forma más ordenada y eficiente​</w:t>
      </w:r>
    </w:p>
    <w:p w14:paraId="6438E20F" w14:textId="77777777" w:rsidR="00E172A3" w:rsidRDefault="00E172A3"/>
    <w:sectPr w:rsidR="00E172A3" w:rsidSect="003E7CA3">
      <w:pgSz w:w="12240" w:h="15840" w:code="1"/>
      <w:pgMar w:top="1417" w:right="1701" w:bottom="1417" w:left="1701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306E5" w14:textId="77777777" w:rsidR="00F36F6E" w:rsidRDefault="00F36F6E" w:rsidP="002F34C6">
      <w:pPr>
        <w:spacing w:after="0" w:line="240" w:lineRule="auto"/>
      </w:pPr>
      <w:r>
        <w:separator/>
      </w:r>
    </w:p>
  </w:endnote>
  <w:endnote w:type="continuationSeparator" w:id="0">
    <w:p w14:paraId="5BC50BC1" w14:textId="77777777" w:rsidR="00F36F6E" w:rsidRDefault="00F36F6E" w:rsidP="002F3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42E2" w14:textId="77777777" w:rsidR="00F36F6E" w:rsidRDefault="00F36F6E" w:rsidP="002F34C6">
      <w:pPr>
        <w:spacing w:after="0" w:line="240" w:lineRule="auto"/>
      </w:pPr>
      <w:r>
        <w:separator/>
      </w:r>
    </w:p>
  </w:footnote>
  <w:footnote w:type="continuationSeparator" w:id="0">
    <w:p w14:paraId="2E1A87C0" w14:textId="77777777" w:rsidR="00F36F6E" w:rsidRDefault="00F36F6E" w:rsidP="002F3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030"/>
    <w:multiLevelType w:val="multilevel"/>
    <w:tmpl w:val="CA5A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C20D8"/>
    <w:multiLevelType w:val="multilevel"/>
    <w:tmpl w:val="68D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94232">
    <w:abstractNumId w:val="0"/>
  </w:num>
  <w:num w:numId="2" w16cid:durableId="473988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45"/>
    <w:rsid w:val="002F34C6"/>
    <w:rsid w:val="003E7CA3"/>
    <w:rsid w:val="00440045"/>
    <w:rsid w:val="00811738"/>
    <w:rsid w:val="00B919C7"/>
    <w:rsid w:val="00E172A3"/>
    <w:rsid w:val="00F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693E"/>
  <w15:chartTrackingRefBased/>
  <w15:docId w15:val="{FB941121-5B37-4FE1-9640-D26993F9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4C6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F3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2F34C6"/>
    <w:rPr>
      <w:b/>
      <w:bCs/>
    </w:rPr>
  </w:style>
  <w:style w:type="character" w:customStyle="1" w:styleId="whitespace-nowrap">
    <w:name w:val="whitespace-nowrap"/>
    <w:basedOn w:val="DefaultParagraphFont"/>
    <w:rsid w:val="002F34C6"/>
  </w:style>
  <w:style w:type="character" w:customStyle="1" w:styleId="whitespace-normal">
    <w:name w:val="whitespace-normal"/>
    <w:basedOn w:val="DefaultParagraphFont"/>
    <w:rsid w:val="002F34C6"/>
  </w:style>
  <w:style w:type="paragraph" w:styleId="Header">
    <w:name w:val="header"/>
    <w:basedOn w:val="Normal"/>
    <w:link w:val="HeaderChar"/>
    <w:uiPriority w:val="99"/>
    <w:unhideWhenUsed/>
    <w:rsid w:val="002F3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C6"/>
  </w:style>
  <w:style w:type="paragraph" w:styleId="Footer">
    <w:name w:val="footer"/>
    <w:basedOn w:val="Normal"/>
    <w:link w:val="FooterChar"/>
    <w:uiPriority w:val="99"/>
    <w:unhideWhenUsed/>
    <w:rsid w:val="002F34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frankk 720</dc:creator>
  <cp:keywords/>
  <dc:description/>
  <cp:lastModifiedBy>frankk 720</cp:lastModifiedBy>
  <cp:revision>3</cp:revision>
  <dcterms:created xsi:type="dcterms:W3CDTF">2024-09-25T16:23:00Z</dcterms:created>
  <dcterms:modified xsi:type="dcterms:W3CDTF">2024-09-25T16:29:00Z</dcterms:modified>
</cp:coreProperties>
</file>