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5CE1B" w14:textId="1AE8767A" w:rsidR="006628A7" w:rsidRDefault="006D733C" w:rsidP="006D733C">
      <w:pPr>
        <w:tabs>
          <w:tab w:val="left" w:pos="2280"/>
        </w:tabs>
        <w:spacing w:line="480" w:lineRule="auto"/>
        <w:rPr>
          <w:rFonts w:ascii="Times New Roman" w:hAnsi="Times New Roman" w:cs="Times New Roman"/>
          <w:sz w:val="24"/>
          <w:szCs w:val="24"/>
        </w:rPr>
      </w:pPr>
      <w:r>
        <w:tab/>
      </w:r>
    </w:p>
    <w:p w14:paraId="6315E6E8" w14:textId="5A484226" w:rsidR="006D733C" w:rsidRDefault="006D733C" w:rsidP="006D733C">
      <w:pPr>
        <w:tabs>
          <w:tab w:val="left" w:pos="2280"/>
        </w:tabs>
        <w:spacing w:line="480" w:lineRule="auto"/>
        <w:rPr>
          <w:rFonts w:ascii="Times New Roman" w:hAnsi="Times New Roman" w:cs="Times New Roman"/>
          <w:sz w:val="24"/>
          <w:szCs w:val="24"/>
        </w:rPr>
      </w:pPr>
    </w:p>
    <w:p w14:paraId="211E8CEA" w14:textId="2C10B012" w:rsidR="006D733C" w:rsidRDefault="006D733C" w:rsidP="006D733C">
      <w:pPr>
        <w:tabs>
          <w:tab w:val="left" w:pos="2280"/>
        </w:tabs>
        <w:spacing w:line="480" w:lineRule="auto"/>
        <w:rPr>
          <w:rFonts w:ascii="Times New Roman" w:hAnsi="Times New Roman" w:cs="Times New Roman"/>
          <w:sz w:val="24"/>
          <w:szCs w:val="24"/>
        </w:rPr>
      </w:pPr>
    </w:p>
    <w:p w14:paraId="173F6BD2" w14:textId="7718237D" w:rsidR="006D733C" w:rsidRDefault="006D733C" w:rsidP="006D733C">
      <w:pPr>
        <w:tabs>
          <w:tab w:val="left" w:pos="2280"/>
        </w:tabs>
        <w:spacing w:line="480" w:lineRule="auto"/>
        <w:rPr>
          <w:rFonts w:ascii="Times New Roman" w:hAnsi="Times New Roman" w:cs="Times New Roman"/>
          <w:sz w:val="24"/>
          <w:szCs w:val="24"/>
        </w:rPr>
      </w:pPr>
    </w:p>
    <w:p w14:paraId="74166832" w14:textId="1AA834B0" w:rsidR="006D733C" w:rsidRDefault="006D733C" w:rsidP="006D733C">
      <w:pPr>
        <w:tabs>
          <w:tab w:val="left" w:pos="2280"/>
        </w:tabs>
        <w:spacing w:line="480" w:lineRule="auto"/>
        <w:rPr>
          <w:rFonts w:ascii="Times New Roman" w:hAnsi="Times New Roman" w:cs="Times New Roman"/>
          <w:sz w:val="24"/>
          <w:szCs w:val="24"/>
        </w:rPr>
      </w:pPr>
    </w:p>
    <w:p w14:paraId="41F9F46B" w14:textId="296797F7" w:rsidR="006D733C" w:rsidRDefault="006D733C" w:rsidP="006D733C">
      <w:pPr>
        <w:tabs>
          <w:tab w:val="left" w:pos="2280"/>
        </w:tabs>
        <w:spacing w:line="480" w:lineRule="auto"/>
        <w:rPr>
          <w:rFonts w:ascii="Times New Roman" w:hAnsi="Times New Roman" w:cs="Times New Roman"/>
          <w:sz w:val="24"/>
          <w:szCs w:val="24"/>
        </w:rPr>
      </w:pPr>
    </w:p>
    <w:p w14:paraId="063D974E" w14:textId="7EBA8560" w:rsidR="006D733C" w:rsidRDefault="00905924" w:rsidP="006D733C">
      <w:pPr>
        <w:tabs>
          <w:tab w:val="left" w:pos="2280"/>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SNHU Travel: Retrospective</w:t>
      </w:r>
    </w:p>
    <w:p w14:paraId="549BA790" w14:textId="72782A88" w:rsidR="00905924" w:rsidRDefault="00905924" w:rsidP="006D733C">
      <w:pPr>
        <w:tabs>
          <w:tab w:val="left" w:pos="2280"/>
        </w:tabs>
        <w:spacing w:line="480" w:lineRule="auto"/>
        <w:jc w:val="center"/>
        <w:rPr>
          <w:rFonts w:ascii="Times New Roman" w:hAnsi="Times New Roman" w:cs="Times New Roman"/>
          <w:b/>
          <w:bCs/>
          <w:sz w:val="24"/>
          <w:szCs w:val="24"/>
        </w:rPr>
      </w:pPr>
    </w:p>
    <w:p w14:paraId="0704A0D7" w14:textId="3C5027F0" w:rsidR="00905924" w:rsidRDefault="00905924" w:rsidP="006D733C">
      <w:pPr>
        <w:tabs>
          <w:tab w:val="left" w:pos="2280"/>
        </w:tabs>
        <w:spacing w:line="480" w:lineRule="auto"/>
        <w:jc w:val="center"/>
        <w:rPr>
          <w:rFonts w:ascii="Times New Roman" w:hAnsi="Times New Roman" w:cs="Times New Roman"/>
          <w:sz w:val="24"/>
          <w:szCs w:val="24"/>
        </w:rPr>
      </w:pPr>
      <w:r>
        <w:rPr>
          <w:rFonts w:ascii="Times New Roman" w:hAnsi="Times New Roman" w:cs="Times New Roman"/>
          <w:sz w:val="24"/>
          <w:szCs w:val="24"/>
        </w:rPr>
        <w:t>Franklin Durbin</w:t>
      </w:r>
    </w:p>
    <w:p w14:paraId="6A18E6F8" w14:textId="6240D3A6" w:rsidR="00905924" w:rsidRDefault="00905924" w:rsidP="006D733C">
      <w:pPr>
        <w:tabs>
          <w:tab w:val="left" w:pos="2280"/>
        </w:tabs>
        <w:spacing w:line="480" w:lineRule="auto"/>
        <w:jc w:val="center"/>
        <w:rPr>
          <w:rFonts w:ascii="Times New Roman" w:hAnsi="Times New Roman" w:cs="Times New Roman"/>
          <w:sz w:val="24"/>
          <w:szCs w:val="24"/>
        </w:rPr>
      </w:pPr>
      <w:r>
        <w:rPr>
          <w:rFonts w:ascii="Times New Roman" w:hAnsi="Times New Roman" w:cs="Times New Roman"/>
          <w:sz w:val="24"/>
          <w:szCs w:val="24"/>
        </w:rPr>
        <w:t>CS-250: Software Development Lifecycle</w:t>
      </w:r>
    </w:p>
    <w:p w14:paraId="6C0467CF" w14:textId="5321E843" w:rsidR="00905924" w:rsidRDefault="00905924" w:rsidP="006D733C">
      <w:pPr>
        <w:tabs>
          <w:tab w:val="left" w:pos="2280"/>
        </w:tabs>
        <w:spacing w:line="480" w:lineRule="auto"/>
        <w:jc w:val="center"/>
        <w:rPr>
          <w:rFonts w:ascii="Times New Roman" w:hAnsi="Times New Roman" w:cs="Times New Roman"/>
          <w:sz w:val="24"/>
          <w:szCs w:val="24"/>
        </w:rPr>
      </w:pPr>
      <w:r>
        <w:rPr>
          <w:rFonts w:ascii="Times New Roman" w:hAnsi="Times New Roman" w:cs="Times New Roman"/>
          <w:sz w:val="24"/>
          <w:szCs w:val="24"/>
        </w:rPr>
        <w:t>Dr. Wilson</w:t>
      </w:r>
    </w:p>
    <w:p w14:paraId="56D82B6E" w14:textId="428B99A4" w:rsidR="00905924" w:rsidRDefault="00905924" w:rsidP="006D733C">
      <w:pPr>
        <w:tabs>
          <w:tab w:val="left" w:pos="2280"/>
        </w:tabs>
        <w:spacing w:line="480" w:lineRule="auto"/>
        <w:jc w:val="center"/>
        <w:rPr>
          <w:rFonts w:ascii="Times New Roman" w:hAnsi="Times New Roman" w:cs="Times New Roman"/>
          <w:sz w:val="24"/>
          <w:szCs w:val="24"/>
        </w:rPr>
      </w:pPr>
      <w:r>
        <w:rPr>
          <w:rFonts w:ascii="Times New Roman" w:hAnsi="Times New Roman" w:cs="Times New Roman"/>
          <w:sz w:val="24"/>
          <w:szCs w:val="24"/>
        </w:rPr>
        <w:t>August 15, 2021</w:t>
      </w:r>
    </w:p>
    <w:p w14:paraId="009212D5" w14:textId="7EE91838" w:rsidR="00905924" w:rsidRDefault="00905924" w:rsidP="006D733C">
      <w:pPr>
        <w:tabs>
          <w:tab w:val="left" w:pos="2280"/>
        </w:tabs>
        <w:spacing w:line="480" w:lineRule="auto"/>
        <w:jc w:val="center"/>
        <w:rPr>
          <w:rFonts w:ascii="Times New Roman" w:hAnsi="Times New Roman" w:cs="Times New Roman"/>
          <w:sz w:val="24"/>
          <w:szCs w:val="24"/>
        </w:rPr>
      </w:pPr>
    </w:p>
    <w:p w14:paraId="4F5307F1" w14:textId="3F6487A3" w:rsidR="00905924" w:rsidRDefault="00905924" w:rsidP="006D733C">
      <w:pPr>
        <w:tabs>
          <w:tab w:val="left" w:pos="2280"/>
        </w:tabs>
        <w:spacing w:line="480" w:lineRule="auto"/>
        <w:jc w:val="center"/>
        <w:rPr>
          <w:rFonts w:ascii="Times New Roman" w:hAnsi="Times New Roman" w:cs="Times New Roman"/>
          <w:sz w:val="24"/>
          <w:szCs w:val="24"/>
        </w:rPr>
      </w:pPr>
    </w:p>
    <w:p w14:paraId="0EB43EF3" w14:textId="33DFB5BD" w:rsidR="00905924" w:rsidRDefault="00905924" w:rsidP="006D733C">
      <w:pPr>
        <w:tabs>
          <w:tab w:val="left" w:pos="2280"/>
        </w:tabs>
        <w:spacing w:line="480" w:lineRule="auto"/>
        <w:jc w:val="center"/>
        <w:rPr>
          <w:rFonts w:ascii="Times New Roman" w:hAnsi="Times New Roman" w:cs="Times New Roman"/>
          <w:sz w:val="24"/>
          <w:szCs w:val="24"/>
        </w:rPr>
      </w:pPr>
    </w:p>
    <w:p w14:paraId="284BD5C0" w14:textId="0053E22C" w:rsidR="00905924" w:rsidRDefault="00905924" w:rsidP="006D733C">
      <w:pPr>
        <w:tabs>
          <w:tab w:val="left" w:pos="2280"/>
        </w:tabs>
        <w:spacing w:line="480" w:lineRule="auto"/>
        <w:jc w:val="center"/>
        <w:rPr>
          <w:rFonts w:ascii="Times New Roman" w:hAnsi="Times New Roman" w:cs="Times New Roman"/>
          <w:sz w:val="24"/>
          <w:szCs w:val="24"/>
        </w:rPr>
      </w:pPr>
    </w:p>
    <w:p w14:paraId="2D186709" w14:textId="1C358ED4" w:rsidR="00905924" w:rsidRDefault="00905924" w:rsidP="006D733C">
      <w:pPr>
        <w:tabs>
          <w:tab w:val="left" w:pos="2280"/>
        </w:tabs>
        <w:spacing w:line="480" w:lineRule="auto"/>
        <w:jc w:val="center"/>
        <w:rPr>
          <w:rFonts w:ascii="Times New Roman" w:hAnsi="Times New Roman" w:cs="Times New Roman"/>
          <w:sz w:val="24"/>
          <w:szCs w:val="24"/>
        </w:rPr>
      </w:pPr>
    </w:p>
    <w:p w14:paraId="7BD2B3C9" w14:textId="74F79971" w:rsidR="00905924" w:rsidRDefault="00905924" w:rsidP="00905924">
      <w:pPr>
        <w:tabs>
          <w:tab w:val="left" w:pos="2280"/>
        </w:tabs>
        <w:spacing w:line="480" w:lineRule="auto"/>
        <w:rPr>
          <w:rFonts w:ascii="Times New Roman" w:hAnsi="Times New Roman" w:cs="Times New Roman"/>
          <w:sz w:val="24"/>
          <w:szCs w:val="24"/>
        </w:rPr>
      </w:pPr>
    </w:p>
    <w:p w14:paraId="59C67CD5" w14:textId="2EAFF017" w:rsidR="004F5387" w:rsidRDefault="004F5387" w:rsidP="00905924">
      <w:pPr>
        <w:tabs>
          <w:tab w:val="left" w:pos="2280"/>
        </w:tabs>
        <w:spacing w:line="480" w:lineRule="auto"/>
        <w:rPr>
          <w:rFonts w:ascii="Times New Roman" w:hAnsi="Times New Roman" w:cs="Times New Roman"/>
          <w:sz w:val="24"/>
          <w:szCs w:val="24"/>
        </w:rPr>
      </w:pPr>
    </w:p>
    <w:p w14:paraId="2E9A6DBC" w14:textId="7341DFCD" w:rsidR="004F5387" w:rsidRDefault="004F5387" w:rsidP="00905924">
      <w:pPr>
        <w:tabs>
          <w:tab w:val="left" w:pos="2280"/>
        </w:tabs>
        <w:spacing w:line="480" w:lineRule="auto"/>
        <w:rPr>
          <w:rFonts w:ascii="Times New Roman" w:hAnsi="Times New Roman" w:cs="Times New Roman"/>
          <w:sz w:val="24"/>
          <w:szCs w:val="24"/>
        </w:rPr>
      </w:pPr>
      <w:r>
        <w:rPr>
          <w:rFonts w:ascii="Times New Roman" w:hAnsi="Times New Roman" w:cs="Times New Roman"/>
          <w:sz w:val="24"/>
          <w:szCs w:val="24"/>
        </w:rPr>
        <w:tab/>
      </w:r>
      <w:r w:rsidR="009D71CD">
        <w:rPr>
          <w:rFonts w:ascii="Times New Roman" w:hAnsi="Times New Roman" w:cs="Times New Roman"/>
          <w:sz w:val="24"/>
          <w:szCs w:val="24"/>
        </w:rPr>
        <w:t xml:space="preserve">While working with the SNHU Travel project, we took an agile approach instead of the traditional waterfall approach. With this approach we had different roles. First of the roles is the Scrum Master. </w:t>
      </w:r>
      <w:r w:rsidR="0029378F">
        <w:rPr>
          <w:rFonts w:ascii="Times New Roman" w:hAnsi="Times New Roman" w:cs="Times New Roman"/>
          <w:sz w:val="24"/>
          <w:szCs w:val="24"/>
        </w:rPr>
        <w:t xml:space="preserve">I personally was assuming this role as typically being the project manager. </w:t>
      </w:r>
      <w:r w:rsidR="00875DD9">
        <w:rPr>
          <w:rFonts w:ascii="Times New Roman" w:hAnsi="Times New Roman" w:cs="Times New Roman"/>
          <w:sz w:val="24"/>
          <w:szCs w:val="24"/>
        </w:rPr>
        <w:t xml:space="preserve">This role is vital for a fresh agile team. This role will help oversee the project and make sure the team is understanding the agile principles to follow throughout the project. This role also helps teach everyone else about the agile methodology and helps keep things guided. This role also orchestrates the daily scrums and other events to help keep communication among the team and to ensure everyone knows their jobs. </w:t>
      </w:r>
      <w:r w:rsidR="0029378F">
        <w:rPr>
          <w:rFonts w:ascii="Times New Roman" w:hAnsi="Times New Roman" w:cs="Times New Roman"/>
          <w:sz w:val="24"/>
          <w:szCs w:val="24"/>
        </w:rPr>
        <w:t xml:space="preserve">Unlike the standard project manager role, I am not strictly laying out rules, I am helping the team be self-sufficient and be able to work without pressure of deadlines and to produce higher quality product. </w:t>
      </w:r>
      <w:r w:rsidR="00875DD9">
        <w:rPr>
          <w:rFonts w:ascii="Times New Roman" w:hAnsi="Times New Roman" w:cs="Times New Roman"/>
          <w:sz w:val="24"/>
          <w:szCs w:val="24"/>
        </w:rPr>
        <w:t>The next role is the Product Owner. This role will communicate directly with the customer and translate their stories for the development and testing team.</w:t>
      </w:r>
      <w:r w:rsidR="005D1625">
        <w:rPr>
          <w:rFonts w:ascii="Times New Roman" w:hAnsi="Times New Roman" w:cs="Times New Roman"/>
          <w:sz w:val="24"/>
          <w:szCs w:val="24"/>
        </w:rPr>
        <w:t xml:space="preserve"> The Product Owner will be one of the only roles within the team that interacts directly with the consumer. They can listen to their wishes and translate them into user stories for the development team. The stories are then put into and organized on a product backlog. The Product Owner is responsible for overseeing this backlog and adjusting it as necessary. They also communicate with the testers to supply sufficient details for the testers to develop the test cases. </w:t>
      </w:r>
      <w:r w:rsidR="0029378F">
        <w:rPr>
          <w:rFonts w:ascii="Times New Roman" w:hAnsi="Times New Roman" w:cs="Times New Roman"/>
          <w:sz w:val="24"/>
          <w:szCs w:val="24"/>
        </w:rPr>
        <w:t xml:space="preserve">While meeting with the SNHU Travel team, the Product Owner listened to their requests, and made them into the user stories and organized them into the product backlog for our developers. When changes were requested from the customers the Product Owner adjusted the stories and back log accordingly. The items within this backlog are then available to the Developers. The developers under this </w:t>
      </w:r>
      <w:r w:rsidR="00622A33">
        <w:rPr>
          <w:rFonts w:ascii="Times New Roman" w:hAnsi="Times New Roman" w:cs="Times New Roman"/>
          <w:sz w:val="24"/>
          <w:szCs w:val="24"/>
        </w:rPr>
        <w:t xml:space="preserve">agile methodology are not intended to just have one specialty. The focus is to help them grow as a team to be able to handle any scenario. </w:t>
      </w:r>
      <w:r w:rsidR="00622A33">
        <w:rPr>
          <w:rFonts w:ascii="Times New Roman" w:hAnsi="Times New Roman" w:cs="Times New Roman"/>
          <w:sz w:val="24"/>
          <w:szCs w:val="24"/>
        </w:rPr>
        <w:lastRenderedPageBreak/>
        <w:t>The developers are involved throughout the whole process. This helps involve them more and encourages them to communicate concerns and ask questions, like at the daily stand up. This also helps the developers take a greater sense of pride in their work to be more involved in the process.</w:t>
      </w:r>
      <w:r w:rsidR="00256654">
        <w:rPr>
          <w:rFonts w:ascii="Times New Roman" w:hAnsi="Times New Roman" w:cs="Times New Roman"/>
          <w:sz w:val="24"/>
          <w:szCs w:val="24"/>
        </w:rPr>
        <w:t xml:space="preserve"> With this process though we measure our progress with completed code. This leads us to the testers. The testers will make up test cases given the user stories from the Product Owner. The test cases will decide when the code is “</w:t>
      </w:r>
      <w:r w:rsidR="00B75820">
        <w:rPr>
          <w:rFonts w:ascii="Times New Roman" w:hAnsi="Times New Roman" w:cs="Times New Roman"/>
          <w:sz w:val="24"/>
          <w:szCs w:val="24"/>
        </w:rPr>
        <w:t>complete</w:t>
      </w:r>
      <w:r w:rsidR="00256654">
        <w:rPr>
          <w:rFonts w:ascii="Times New Roman" w:hAnsi="Times New Roman" w:cs="Times New Roman"/>
          <w:sz w:val="24"/>
          <w:szCs w:val="24"/>
        </w:rPr>
        <w:t xml:space="preserve">” or </w:t>
      </w:r>
      <w:r w:rsidR="00B75820">
        <w:rPr>
          <w:rFonts w:ascii="Times New Roman" w:hAnsi="Times New Roman" w:cs="Times New Roman"/>
          <w:sz w:val="24"/>
          <w:szCs w:val="24"/>
        </w:rPr>
        <w:t>enough for the story.</w:t>
      </w:r>
      <w:r w:rsidR="00CB26ED">
        <w:rPr>
          <w:rFonts w:ascii="Times New Roman" w:hAnsi="Times New Roman" w:cs="Times New Roman"/>
          <w:sz w:val="24"/>
          <w:szCs w:val="24"/>
        </w:rPr>
        <w:t xml:space="preserve"> The completions of these stories </w:t>
      </w:r>
      <w:r w:rsidR="00450D60">
        <w:rPr>
          <w:rFonts w:ascii="Times New Roman" w:hAnsi="Times New Roman" w:cs="Times New Roman"/>
          <w:sz w:val="24"/>
          <w:szCs w:val="24"/>
        </w:rPr>
        <w:t>are</w:t>
      </w:r>
      <w:r w:rsidR="00CB26ED">
        <w:rPr>
          <w:rFonts w:ascii="Times New Roman" w:hAnsi="Times New Roman" w:cs="Times New Roman"/>
          <w:sz w:val="24"/>
          <w:szCs w:val="24"/>
        </w:rPr>
        <w:t xml:space="preserve"> our way of measuring the progress instead of trying to estimate how far we are done without finished product as we can run into hiccups that are hard to predict.</w:t>
      </w:r>
    </w:p>
    <w:p w14:paraId="447EA4AD" w14:textId="2BFEE7A6" w:rsidR="00450D60" w:rsidRDefault="00450D60" w:rsidP="00905924">
      <w:pPr>
        <w:tabs>
          <w:tab w:val="left" w:pos="2280"/>
        </w:tabs>
        <w:spacing w:line="480" w:lineRule="auto"/>
        <w:rPr>
          <w:rFonts w:ascii="Times New Roman" w:hAnsi="Times New Roman" w:cs="Times New Roman"/>
          <w:sz w:val="24"/>
          <w:szCs w:val="24"/>
        </w:rPr>
      </w:pPr>
      <w:r>
        <w:rPr>
          <w:rFonts w:ascii="Times New Roman" w:hAnsi="Times New Roman" w:cs="Times New Roman"/>
          <w:sz w:val="24"/>
          <w:szCs w:val="24"/>
        </w:rPr>
        <w:tab/>
      </w:r>
      <w:r w:rsidR="00682EAF">
        <w:rPr>
          <w:rFonts w:ascii="Times New Roman" w:hAnsi="Times New Roman" w:cs="Times New Roman"/>
          <w:sz w:val="24"/>
          <w:szCs w:val="24"/>
        </w:rPr>
        <w:t xml:space="preserve">Now I’ll walk through an example of a story making it through the Scrum-Agile approach. First, the Product Owner talks to the consumer and finds out their wants and needs. The Owner then makes a user story and places it into the product log. </w:t>
      </w:r>
      <w:r w:rsidR="00D12CE0">
        <w:rPr>
          <w:rFonts w:ascii="Times New Roman" w:hAnsi="Times New Roman" w:cs="Times New Roman"/>
          <w:sz w:val="24"/>
          <w:szCs w:val="24"/>
        </w:rPr>
        <w:t>At the daily Scrum, if there are any questions or concerns, they will be voiced about the item, if not someone will decide to pull the item and start working on it. These daily scrums can be useful for discrepancies or difficulties while working with the item. Like with the SNHU Travel project we did not have specifics in certain details for the testers to develop a strong enough pass case, so the Product Owner needed to provide more information to help finish the test cases. Then the developers will write just enough code to pass the cases given by the testers, and the item will be removed from the backlog and put into the finished area.</w:t>
      </w:r>
    </w:p>
    <w:p w14:paraId="6D098E5D" w14:textId="7D9ACBE1" w:rsidR="001C51BE" w:rsidRDefault="001C51BE" w:rsidP="00905924">
      <w:pPr>
        <w:tabs>
          <w:tab w:val="left" w:pos="2280"/>
        </w:tabs>
        <w:spacing w:line="480" w:lineRule="auto"/>
        <w:rPr>
          <w:rFonts w:ascii="Times New Roman" w:hAnsi="Times New Roman" w:cs="Times New Roman"/>
          <w:sz w:val="24"/>
          <w:szCs w:val="24"/>
        </w:rPr>
      </w:pPr>
      <w:r>
        <w:rPr>
          <w:rFonts w:ascii="Times New Roman" w:hAnsi="Times New Roman" w:cs="Times New Roman"/>
          <w:sz w:val="24"/>
          <w:szCs w:val="24"/>
        </w:rPr>
        <w:tab/>
      </w:r>
      <w:r w:rsidR="0042049A">
        <w:rPr>
          <w:rFonts w:ascii="Times New Roman" w:hAnsi="Times New Roman" w:cs="Times New Roman"/>
          <w:sz w:val="24"/>
          <w:szCs w:val="24"/>
        </w:rPr>
        <w:t xml:space="preserve">Communication is a huge part of the Scrum-Agile methodology. While in a waterfall development style there is not much communication between the planning and the people working, while it is opposite in Agile. You have all the Scrum events such as the daily stands where everyone participates and is involved in the process to voice opinions and suggestions. No one is less valuable than another as everyone is essential to the team. I had to </w:t>
      </w:r>
      <w:r w:rsidR="0042049A">
        <w:rPr>
          <w:rFonts w:ascii="Times New Roman" w:hAnsi="Times New Roman" w:cs="Times New Roman"/>
          <w:sz w:val="24"/>
          <w:szCs w:val="24"/>
        </w:rPr>
        <w:lastRenderedPageBreak/>
        <w:t xml:space="preserve">ask for more details from the Product Owner like mentioned earlier. I went about this by sending an email detailing specifics on what I needed while still being respectful. I quickly got a response and was able to continue my work. With the open communication between the team always this will allow instances like this to get cleared up quickly. The same applies with the developers, as they are not expected to know everything on their own, they can turn to each other for help. As they do not only do one thing, but they also all will have their strengths and weaknesses though. With them all working collectively as a team and communicating and learning from each other this will help them grow individually and as a team. </w:t>
      </w:r>
    </w:p>
    <w:p w14:paraId="3355A6DD" w14:textId="2B35F02B" w:rsidR="0042049A" w:rsidRDefault="0042049A" w:rsidP="00905924">
      <w:pPr>
        <w:tabs>
          <w:tab w:val="left" w:pos="2280"/>
        </w:tabs>
        <w:spacing w:line="480" w:lineRule="auto"/>
        <w:rPr>
          <w:rFonts w:ascii="Times New Roman" w:hAnsi="Times New Roman" w:cs="Times New Roman"/>
          <w:sz w:val="24"/>
          <w:szCs w:val="24"/>
        </w:rPr>
      </w:pPr>
      <w:r>
        <w:rPr>
          <w:rFonts w:ascii="Times New Roman" w:hAnsi="Times New Roman" w:cs="Times New Roman"/>
          <w:sz w:val="24"/>
          <w:szCs w:val="24"/>
        </w:rPr>
        <w:tab/>
      </w:r>
      <w:r w:rsidR="000D6330">
        <w:rPr>
          <w:rFonts w:ascii="Times New Roman" w:hAnsi="Times New Roman" w:cs="Times New Roman"/>
          <w:sz w:val="24"/>
          <w:szCs w:val="24"/>
        </w:rPr>
        <w:t xml:space="preserve">The tools and principles that helped my team be successful are standard for the Scrum-Agile approach. Starting off with the events. To begin the project, you have the Sprint planning. The whole team gets together and discusses how much work they should get done this iteration. The daily stand ups where everyone talks, and voices concerns and progress. The review where the work is presented to the Product Owner. Finally, this retrospective where I am looking back on the sprint. For tools the two biggest ones I found useful was the Product Backlog, where all the work that needs to be done is placed and is organized by highest priority. Also, the Azure Boards which is a useful tool to organize everything digitally and allows access to the whole team. As for the principles, there are a few I believe are more important for the starting of this Agile methodology. The first is to be adaptive and ready for change. With this framework things are not set in stone and can change. Just like while working through the SNHU Travel project they had a change on that the next up and coming vacations were going to be well-being vacations in the middle of the project. While having this adaptive mindset we </w:t>
      </w:r>
      <w:r w:rsidR="002837A8">
        <w:rPr>
          <w:rFonts w:ascii="Times New Roman" w:hAnsi="Times New Roman" w:cs="Times New Roman"/>
          <w:sz w:val="24"/>
          <w:szCs w:val="24"/>
        </w:rPr>
        <w:t>were</w:t>
      </w:r>
      <w:r w:rsidR="000D6330">
        <w:rPr>
          <w:rFonts w:ascii="Times New Roman" w:hAnsi="Times New Roman" w:cs="Times New Roman"/>
          <w:sz w:val="24"/>
          <w:szCs w:val="24"/>
        </w:rPr>
        <w:t xml:space="preserve"> able to work this into the project with little hindering on the overall project, as everything is not planned out. </w:t>
      </w:r>
      <w:r w:rsidR="002837A8">
        <w:rPr>
          <w:rFonts w:ascii="Times New Roman" w:hAnsi="Times New Roman" w:cs="Times New Roman"/>
          <w:sz w:val="24"/>
          <w:szCs w:val="24"/>
        </w:rPr>
        <w:t xml:space="preserve">Another big principle is accountability. With just starting up the teams are not going to know </w:t>
      </w:r>
      <w:r w:rsidR="002837A8">
        <w:rPr>
          <w:rFonts w:ascii="Times New Roman" w:hAnsi="Times New Roman" w:cs="Times New Roman"/>
          <w:sz w:val="24"/>
          <w:szCs w:val="24"/>
        </w:rPr>
        <w:lastRenderedPageBreak/>
        <w:t xml:space="preserve">what to do fully. It is not matter of if a mistake happens but when. If people are open and not concerned with being in trouble, the openness </w:t>
      </w:r>
      <w:r w:rsidR="00A04014">
        <w:rPr>
          <w:rFonts w:ascii="Times New Roman" w:hAnsi="Times New Roman" w:cs="Times New Roman"/>
          <w:sz w:val="24"/>
          <w:szCs w:val="24"/>
        </w:rPr>
        <w:t xml:space="preserve">will allow for quick communication and even a chance to learn from mistakes. When team members learn from mistakes it will help the team as a whole grow stronger. </w:t>
      </w:r>
    </w:p>
    <w:p w14:paraId="4F4B5A1E" w14:textId="2357DE21" w:rsidR="00A04014" w:rsidRPr="00905924" w:rsidRDefault="00A04014" w:rsidP="00905924">
      <w:pPr>
        <w:tabs>
          <w:tab w:val="left" w:pos="228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I believe that this Scrum-Agile approach worked very well for this SNHU Travel project. There </w:t>
      </w:r>
      <w:r w:rsidR="00983CD4">
        <w:rPr>
          <w:rFonts w:ascii="Times New Roman" w:hAnsi="Times New Roman" w:cs="Times New Roman"/>
          <w:sz w:val="24"/>
          <w:szCs w:val="24"/>
        </w:rPr>
        <w:t>were</w:t>
      </w:r>
      <w:r>
        <w:rPr>
          <w:rFonts w:ascii="Times New Roman" w:hAnsi="Times New Roman" w:cs="Times New Roman"/>
          <w:sz w:val="24"/>
          <w:szCs w:val="24"/>
        </w:rPr>
        <w:t xml:space="preserve"> many details of this project that we did not have entirely going in. </w:t>
      </w:r>
      <w:r w:rsidR="00983CD4">
        <w:rPr>
          <w:rFonts w:ascii="Times New Roman" w:hAnsi="Times New Roman" w:cs="Times New Roman"/>
          <w:sz w:val="24"/>
          <w:szCs w:val="24"/>
        </w:rPr>
        <w:t xml:space="preserve">For starters this approach allowed us to handle the changes we got much easier than if everything was planned out. Also, testing and creating small segments of code at a time limits the possibility of bugged code at the end of the project. This will keep the measure of progress more accurate as we are putting out little finished segments. We are also putting out a higher quality product as the team is highly involved within the creation of the project. </w:t>
      </w:r>
      <w:r w:rsidR="00F71996">
        <w:rPr>
          <w:rFonts w:ascii="Times New Roman" w:hAnsi="Times New Roman" w:cs="Times New Roman"/>
          <w:sz w:val="24"/>
          <w:szCs w:val="24"/>
        </w:rPr>
        <w:t>Although, there are some cons, as this being a new team there will need to be a lot of dedication to keep this approach and to accept it. The transition will not be easy, but the long term effects of a proper transition will out weigh the growing pains.</w:t>
      </w:r>
    </w:p>
    <w:sectPr w:rsidR="00A04014" w:rsidRPr="0090592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0D0B0" w14:textId="77777777" w:rsidR="006D733C" w:rsidRDefault="006D733C" w:rsidP="006D733C">
      <w:pPr>
        <w:spacing w:after="0" w:line="240" w:lineRule="auto"/>
      </w:pPr>
      <w:r>
        <w:separator/>
      </w:r>
    </w:p>
  </w:endnote>
  <w:endnote w:type="continuationSeparator" w:id="0">
    <w:p w14:paraId="2CA126DE" w14:textId="77777777" w:rsidR="006D733C" w:rsidRDefault="006D733C" w:rsidP="006D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965E1" w14:textId="77777777" w:rsidR="006D733C" w:rsidRDefault="006D733C" w:rsidP="006D733C">
      <w:pPr>
        <w:spacing w:after="0" w:line="240" w:lineRule="auto"/>
      </w:pPr>
      <w:r>
        <w:separator/>
      </w:r>
    </w:p>
  </w:footnote>
  <w:footnote w:type="continuationSeparator" w:id="0">
    <w:p w14:paraId="00C9206C" w14:textId="77777777" w:rsidR="006D733C" w:rsidRDefault="006D733C" w:rsidP="006D7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052543"/>
      <w:docPartObj>
        <w:docPartGallery w:val="Page Numbers (Top of Page)"/>
        <w:docPartUnique/>
      </w:docPartObj>
    </w:sdtPr>
    <w:sdtEndPr>
      <w:rPr>
        <w:noProof/>
      </w:rPr>
    </w:sdtEndPr>
    <w:sdtContent>
      <w:p w14:paraId="657F4BC1" w14:textId="78202E0F" w:rsidR="006D733C" w:rsidRDefault="006D733C">
        <w:pPr>
          <w:pStyle w:val="Header"/>
          <w:jc w:val="right"/>
        </w:pPr>
        <w:r>
          <w:t xml:space="preserve">Durbin </w:t>
        </w:r>
        <w:r>
          <w:fldChar w:fldCharType="begin"/>
        </w:r>
        <w:r>
          <w:instrText xml:space="preserve"> PAGE   \* MERGEFORMAT </w:instrText>
        </w:r>
        <w:r>
          <w:fldChar w:fldCharType="separate"/>
        </w:r>
        <w:r>
          <w:rPr>
            <w:noProof/>
          </w:rPr>
          <w:t>2</w:t>
        </w:r>
        <w:r>
          <w:rPr>
            <w:noProof/>
          </w:rPr>
          <w:fldChar w:fldCharType="end"/>
        </w:r>
      </w:p>
    </w:sdtContent>
  </w:sdt>
  <w:p w14:paraId="34F82808" w14:textId="77777777" w:rsidR="006D733C" w:rsidRDefault="006D73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3C"/>
    <w:rsid w:val="000D6330"/>
    <w:rsid w:val="001C51BE"/>
    <w:rsid w:val="00256654"/>
    <w:rsid w:val="002837A8"/>
    <w:rsid w:val="0029378F"/>
    <w:rsid w:val="0037082D"/>
    <w:rsid w:val="0042049A"/>
    <w:rsid w:val="00450D60"/>
    <w:rsid w:val="004F5387"/>
    <w:rsid w:val="005D1625"/>
    <w:rsid w:val="00622A33"/>
    <w:rsid w:val="006628A7"/>
    <w:rsid w:val="00682EAF"/>
    <w:rsid w:val="006D733C"/>
    <w:rsid w:val="00875DD9"/>
    <w:rsid w:val="00905924"/>
    <w:rsid w:val="00983CD4"/>
    <w:rsid w:val="009D71CD"/>
    <w:rsid w:val="00A04014"/>
    <w:rsid w:val="00B75820"/>
    <w:rsid w:val="00CB26ED"/>
    <w:rsid w:val="00D12CE0"/>
    <w:rsid w:val="00E60D31"/>
    <w:rsid w:val="00F7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DC11"/>
  <w15:chartTrackingRefBased/>
  <w15:docId w15:val="{F7F34ED1-6959-4FB3-8CCF-E1474C6F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33C"/>
  </w:style>
  <w:style w:type="paragraph" w:styleId="Footer">
    <w:name w:val="footer"/>
    <w:basedOn w:val="Normal"/>
    <w:link w:val="FooterChar"/>
    <w:uiPriority w:val="99"/>
    <w:unhideWhenUsed/>
    <w:rsid w:val="006D7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The Carry</dc:creator>
  <cp:keywords/>
  <dc:description/>
  <cp:lastModifiedBy>Franklin The Carry</cp:lastModifiedBy>
  <cp:revision>1</cp:revision>
  <dcterms:created xsi:type="dcterms:W3CDTF">2021-08-16T03:10:00Z</dcterms:created>
  <dcterms:modified xsi:type="dcterms:W3CDTF">2021-08-16T08:40:00Z</dcterms:modified>
</cp:coreProperties>
</file>