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E71EE" w14:textId="77777777" w:rsidR="00AD22D7" w:rsidRDefault="00AD22D7" w:rsidP="00AD22D7">
      <w:pPr>
        <w:ind w:hanging="1440"/>
        <w:jc w:val="center"/>
        <w:rPr>
          <w:b/>
          <w:sz w:val="40"/>
          <w:szCs w:val="40"/>
        </w:rPr>
      </w:pPr>
    </w:p>
    <w:p w14:paraId="7425708E" w14:textId="77777777" w:rsidR="00AD22D7" w:rsidRDefault="00AD22D7" w:rsidP="00AD22D7">
      <w:pPr>
        <w:ind w:hanging="1440"/>
        <w:jc w:val="center"/>
        <w:rPr>
          <w:b/>
          <w:sz w:val="40"/>
          <w:szCs w:val="40"/>
        </w:rPr>
      </w:pPr>
    </w:p>
    <w:p w14:paraId="5B5BE129" w14:textId="77777777" w:rsidR="00F12E7D" w:rsidRDefault="00AD22D7" w:rsidP="00AD22D7">
      <w:pPr>
        <w:rPr>
          <w:b/>
          <w:sz w:val="40"/>
          <w:szCs w:val="40"/>
        </w:rPr>
      </w:pPr>
      <w:r w:rsidRPr="00AD22D7">
        <w:rPr>
          <w:b/>
          <w:noProof/>
          <w:sz w:val="40"/>
          <w:szCs w:val="40"/>
        </w:rPr>
        <w:drawing>
          <wp:inline distT="0" distB="0" distL="0" distR="0" wp14:anchorId="2E2DE461" wp14:editId="319F1C1B">
            <wp:extent cx="509201" cy="8717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776" cy="883009"/>
                    </a:xfrm>
                    <a:prstGeom prst="rect">
                      <a:avLst/>
                    </a:prstGeom>
                  </pic:spPr>
                </pic:pic>
              </a:graphicData>
            </a:graphic>
          </wp:inline>
        </w:drawing>
      </w:r>
      <w:r>
        <w:rPr>
          <w:b/>
          <w:sz w:val="40"/>
          <w:szCs w:val="40"/>
        </w:rPr>
        <w:t xml:space="preserve">   Theta Tau Corporate Info Session Packages    </w:t>
      </w:r>
      <w:r w:rsidRPr="00AD22D7">
        <w:rPr>
          <w:b/>
          <w:noProof/>
          <w:sz w:val="40"/>
          <w:szCs w:val="40"/>
        </w:rPr>
        <w:drawing>
          <wp:inline distT="0" distB="0" distL="0" distR="0" wp14:anchorId="66F9D6E6" wp14:editId="19B617A3">
            <wp:extent cx="509201" cy="8717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5776" cy="883009"/>
                    </a:xfrm>
                    <a:prstGeom prst="rect">
                      <a:avLst/>
                    </a:prstGeom>
                  </pic:spPr>
                </pic:pic>
              </a:graphicData>
            </a:graphic>
          </wp:inline>
        </w:drawing>
      </w:r>
    </w:p>
    <w:p w14:paraId="6ED9B92F" w14:textId="77777777" w:rsidR="009C3AB7" w:rsidRPr="00525EE3" w:rsidRDefault="009C3AB7" w:rsidP="00B47E45">
      <w:pPr>
        <w:jc w:val="center"/>
        <w:rPr>
          <w:i/>
          <w:sz w:val="22"/>
          <w:szCs w:val="22"/>
        </w:rPr>
      </w:pPr>
      <w:r w:rsidRPr="00525EE3">
        <w:rPr>
          <w:sz w:val="22"/>
          <w:szCs w:val="22"/>
        </w:rPr>
        <w:t xml:space="preserve">Theta Tau offers a range of packages to ensure that your needs as a company are met. Each package offers different benefits and perks, but all ensure that your experience is </w:t>
      </w:r>
      <w:r w:rsidR="00B47E45" w:rsidRPr="00525EE3">
        <w:rPr>
          <w:sz w:val="22"/>
          <w:szCs w:val="22"/>
        </w:rPr>
        <w:t>painless and stress-free,</w:t>
      </w:r>
      <w:r w:rsidRPr="00525EE3">
        <w:rPr>
          <w:sz w:val="22"/>
          <w:szCs w:val="22"/>
        </w:rPr>
        <w:t xml:space="preserve"> and </w:t>
      </w:r>
      <w:r w:rsidR="00B47E45" w:rsidRPr="00525EE3">
        <w:rPr>
          <w:sz w:val="22"/>
          <w:szCs w:val="22"/>
        </w:rPr>
        <w:t>that the student body gets exposure to your company!</w:t>
      </w:r>
      <w:r w:rsidR="00E02CD8" w:rsidRPr="00525EE3">
        <w:rPr>
          <w:sz w:val="22"/>
          <w:szCs w:val="22"/>
        </w:rPr>
        <w:t xml:space="preserve"> </w:t>
      </w:r>
      <w:r w:rsidR="00E02CD8" w:rsidRPr="00525EE3">
        <w:rPr>
          <w:i/>
          <w:sz w:val="22"/>
          <w:szCs w:val="22"/>
        </w:rPr>
        <w:t>(See food costs</w:t>
      </w:r>
      <w:r w:rsidR="007F4A65" w:rsidRPr="00525EE3">
        <w:rPr>
          <w:i/>
          <w:sz w:val="22"/>
          <w:szCs w:val="22"/>
        </w:rPr>
        <w:t xml:space="preserve"> at end)</w:t>
      </w:r>
    </w:p>
    <w:p w14:paraId="31A2315E" w14:textId="77777777" w:rsidR="009C3AB7" w:rsidRPr="009C3AB7" w:rsidRDefault="009C3AB7" w:rsidP="00AD22D7"/>
    <w:p w14:paraId="364CAF34" w14:textId="77777777" w:rsidR="009C3AB7" w:rsidRDefault="009C3AB7" w:rsidP="009C3AB7">
      <w:pPr>
        <w:spacing w:line="276" w:lineRule="auto"/>
        <w:rPr>
          <w:b/>
          <w:sz w:val="28"/>
          <w:szCs w:val="28"/>
          <w:u w:val="single"/>
        </w:rPr>
      </w:pPr>
      <w:r w:rsidRPr="009C3AB7">
        <w:rPr>
          <w:b/>
          <w:sz w:val="28"/>
          <w:szCs w:val="28"/>
          <w:u w:val="single"/>
        </w:rPr>
        <w:t xml:space="preserve">Dark Red </w:t>
      </w:r>
      <w:r w:rsidR="00770DBC">
        <w:rPr>
          <w:b/>
          <w:sz w:val="28"/>
          <w:szCs w:val="28"/>
          <w:u w:val="single"/>
        </w:rPr>
        <w:t xml:space="preserve">Info Session </w:t>
      </w:r>
      <w:r w:rsidRPr="009C3AB7">
        <w:rPr>
          <w:b/>
          <w:sz w:val="28"/>
          <w:szCs w:val="28"/>
          <w:u w:val="single"/>
        </w:rPr>
        <w:t>Package</w:t>
      </w:r>
    </w:p>
    <w:p w14:paraId="36EA1F61" w14:textId="0BF5ABB1" w:rsidR="009C3AB7" w:rsidRPr="00525EE3" w:rsidRDefault="00137CCB" w:rsidP="00B47E45">
      <w:pPr>
        <w:rPr>
          <w:sz w:val="22"/>
          <w:szCs w:val="22"/>
        </w:rPr>
      </w:pPr>
      <w:r w:rsidRPr="00525EE3">
        <w:rPr>
          <w:sz w:val="22"/>
          <w:szCs w:val="22"/>
        </w:rPr>
        <w:t>This</w:t>
      </w:r>
      <w:r w:rsidR="009C3AB7" w:rsidRPr="00525EE3">
        <w:rPr>
          <w:sz w:val="22"/>
          <w:szCs w:val="22"/>
        </w:rPr>
        <w:t xml:space="preserve"> basic info session package includes </w:t>
      </w:r>
      <w:r w:rsidR="009B7DB0" w:rsidRPr="00525EE3">
        <w:rPr>
          <w:sz w:val="22"/>
          <w:szCs w:val="22"/>
        </w:rPr>
        <w:t xml:space="preserve">room reservations, food catering, advertising for the info session, communication with the career fair organizers as needed, a major-specific resume book of Theta Tau’s members, and an army of the fraternity’s members ready to help as needed! </w:t>
      </w:r>
    </w:p>
    <w:p w14:paraId="4EC29CA3" w14:textId="2FA8D3EE" w:rsidR="009B7DB0" w:rsidRPr="00525EE3" w:rsidRDefault="00525EE3" w:rsidP="00B47E45">
      <w:pPr>
        <w:rPr>
          <w:i/>
          <w:sz w:val="22"/>
          <w:szCs w:val="22"/>
        </w:rPr>
      </w:pPr>
      <w:r w:rsidRPr="00525EE3">
        <w:rPr>
          <w:i/>
          <w:sz w:val="22"/>
          <w:szCs w:val="22"/>
        </w:rPr>
        <w:t>Cost: $150</w:t>
      </w:r>
      <w:r w:rsidR="009B7DB0" w:rsidRPr="00525EE3">
        <w:rPr>
          <w:i/>
          <w:sz w:val="22"/>
          <w:szCs w:val="22"/>
        </w:rPr>
        <w:t xml:space="preserve"> + price of catered food</w:t>
      </w:r>
    </w:p>
    <w:p w14:paraId="1AFFEF3C" w14:textId="77777777" w:rsidR="003815BF" w:rsidRDefault="003815BF" w:rsidP="00B47E45">
      <w:pPr>
        <w:rPr>
          <w:i/>
        </w:rPr>
      </w:pPr>
    </w:p>
    <w:p w14:paraId="6789985A" w14:textId="44B12E9D" w:rsidR="003815BF" w:rsidRDefault="00525EE3" w:rsidP="00B47E45">
      <w:pPr>
        <w:rPr>
          <w:b/>
          <w:sz w:val="28"/>
          <w:szCs w:val="28"/>
          <w:u w:val="single"/>
        </w:rPr>
      </w:pPr>
      <w:r>
        <w:rPr>
          <w:b/>
          <w:sz w:val="28"/>
          <w:szCs w:val="28"/>
          <w:u w:val="single"/>
        </w:rPr>
        <w:t>Gold</w:t>
      </w:r>
      <w:r w:rsidR="003815BF" w:rsidRPr="009C3AB7">
        <w:rPr>
          <w:b/>
          <w:sz w:val="28"/>
          <w:szCs w:val="28"/>
          <w:u w:val="single"/>
        </w:rPr>
        <w:t xml:space="preserve"> </w:t>
      </w:r>
      <w:r w:rsidR="00770DBC">
        <w:rPr>
          <w:b/>
          <w:sz w:val="28"/>
          <w:szCs w:val="28"/>
          <w:u w:val="single"/>
        </w:rPr>
        <w:t xml:space="preserve">Info Session </w:t>
      </w:r>
      <w:r w:rsidR="003815BF" w:rsidRPr="009C3AB7">
        <w:rPr>
          <w:b/>
          <w:sz w:val="28"/>
          <w:szCs w:val="28"/>
          <w:u w:val="single"/>
        </w:rPr>
        <w:t>Package</w:t>
      </w:r>
    </w:p>
    <w:p w14:paraId="24A6A072" w14:textId="77777777" w:rsidR="003815BF" w:rsidRPr="00525EE3" w:rsidRDefault="003815BF" w:rsidP="00B47E45">
      <w:pPr>
        <w:rPr>
          <w:sz w:val="22"/>
          <w:szCs w:val="22"/>
        </w:rPr>
      </w:pPr>
      <w:r>
        <w:t xml:space="preserve">This package includes everything that the Dark Red package includes, plus a College of </w:t>
      </w:r>
      <w:r w:rsidRPr="00525EE3">
        <w:rPr>
          <w:sz w:val="22"/>
          <w:szCs w:val="22"/>
        </w:rPr>
        <w:t>Engineering resume book – Theta Tau would collect resumes from students interested in your company, and can optionally screen/sort them based on any criteria that you wish, and present this resume book to you before the info session.</w:t>
      </w:r>
    </w:p>
    <w:p w14:paraId="2765F089" w14:textId="296EB420" w:rsidR="003815BF" w:rsidRPr="00525EE3" w:rsidRDefault="00525EE3" w:rsidP="00B47E45">
      <w:pPr>
        <w:rPr>
          <w:i/>
          <w:sz w:val="22"/>
          <w:szCs w:val="22"/>
        </w:rPr>
      </w:pPr>
      <w:r w:rsidRPr="00525EE3">
        <w:rPr>
          <w:i/>
          <w:sz w:val="22"/>
          <w:szCs w:val="22"/>
        </w:rPr>
        <w:t>Cost: $175</w:t>
      </w:r>
      <w:r w:rsidR="003815BF" w:rsidRPr="00525EE3">
        <w:rPr>
          <w:i/>
          <w:sz w:val="22"/>
          <w:szCs w:val="22"/>
        </w:rPr>
        <w:t xml:space="preserve"> + price of catered food</w:t>
      </w:r>
    </w:p>
    <w:p w14:paraId="2787E47F" w14:textId="77777777" w:rsidR="009B7DB0" w:rsidRDefault="009B7DB0" w:rsidP="00B47E45"/>
    <w:p w14:paraId="2355B2FB" w14:textId="77777777" w:rsidR="00B47E45" w:rsidRDefault="00B47E45" w:rsidP="00B47E45">
      <w:pPr>
        <w:rPr>
          <w:sz w:val="28"/>
          <w:szCs w:val="28"/>
        </w:rPr>
      </w:pPr>
      <w:r>
        <w:rPr>
          <w:b/>
          <w:sz w:val="28"/>
          <w:szCs w:val="28"/>
          <w:u w:val="single"/>
        </w:rPr>
        <w:t xml:space="preserve">Networking Dinner </w:t>
      </w:r>
      <w:r w:rsidRPr="009C3AB7">
        <w:rPr>
          <w:b/>
          <w:sz w:val="28"/>
          <w:szCs w:val="28"/>
          <w:u w:val="single"/>
        </w:rPr>
        <w:t>Package</w:t>
      </w:r>
    </w:p>
    <w:p w14:paraId="29C00EAB" w14:textId="77777777" w:rsidR="00B47E45" w:rsidRPr="00525EE3" w:rsidRDefault="00B47E45" w:rsidP="00B47E45">
      <w:pPr>
        <w:rPr>
          <w:sz w:val="22"/>
          <w:szCs w:val="22"/>
        </w:rPr>
      </w:pPr>
      <w:r w:rsidRPr="00525EE3">
        <w:rPr>
          <w:sz w:val="22"/>
          <w:szCs w:val="22"/>
        </w:rPr>
        <w:t>Theta Tau will organize an invite-only networking dinner where students who your company is interested in can meet your recruiters in a casual setting after the career fair. We will print out invitations that you can hand out to outstanding students during the career fair, so that those students can interact with your recruiters for a longer period of time in a more private setting.</w:t>
      </w:r>
    </w:p>
    <w:p w14:paraId="47FF7489" w14:textId="18F56408" w:rsidR="00B47E45" w:rsidRPr="00525EE3" w:rsidRDefault="00525EE3" w:rsidP="00B47E45">
      <w:pPr>
        <w:rPr>
          <w:i/>
          <w:sz w:val="22"/>
          <w:szCs w:val="22"/>
        </w:rPr>
      </w:pPr>
      <w:r w:rsidRPr="00525EE3">
        <w:rPr>
          <w:i/>
          <w:sz w:val="22"/>
          <w:szCs w:val="22"/>
        </w:rPr>
        <w:t>Cost: $150</w:t>
      </w:r>
      <w:r w:rsidR="00B47E45" w:rsidRPr="00525EE3">
        <w:rPr>
          <w:i/>
          <w:sz w:val="22"/>
          <w:szCs w:val="22"/>
        </w:rPr>
        <w:t xml:space="preserve"> + price of dinner</w:t>
      </w:r>
    </w:p>
    <w:p w14:paraId="2E269160" w14:textId="77777777" w:rsidR="00B47E45" w:rsidRDefault="00B47E45" w:rsidP="005108A6">
      <w:pPr>
        <w:spacing w:line="276" w:lineRule="auto"/>
        <w:rPr>
          <w:b/>
          <w:sz w:val="28"/>
          <w:szCs w:val="28"/>
          <w:u w:val="single"/>
        </w:rPr>
      </w:pPr>
    </w:p>
    <w:p w14:paraId="18A3CF0B" w14:textId="77777777" w:rsidR="00B47E45" w:rsidRDefault="00B47E45" w:rsidP="00B47E45">
      <w:pPr>
        <w:spacing w:line="276" w:lineRule="auto"/>
        <w:rPr>
          <w:sz w:val="28"/>
          <w:szCs w:val="28"/>
        </w:rPr>
      </w:pPr>
      <w:r>
        <w:rPr>
          <w:b/>
          <w:sz w:val="28"/>
          <w:szCs w:val="28"/>
          <w:u w:val="single"/>
        </w:rPr>
        <w:t xml:space="preserve">Tech Challenge </w:t>
      </w:r>
      <w:r w:rsidRPr="009C3AB7">
        <w:rPr>
          <w:b/>
          <w:sz w:val="28"/>
          <w:szCs w:val="28"/>
          <w:u w:val="single"/>
        </w:rPr>
        <w:t>Package</w:t>
      </w:r>
      <w:r>
        <w:rPr>
          <w:b/>
          <w:sz w:val="28"/>
          <w:szCs w:val="28"/>
          <w:u w:val="single"/>
        </w:rPr>
        <w:t xml:space="preserve"> (CS only)</w:t>
      </w:r>
    </w:p>
    <w:p w14:paraId="5F4A9131" w14:textId="3170D28A" w:rsidR="00B47E45" w:rsidRPr="00525EE3" w:rsidRDefault="00B47E45" w:rsidP="00B47E45">
      <w:pPr>
        <w:rPr>
          <w:sz w:val="22"/>
          <w:szCs w:val="22"/>
        </w:rPr>
      </w:pPr>
      <w:r w:rsidRPr="00525EE3">
        <w:rPr>
          <w:sz w:val="22"/>
          <w:szCs w:val="22"/>
        </w:rPr>
        <w:t>This package is the Dark Red Package tailored to host a tech challenge for College of Engineering students. Experienced Theta Tau CS majors can help staff the event and monitor the challenge, if desired.</w:t>
      </w:r>
      <w:r w:rsidR="00F52B81" w:rsidRPr="00525EE3">
        <w:rPr>
          <w:sz w:val="22"/>
          <w:szCs w:val="22"/>
        </w:rPr>
        <w:t xml:space="preserve"> This will be highly tailored to your needs and is very flexible.</w:t>
      </w:r>
    </w:p>
    <w:p w14:paraId="4AB0E77B" w14:textId="54C9AEC7" w:rsidR="00B47E45" w:rsidRPr="00525EE3" w:rsidRDefault="00525EE3" w:rsidP="00B47E45">
      <w:pPr>
        <w:rPr>
          <w:i/>
          <w:sz w:val="22"/>
          <w:szCs w:val="22"/>
        </w:rPr>
      </w:pPr>
      <w:r w:rsidRPr="00525EE3">
        <w:rPr>
          <w:i/>
          <w:sz w:val="22"/>
          <w:szCs w:val="22"/>
        </w:rPr>
        <w:t>Cost: $150</w:t>
      </w:r>
      <w:r w:rsidR="00B47E45" w:rsidRPr="00525EE3">
        <w:rPr>
          <w:i/>
          <w:sz w:val="22"/>
          <w:szCs w:val="22"/>
        </w:rPr>
        <w:t xml:space="preserve"> + price of catered food </w:t>
      </w:r>
      <w:r w:rsidRPr="00525EE3">
        <w:rPr>
          <w:i/>
          <w:sz w:val="22"/>
          <w:szCs w:val="22"/>
        </w:rPr>
        <w:t>(extra charges for Theta Tau to proctor event</w:t>
      </w:r>
      <w:r w:rsidR="00B47E45" w:rsidRPr="00525EE3">
        <w:rPr>
          <w:i/>
          <w:sz w:val="22"/>
          <w:szCs w:val="22"/>
        </w:rPr>
        <w:t>)</w:t>
      </w:r>
    </w:p>
    <w:p w14:paraId="5C5618AC" w14:textId="77777777" w:rsidR="00525EE3" w:rsidRDefault="00525EE3" w:rsidP="00422D8D">
      <w:pPr>
        <w:rPr>
          <w:b/>
          <w:sz w:val="28"/>
          <w:szCs w:val="28"/>
          <w:u w:val="single"/>
        </w:rPr>
      </w:pPr>
    </w:p>
    <w:p w14:paraId="2B7BC3AF" w14:textId="77777777" w:rsidR="00422D8D" w:rsidRDefault="00770DBC" w:rsidP="00422D8D">
      <w:pPr>
        <w:rPr>
          <w:b/>
          <w:sz w:val="28"/>
          <w:szCs w:val="28"/>
          <w:u w:val="single"/>
        </w:rPr>
      </w:pPr>
      <w:r>
        <w:rPr>
          <w:b/>
          <w:sz w:val="28"/>
          <w:szCs w:val="28"/>
          <w:u w:val="single"/>
        </w:rPr>
        <w:t>Apparel</w:t>
      </w:r>
      <w:r w:rsidR="00422D8D">
        <w:rPr>
          <w:b/>
          <w:sz w:val="28"/>
          <w:szCs w:val="28"/>
          <w:u w:val="single"/>
        </w:rPr>
        <w:t xml:space="preserve"> Sponsorship</w:t>
      </w:r>
      <w:r w:rsidR="00422D8D" w:rsidRPr="009C3AB7">
        <w:rPr>
          <w:b/>
          <w:sz w:val="28"/>
          <w:szCs w:val="28"/>
          <w:u w:val="single"/>
        </w:rPr>
        <w:t xml:space="preserve"> Package</w:t>
      </w:r>
    </w:p>
    <w:p w14:paraId="460EE8B1" w14:textId="131E7365" w:rsidR="00B47E45" w:rsidRPr="00525EE3" w:rsidRDefault="00422D8D" w:rsidP="00422D8D">
      <w:pPr>
        <w:rPr>
          <w:sz w:val="22"/>
          <w:szCs w:val="22"/>
        </w:rPr>
      </w:pPr>
      <w:r w:rsidRPr="00525EE3">
        <w:rPr>
          <w:sz w:val="22"/>
          <w:szCs w:val="22"/>
        </w:rPr>
        <w:t>Theta Tau will display your company’s logo</w:t>
      </w:r>
      <w:r w:rsidR="00770DBC" w:rsidRPr="00525EE3">
        <w:rPr>
          <w:sz w:val="22"/>
          <w:szCs w:val="22"/>
        </w:rPr>
        <w:t xml:space="preserve"> and/or a message</w:t>
      </w:r>
      <w:r w:rsidRPr="00525EE3">
        <w:rPr>
          <w:sz w:val="22"/>
          <w:szCs w:val="22"/>
        </w:rPr>
        <w:t xml:space="preserve"> in a prominent location</w:t>
      </w:r>
      <w:r w:rsidRPr="00525EE3">
        <w:rPr>
          <w:b/>
          <w:sz w:val="22"/>
          <w:szCs w:val="22"/>
          <w:u w:val="single"/>
        </w:rPr>
        <w:t xml:space="preserve"> </w:t>
      </w:r>
      <w:r w:rsidRPr="00525EE3">
        <w:rPr>
          <w:sz w:val="22"/>
          <w:szCs w:val="22"/>
        </w:rPr>
        <w:t xml:space="preserve">on </w:t>
      </w:r>
      <w:r w:rsidR="00770DBC" w:rsidRPr="00525EE3">
        <w:rPr>
          <w:sz w:val="22"/>
          <w:szCs w:val="22"/>
        </w:rPr>
        <w:t>our</w:t>
      </w:r>
      <w:r w:rsidRPr="00525EE3">
        <w:rPr>
          <w:sz w:val="22"/>
          <w:szCs w:val="22"/>
        </w:rPr>
        <w:t xml:space="preserve"> clothing apparel. We have around 50-70 active members at any given time, and the vast majority purchase Theta Tau apparel; we will be your walking advertisements! A Partial Sponsorship implies that you may be one of multiple companies displayed on our apparel, and a Full Sponsorship implies that you will be the only company displayed on our apparel</w:t>
      </w:r>
      <w:r w:rsidR="0049532D" w:rsidRPr="00525EE3">
        <w:rPr>
          <w:sz w:val="22"/>
          <w:szCs w:val="22"/>
        </w:rPr>
        <w:t>, and will also appear as a sponsor of Theta Tau for all public events (inquire for details).</w:t>
      </w:r>
    </w:p>
    <w:p w14:paraId="45019927" w14:textId="1F4A5342" w:rsidR="00422D8D" w:rsidRPr="00525EE3" w:rsidRDefault="00422D8D" w:rsidP="00422D8D">
      <w:pPr>
        <w:rPr>
          <w:i/>
          <w:sz w:val="22"/>
          <w:szCs w:val="22"/>
        </w:rPr>
      </w:pPr>
      <w:r w:rsidRPr="00525EE3">
        <w:rPr>
          <w:i/>
          <w:sz w:val="22"/>
          <w:szCs w:val="22"/>
        </w:rPr>
        <w:t>Cost of Partial Sponsorship</w:t>
      </w:r>
      <w:r w:rsidR="00525EE3" w:rsidRPr="00525EE3">
        <w:rPr>
          <w:i/>
          <w:sz w:val="22"/>
          <w:szCs w:val="22"/>
        </w:rPr>
        <w:t xml:space="preserve"> (one of potentially multiple partners)</w:t>
      </w:r>
      <w:r w:rsidRPr="00525EE3">
        <w:rPr>
          <w:i/>
          <w:sz w:val="22"/>
          <w:szCs w:val="22"/>
        </w:rPr>
        <w:t xml:space="preserve">: </w:t>
      </w:r>
      <w:r w:rsidR="0049532D" w:rsidRPr="00525EE3">
        <w:rPr>
          <w:i/>
          <w:sz w:val="22"/>
          <w:szCs w:val="22"/>
        </w:rPr>
        <w:t>25% of apparel cost</w:t>
      </w:r>
    </w:p>
    <w:p w14:paraId="695D589D" w14:textId="2EC3273F" w:rsidR="00422D8D" w:rsidRPr="00525EE3" w:rsidRDefault="00422D8D" w:rsidP="00422D8D">
      <w:pPr>
        <w:rPr>
          <w:i/>
          <w:sz w:val="22"/>
          <w:szCs w:val="22"/>
        </w:rPr>
      </w:pPr>
      <w:r w:rsidRPr="00525EE3">
        <w:rPr>
          <w:i/>
          <w:sz w:val="22"/>
          <w:szCs w:val="22"/>
        </w:rPr>
        <w:t>Cost of Full Sponsorship</w:t>
      </w:r>
      <w:r w:rsidR="00525EE3" w:rsidRPr="00525EE3">
        <w:rPr>
          <w:i/>
          <w:sz w:val="22"/>
          <w:szCs w:val="22"/>
        </w:rPr>
        <w:t xml:space="preserve"> (sole partner on apparel)</w:t>
      </w:r>
      <w:r w:rsidRPr="00525EE3">
        <w:rPr>
          <w:i/>
          <w:sz w:val="22"/>
          <w:szCs w:val="22"/>
        </w:rPr>
        <w:t xml:space="preserve">: </w:t>
      </w:r>
      <w:r w:rsidR="00525EE3" w:rsidRPr="00525EE3">
        <w:rPr>
          <w:i/>
          <w:sz w:val="22"/>
          <w:szCs w:val="22"/>
        </w:rPr>
        <w:t>75</w:t>
      </w:r>
      <w:r w:rsidR="0049532D" w:rsidRPr="00525EE3">
        <w:rPr>
          <w:i/>
          <w:sz w:val="22"/>
          <w:szCs w:val="22"/>
        </w:rPr>
        <w:t>% of apparel cost</w:t>
      </w:r>
    </w:p>
    <w:p w14:paraId="3D1D6B02" w14:textId="77777777" w:rsidR="007F4A65" w:rsidRPr="009C3AB7" w:rsidRDefault="007F4A65" w:rsidP="009C3AB7">
      <w:pPr>
        <w:spacing w:line="276" w:lineRule="auto"/>
      </w:pPr>
    </w:p>
    <w:p w14:paraId="02A73CFC" w14:textId="77777777" w:rsidR="00525EE3" w:rsidRDefault="00525EE3" w:rsidP="007F4A65">
      <w:pPr>
        <w:rPr>
          <w:b/>
          <w:sz w:val="28"/>
          <w:szCs w:val="28"/>
        </w:rPr>
      </w:pPr>
    </w:p>
    <w:p w14:paraId="64DB3ADA" w14:textId="77777777" w:rsidR="00525EE3" w:rsidRDefault="00525EE3" w:rsidP="007F4A65">
      <w:pPr>
        <w:rPr>
          <w:b/>
          <w:sz w:val="28"/>
          <w:szCs w:val="28"/>
        </w:rPr>
      </w:pPr>
    </w:p>
    <w:p w14:paraId="496DBCF3" w14:textId="77777777" w:rsidR="00525EE3" w:rsidRDefault="00525EE3" w:rsidP="007F4A65">
      <w:pPr>
        <w:rPr>
          <w:b/>
          <w:sz w:val="28"/>
          <w:szCs w:val="28"/>
        </w:rPr>
      </w:pPr>
    </w:p>
    <w:p w14:paraId="11F69B82" w14:textId="77777777" w:rsidR="00525EE3" w:rsidRDefault="00525EE3" w:rsidP="007F4A65">
      <w:pPr>
        <w:rPr>
          <w:b/>
          <w:sz w:val="28"/>
          <w:szCs w:val="28"/>
        </w:rPr>
      </w:pPr>
    </w:p>
    <w:p w14:paraId="3CB88CEA" w14:textId="77777777" w:rsidR="00525EE3" w:rsidRDefault="00525EE3" w:rsidP="007F4A65">
      <w:pPr>
        <w:rPr>
          <w:b/>
          <w:sz w:val="28"/>
          <w:szCs w:val="28"/>
        </w:rPr>
      </w:pPr>
    </w:p>
    <w:p w14:paraId="2C9EFBC0" w14:textId="4325A6EA" w:rsidR="007F4A65" w:rsidRDefault="00120D92" w:rsidP="007F4A65">
      <w:pPr>
        <w:rPr>
          <w:b/>
          <w:sz w:val="28"/>
          <w:szCs w:val="28"/>
        </w:rPr>
      </w:pPr>
      <w:r>
        <w:rPr>
          <w:b/>
          <w:sz w:val="28"/>
          <w:szCs w:val="28"/>
        </w:rPr>
        <w:t xml:space="preserve">Catered </w:t>
      </w:r>
      <w:r w:rsidR="007F4A65" w:rsidRPr="007F4A65">
        <w:rPr>
          <w:b/>
          <w:sz w:val="28"/>
          <w:szCs w:val="28"/>
        </w:rPr>
        <w:t>Food Cost Estimates</w:t>
      </w:r>
    </w:p>
    <w:p w14:paraId="6A2CCE49" w14:textId="3FED4838" w:rsidR="007F4A65" w:rsidRPr="00525EE3" w:rsidRDefault="007F4A65" w:rsidP="007F4A65">
      <w:pPr>
        <w:rPr>
          <w:b/>
          <w:sz w:val="22"/>
          <w:szCs w:val="22"/>
        </w:rPr>
      </w:pPr>
      <w:r w:rsidRPr="00525EE3">
        <w:rPr>
          <w:sz w:val="22"/>
          <w:szCs w:val="22"/>
        </w:rPr>
        <w:t>These are simply estimates for</w:t>
      </w:r>
      <w:r w:rsidR="00525EE3" w:rsidRPr="00525EE3">
        <w:rPr>
          <w:sz w:val="22"/>
          <w:szCs w:val="22"/>
        </w:rPr>
        <w:t xml:space="preserve"> food for</w:t>
      </w:r>
      <w:r w:rsidRPr="00525EE3">
        <w:rPr>
          <w:sz w:val="22"/>
          <w:szCs w:val="22"/>
        </w:rPr>
        <w:t xml:space="preserve"> certain </w:t>
      </w:r>
      <w:r w:rsidR="00770DBC" w:rsidRPr="00525EE3">
        <w:rPr>
          <w:sz w:val="22"/>
          <w:szCs w:val="22"/>
        </w:rPr>
        <w:t>packages – the actual cost may differ based on the food type and expected turnout</w:t>
      </w:r>
      <w:r w:rsidRPr="00525EE3">
        <w:rPr>
          <w:sz w:val="22"/>
          <w:szCs w:val="22"/>
        </w:rPr>
        <w:t>. Any food can be arranged, but these have been the most popular</w:t>
      </w:r>
      <w:r w:rsidR="00525EE3" w:rsidRPr="00525EE3">
        <w:rPr>
          <w:sz w:val="22"/>
          <w:szCs w:val="22"/>
        </w:rPr>
        <w:t>. Estimates include drinks.</w:t>
      </w:r>
    </w:p>
    <w:p w14:paraId="53F2C90B" w14:textId="77777777" w:rsidR="007F4A65" w:rsidRPr="00525EE3" w:rsidRDefault="007F4A65" w:rsidP="007F4A65">
      <w:pPr>
        <w:rPr>
          <w:b/>
          <w:sz w:val="22"/>
          <w:szCs w:val="22"/>
        </w:rPr>
      </w:pPr>
    </w:p>
    <w:p w14:paraId="241794DF" w14:textId="31722508" w:rsidR="007F4A65" w:rsidRPr="00525EE3" w:rsidRDefault="007F4A65" w:rsidP="007F4A65">
      <w:pPr>
        <w:spacing w:line="276" w:lineRule="auto"/>
        <w:rPr>
          <w:i/>
          <w:sz w:val="22"/>
          <w:szCs w:val="22"/>
        </w:rPr>
      </w:pPr>
      <w:r w:rsidRPr="00525EE3">
        <w:rPr>
          <w:i/>
          <w:sz w:val="22"/>
          <w:szCs w:val="22"/>
        </w:rPr>
        <w:t>Info Session (So</w:t>
      </w:r>
      <w:r w:rsidR="00525EE3" w:rsidRPr="00525EE3">
        <w:rPr>
          <w:i/>
          <w:sz w:val="22"/>
          <w:szCs w:val="22"/>
        </w:rPr>
        <w:t>uth U Pizza) – 80 people:  ~$200</w:t>
      </w:r>
    </w:p>
    <w:p w14:paraId="37B6FBBD" w14:textId="76789CD3" w:rsidR="007F4A65" w:rsidRPr="00525EE3" w:rsidRDefault="007F4A65" w:rsidP="007F4A65">
      <w:pPr>
        <w:spacing w:line="276" w:lineRule="auto"/>
        <w:rPr>
          <w:i/>
          <w:sz w:val="22"/>
          <w:szCs w:val="22"/>
        </w:rPr>
      </w:pPr>
      <w:r w:rsidRPr="00525EE3">
        <w:rPr>
          <w:i/>
          <w:sz w:val="22"/>
          <w:szCs w:val="22"/>
        </w:rPr>
        <w:t>Info Session (</w:t>
      </w:r>
      <w:proofErr w:type="gramStart"/>
      <w:r w:rsidRPr="00525EE3">
        <w:rPr>
          <w:i/>
          <w:sz w:val="22"/>
          <w:szCs w:val="22"/>
        </w:rPr>
        <w:t>Chipotle  –</w:t>
      </w:r>
      <w:proofErr w:type="gramEnd"/>
      <w:r w:rsidRPr="00525EE3">
        <w:rPr>
          <w:i/>
          <w:sz w:val="22"/>
          <w:szCs w:val="22"/>
        </w:rPr>
        <w:t xml:space="preserve"> expensive, but high turnout!</w:t>
      </w:r>
      <w:r w:rsidR="001078DD" w:rsidRPr="00525EE3">
        <w:rPr>
          <w:i/>
          <w:sz w:val="22"/>
          <w:szCs w:val="22"/>
        </w:rPr>
        <w:t>)</w:t>
      </w:r>
      <w:r w:rsidRPr="00525EE3">
        <w:rPr>
          <w:i/>
          <w:sz w:val="22"/>
          <w:szCs w:val="22"/>
        </w:rPr>
        <w:t xml:space="preserve"> – 120 people:  ~$1,000</w:t>
      </w:r>
    </w:p>
    <w:p w14:paraId="01E45B81" w14:textId="0C25434A" w:rsidR="00AD22D7" w:rsidRPr="00525EE3" w:rsidRDefault="007F4A65" w:rsidP="009C3AB7">
      <w:pPr>
        <w:spacing w:line="276" w:lineRule="auto"/>
        <w:rPr>
          <w:i/>
          <w:sz w:val="22"/>
          <w:szCs w:val="22"/>
        </w:rPr>
      </w:pPr>
      <w:r w:rsidRPr="00525EE3">
        <w:rPr>
          <w:i/>
          <w:sz w:val="22"/>
          <w:szCs w:val="22"/>
        </w:rPr>
        <w:t>Networking Dinner</w:t>
      </w:r>
      <w:r w:rsidR="001078DD" w:rsidRPr="00525EE3">
        <w:rPr>
          <w:i/>
          <w:sz w:val="22"/>
          <w:szCs w:val="22"/>
        </w:rPr>
        <w:t xml:space="preserve"> (The Original Cottage </w:t>
      </w:r>
      <w:proofErr w:type="gramStart"/>
      <w:r w:rsidR="001078DD" w:rsidRPr="00525EE3">
        <w:rPr>
          <w:i/>
          <w:sz w:val="22"/>
          <w:szCs w:val="22"/>
        </w:rPr>
        <w:t xml:space="preserve">Inn) </w:t>
      </w:r>
      <w:r w:rsidRPr="00525EE3">
        <w:rPr>
          <w:i/>
          <w:sz w:val="22"/>
          <w:szCs w:val="22"/>
        </w:rPr>
        <w:t xml:space="preserve"> –</w:t>
      </w:r>
      <w:proofErr w:type="gramEnd"/>
      <w:r w:rsidRPr="00525EE3">
        <w:rPr>
          <w:i/>
          <w:sz w:val="22"/>
          <w:szCs w:val="22"/>
        </w:rPr>
        <w:t xml:space="preserve"> 30 people:  </w:t>
      </w:r>
      <w:r w:rsidRPr="00525EE3">
        <w:rPr>
          <w:sz w:val="22"/>
          <w:szCs w:val="22"/>
        </w:rPr>
        <w:t>~</w:t>
      </w:r>
      <w:r w:rsidRPr="00525EE3">
        <w:rPr>
          <w:i/>
          <w:sz w:val="22"/>
          <w:szCs w:val="22"/>
        </w:rPr>
        <w:t>$500</w:t>
      </w:r>
    </w:p>
    <w:p w14:paraId="30970F2C" w14:textId="77777777" w:rsidR="007F4A65" w:rsidRPr="00525EE3" w:rsidRDefault="007F4A65" w:rsidP="009C3AB7">
      <w:pPr>
        <w:spacing w:line="276" w:lineRule="auto"/>
        <w:rPr>
          <w:i/>
          <w:sz w:val="22"/>
          <w:szCs w:val="22"/>
        </w:rPr>
      </w:pPr>
      <w:r w:rsidRPr="00525EE3">
        <w:rPr>
          <w:i/>
          <w:sz w:val="22"/>
          <w:szCs w:val="22"/>
        </w:rPr>
        <w:t>Tec</w:t>
      </w:r>
      <w:bookmarkStart w:id="0" w:name="_GoBack"/>
      <w:bookmarkEnd w:id="0"/>
      <w:r w:rsidRPr="00525EE3">
        <w:rPr>
          <w:i/>
          <w:sz w:val="22"/>
          <w:szCs w:val="22"/>
        </w:rPr>
        <w:t>h Challenge (Pizza and snacks) – 75 people:  ~$400</w:t>
      </w:r>
    </w:p>
    <w:sectPr w:rsidR="007F4A65" w:rsidRPr="00525EE3" w:rsidSect="00AD22D7">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EE"/>
    <w:rsid w:val="001078DD"/>
    <w:rsid w:val="00120D92"/>
    <w:rsid w:val="00137CCB"/>
    <w:rsid w:val="003815BF"/>
    <w:rsid w:val="00422D8D"/>
    <w:rsid w:val="0049532D"/>
    <w:rsid w:val="005108A6"/>
    <w:rsid w:val="00525EE3"/>
    <w:rsid w:val="005330F1"/>
    <w:rsid w:val="00770DBC"/>
    <w:rsid w:val="007C219D"/>
    <w:rsid w:val="007F4A65"/>
    <w:rsid w:val="009B7DB0"/>
    <w:rsid w:val="009C3AB7"/>
    <w:rsid w:val="00AD22D7"/>
    <w:rsid w:val="00B47E45"/>
    <w:rsid w:val="00BF25EE"/>
    <w:rsid w:val="00E02CD8"/>
    <w:rsid w:val="00F5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C0B4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466</Words>
  <Characters>2657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Tammana</dc:creator>
  <cp:keywords/>
  <dc:description/>
  <cp:lastModifiedBy>Aditya Tammana</cp:lastModifiedBy>
  <cp:revision>6</cp:revision>
  <dcterms:created xsi:type="dcterms:W3CDTF">2016-12-24T17:41:00Z</dcterms:created>
  <dcterms:modified xsi:type="dcterms:W3CDTF">2017-02-23T18:39:00Z</dcterms:modified>
</cp:coreProperties>
</file>