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782" w:rsidRPr="00A27B75" w:rsidRDefault="006D6782" w:rsidP="006D6782">
      <w:pPr>
        <w:spacing w:after="0" w:line="240" w:lineRule="auto"/>
        <w:rPr>
          <w:rFonts w:ascii="Times New Roman" w:eastAsia="Calibri" w:hAnsi="Times New Roman" w:cs="Times New Roman"/>
          <w:b/>
          <w:lang w:val="nl-NL"/>
        </w:rPr>
      </w:pPr>
      <w:r w:rsidRPr="00A27B75">
        <w:rPr>
          <w:rFonts w:ascii="Times New Roman" w:eastAsia="Calibri" w:hAnsi="Times New Roman" w:cs="Times New Roman"/>
          <w:b/>
          <w:lang w:val="nl-NL"/>
        </w:rPr>
        <w:t>Instituut voor Middelbaar Economisch en A</w:t>
      </w:r>
      <w:r>
        <w:rPr>
          <w:rFonts w:ascii="Times New Roman" w:eastAsia="Calibri" w:hAnsi="Times New Roman" w:cs="Times New Roman"/>
          <w:b/>
          <w:lang w:val="nl-NL"/>
        </w:rPr>
        <w:t>dministratief Onderwijs (IMEAO 1, 2 en 5</w:t>
      </w:r>
      <w:r w:rsidRPr="00A27B75">
        <w:rPr>
          <w:rFonts w:ascii="Times New Roman" w:eastAsia="Calibri" w:hAnsi="Times New Roman" w:cs="Times New Roman"/>
          <w:b/>
          <w:lang w:val="nl-NL"/>
        </w:rPr>
        <w:t>)</w:t>
      </w:r>
    </w:p>
    <w:p w:rsidR="006D6782" w:rsidRPr="00A27B75" w:rsidRDefault="006D6782" w:rsidP="006D6782">
      <w:pPr>
        <w:spacing w:after="0" w:line="240" w:lineRule="auto"/>
        <w:jc w:val="center"/>
        <w:rPr>
          <w:rFonts w:ascii="Times New Roman" w:eastAsia="Calibri" w:hAnsi="Times New Roman" w:cs="Times New Roman"/>
          <w:b/>
          <w:color w:val="000000"/>
          <w:lang w:val="nl-NL"/>
        </w:rPr>
      </w:pPr>
      <w:r w:rsidRPr="00A27B75">
        <w:rPr>
          <w:rFonts w:ascii="Times New Roman" w:eastAsia="Calibri" w:hAnsi="Times New Roman" w:cs="Times New Roman"/>
          <w:b/>
          <w:color w:val="000000"/>
          <w:lang w:val="nl-NL"/>
        </w:rPr>
        <w:t>module</w:t>
      </w:r>
      <w:r w:rsidRPr="00A27B75">
        <w:rPr>
          <w:rFonts w:ascii="Times New Roman" w:eastAsia="Calibri" w:hAnsi="Times New Roman" w:cs="Times New Roman"/>
          <w:b/>
          <w:color w:val="000000"/>
          <w:lang w:val="nl-NL"/>
        </w:rPr>
        <w:tab/>
      </w:r>
      <w:r>
        <w:rPr>
          <w:rFonts w:ascii="Times New Roman" w:eastAsia="Calibri" w:hAnsi="Times New Roman" w:cs="Times New Roman"/>
          <w:b/>
          <w:color w:val="000000"/>
          <w:lang w:val="nl-NL"/>
        </w:rPr>
        <w:t>: 2  toets: 1</w:t>
      </w:r>
      <w:r>
        <w:rPr>
          <w:rFonts w:ascii="Times New Roman" w:eastAsia="Calibri" w:hAnsi="Times New Roman" w:cs="Times New Roman"/>
          <w:b/>
          <w:color w:val="000000"/>
          <w:lang w:val="nl-NL"/>
        </w:rPr>
        <w:tab/>
        <w:t>schooljaar 2015 – 2016</w:t>
      </w:r>
    </w:p>
    <w:p w:rsidR="006D6782" w:rsidRPr="00A27B75" w:rsidRDefault="006D6782" w:rsidP="006D6782">
      <w:pPr>
        <w:spacing w:after="0" w:line="240" w:lineRule="auto"/>
        <w:jc w:val="center"/>
        <w:rPr>
          <w:rFonts w:ascii="Times New Roman" w:eastAsia="Calibri" w:hAnsi="Times New Roman" w:cs="Times New Roman"/>
          <w:b/>
          <w:color w:val="000000"/>
          <w:lang w:val="nl-NL"/>
        </w:rPr>
      </w:pPr>
      <w:bookmarkStart w:id="0" w:name="_GoBack"/>
      <w:bookmarkEnd w:id="0"/>
    </w:p>
    <w:p w:rsidR="006D6782" w:rsidRPr="00A27B75" w:rsidRDefault="006D6782" w:rsidP="006D6782">
      <w:pPr>
        <w:spacing w:after="0" w:line="240" w:lineRule="auto"/>
        <w:rPr>
          <w:rFonts w:ascii="Times New Roman" w:eastAsia="Calibri" w:hAnsi="Times New Roman" w:cs="Times New Roman"/>
          <w:lang w:val="nl-NL"/>
        </w:rPr>
      </w:pPr>
      <w:r w:rsidRPr="00A27B75">
        <w:rPr>
          <w:rFonts w:ascii="Times New Roman" w:eastAsia="Calibri" w:hAnsi="Times New Roman" w:cs="Times New Roman"/>
          <w:lang w:val="nl-NL"/>
        </w:rPr>
        <w:t xml:space="preserve">Vak </w:t>
      </w:r>
      <w:r w:rsidRPr="00A27B75">
        <w:rPr>
          <w:rFonts w:ascii="Times New Roman" w:eastAsia="Calibri" w:hAnsi="Times New Roman" w:cs="Times New Roman"/>
          <w:lang w:val="nl-NL"/>
        </w:rPr>
        <w:tab/>
        <w:t>Variantie Analyse</w:t>
      </w:r>
      <w:r w:rsidRPr="00A27B75">
        <w:rPr>
          <w:rFonts w:ascii="Times New Roman" w:eastAsia="Calibri" w:hAnsi="Times New Roman" w:cs="Times New Roman"/>
          <w:lang w:val="nl-NL"/>
        </w:rPr>
        <w:tab/>
      </w:r>
      <w:r w:rsidRPr="00A27B75">
        <w:rPr>
          <w:rFonts w:ascii="Times New Roman" w:eastAsia="Calibri" w:hAnsi="Times New Roman" w:cs="Times New Roman"/>
          <w:lang w:val="nl-NL"/>
        </w:rPr>
        <w:tab/>
      </w:r>
      <w:r w:rsidRPr="00A27B75">
        <w:rPr>
          <w:rFonts w:ascii="Times New Roman" w:eastAsia="Calibri" w:hAnsi="Times New Roman" w:cs="Times New Roman"/>
          <w:lang w:val="nl-NL"/>
        </w:rPr>
        <w:tab/>
      </w:r>
      <w:r w:rsidRPr="00A27B75">
        <w:rPr>
          <w:rFonts w:ascii="Times New Roman" w:eastAsia="Calibri" w:hAnsi="Times New Roman" w:cs="Times New Roman"/>
          <w:lang w:val="nl-NL"/>
        </w:rPr>
        <w:tab/>
        <w:t>Tijd</w:t>
      </w:r>
      <w:r w:rsidRPr="00A27B75">
        <w:rPr>
          <w:rFonts w:ascii="Times New Roman" w:eastAsia="Calibri" w:hAnsi="Times New Roman" w:cs="Times New Roman"/>
          <w:lang w:val="nl-NL"/>
        </w:rPr>
        <w:tab/>
        <w:t>: 120  minuten</w:t>
      </w:r>
    </w:p>
    <w:p w:rsidR="006D6782" w:rsidRPr="00A27B75" w:rsidRDefault="006D6782" w:rsidP="006D6782">
      <w:pPr>
        <w:spacing w:after="0" w:line="240" w:lineRule="auto"/>
        <w:rPr>
          <w:rFonts w:ascii="Times New Roman" w:eastAsia="Calibri" w:hAnsi="Times New Roman" w:cs="Times New Roman"/>
          <w:lang w:val="nl-NL"/>
        </w:rPr>
      </w:pPr>
      <w:r w:rsidRPr="00A27B75">
        <w:rPr>
          <w:rFonts w:ascii="Times New Roman" w:eastAsia="Calibri" w:hAnsi="Times New Roman" w:cs="Times New Roman"/>
          <w:lang w:val="nl-NL"/>
        </w:rPr>
        <w:t>Datum</w:t>
      </w:r>
      <w:r w:rsidRPr="00A27B75">
        <w:rPr>
          <w:rFonts w:ascii="Times New Roman" w:eastAsia="Calibri" w:hAnsi="Times New Roman" w:cs="Times New Roman"/>
          <w:lang w:val="nl-NL"/>
        </w:rPr>
        <w:tab/>
        <w:t>:….. juni 2016</w:t>
      </w:r>
      <w:r w:rsidRPr="00A27B75">
        <w:rPr>
          <w:rFonts w:ascii="Times New Roman" w:eastAsia="Calibri" w:hAnsi="Times New Roman" w:cs="Times New Roman"/>
          <w:lang w:val="nl-NL"/>
        </w:rPr>
        <w:tab/>
      </w:r>
      <w:r w:rsidRPr="00A27B75">
        <w:rPr>
          <w:rFonts w:ascii="Times New Roman" w:eastAsia="Calibri" w:hAnsi="Times New Roman" w:cs="Times New Roman"/>
          <w:lang w:val="nl-NL"/>
        </w:rPr>
        <w:tab/>
      </w:r>
      <w:r w:rsidRPr="00A27B75">
        <w:rPr>
          <w:rFonts w:ascii="Times New Roman" w:eastAsia="Calibri" w:hAnsi="Times New Roman" w:cs="Times New Roman"/>
          <w:lang w:val="nl-NL"/>
        </w:rPr>
        <w:tab/>
      </w:r>
      <w:r w:rsidRPr="00A27B75">
        <w:rPr>
          <w:rFonts w:ascii="Times New Roman" w:eastAsia="Calibri" w:hAnsi="Times New Roman" w:cs="Times New Roman"/>
          <w:lang w:val="nl-NL"/>
        </w:rPr>
        <w:tab/>
      </w:r>
      <w:r w:rsidRPr="00A27B75">
        <w:rPr>
          <w:rFonts w:ascii="Times New Roman" w:eastAsia="Calibri" w:hAnsi="Times New Roman" w:cs="Times New Roman"/>
          <w:lang w:val="nl-NL"/>
        </w:rPr>
        <w:tab/>
        <w:t>Klas</w:t>
      </w:r>
      <w:r w:rsidRPr="00A27B75">
        <w:rPr>
          <w:rFonts w:ascii="Times New Roman" w:eastAsia="Calibri" w:hAnsi="Times New Roman" w:cs="Times New Roman"/>
          <w:lang w:val="nl-NL"/>
        </w:rPr>
        <w:tab/>
        <w:t xml:space="preserve">: </w:t>
      </w:r>
      <w:r w:rsidRPr="00A27B75">
        <w:rPr>
          <w:rFonts w:ascii="Times New Roman" w:eastAsia="Calibri" w:hAnsi="Times New Roman" w:cs="Times New Roman"/>
          <w:color w:val="000000"/>
          <w:lang w:val="nl-NL"/>
        </w:rPr>
        <w:t>MSTA 3eleerjr Niveau 4</w:t>
      </w:r>
      <w:r w:rsidRPr="00A27B75">
        <w:rPr>
          <w:rFonts w:ascii="Times New Roman" w:eastAsia="Calibri" w:hAnsi="Times New Roman" w:cs="Times New Roman"/>
          <w:color w:val="000000"/>
          <w:lang w:val="nl-NL"/>
        </w:rPr>
        <w:tab/>
      </w:r>
    </w:p>
    <w:p w:rsidR="006D6782" w:rsidRPr="00A27B75" w:rsidRDefault="006D6782" w:rsidP="006D6782">
      <w:pPr>
        <w:keepNext/>
        <w:spacing w:after="0" w:line="240" w:lineRule="auto"/>
        <w:outlineLvl w:val="0"/>
        <w:rPr>
          <w:rFonts w:ascii="Times New Roman" w:eastAsia="Times New Roman" w:hAnsi="Times New Roman" w:cs="Times New Roman"/>
          <w:bCs/>
          <w:lang w:val="nl-NL"/>
        </w:rPr>
      </w:pPr>
      <w:r w:rsidRPr="00A27B75">
        <w:rPr>
          <w:rFonts w:ascii="Times New Roman" w:eastAsia="Times New Roman" w:hAnsi="Times New Roman" w:cs="Times New Roman"/>
          <w:bCs/>
          <w:lang w:val="nl-NL"/>
        </w:rPr>
        <w:t>Aantal opgaven: 3</w:t>
      </w:r>
      <w:r w:rsidRPr="00A27B75">
        <w:rPr>
          <w:rFonts w:ascii="Times New Roman" w:eastAsia="Times New Roman" w:hAnsi="Times New Roman" w:cs="Times New Roman"/>
          <w:bCs/>
          <w:lang w:val="nl-NL"/>
        </w:rPr>
        <w:tab/>
      </w:r>
      <w:r w:rsidRPr="00A27B75">
        <w:rPr>
          <w:rFonts w:ascii="Times New Roman" w:eastAsia="Times New Roman" w:hAnsi="Times New Roman" w:cs="Times New Roman"/>
          <w:bCs/>
          <w:lang w:val="nl-NL"/>
        </w:rPr>
        <w:tab/>
      </w:r>
      <w:r w:rsidRPr="00A27B75">
        <w:rPr>
          <w:rFonts w:ascii="Times New Roman" w:eastAsia="Times New Roman" w:hAnsi="Times New Roman" w:cs="Times New Roman"/>
          <w:bCs/>
          <w:lang w:val="nl-NL"/>
        </w:rPr>
        <w:tab/>
      </w:r>
      <w:r w:rsidRPr="00A27B75">
        <w:rPr>
          <w:rFonts w:ascii="Times New Roman" w:eastAsia="Times New Roman" w:hAnsi="Times New Roman" w:cs="Times New Roman"/>
          <w:bCs/>
          <w:lang w:val="nl-NL"/>
        </w:rPr>
        <w:tab/>
      </w:r>
      <w:r w:rsidRPr="00A27B75">
        <w:rPr>
          <w:rFonts w:ascii="Times New Roman" w:eastAsia="Times New Roman" w:hAnsi="Times New Roman" w:cs="Times New Roman"/>
          <w:bCs/>
          <w:lang w:val="nl-NL"/>
        </w:rPr>
        <w:tab/>
        <w:t>Aantal pagina’s: 2</w:t>
      </w:r>
    </w:p>
    <w:p w:rsidR="006D6782" w:rsidRPr="00A27B75" w:rsidRDefault="006D6782" w:rsidP="006D6782">
      <w:pPr>
        <w:keepNext/>
        <w:spacing w:after="0" w:line="240" w:lineRule="auto"/>
        <w:outlineLvl w:val="0"/>
        <w:rPr>
          <w:rFonts w:ascii="Times New Roman" w:eastAsia="Times New Roman" w:hAnsi="Times New Roman" w:cs="Times New Roman"/>
          <w:bCs/>
          <w:lang w:val="nl-NL"/>
        </w:rPr>
      </w:pPr>
      <w:r w:rsidRPr="00A27B75">
        <w:rPr>
          <w:rFonts w:ascii="Times New Roman" w:eastAsia="Times New Roman" w:hAnsi="Times New Roman" w:cs="Times New Roman"/>
          <w:bCs/>
          <w:lang w:val="nl-NL"/>
        </w:rPr>
        <w:t>Hulpmiddelen:Folioblaadje, kladpapier, rekenmachine, eigen tabellen</w:t>
      </w:r>
    </w:p>
    <w:p w:rsidR="006D6782" w:rsidRDefault="006D6782" w:rsidP="006D6782">
      <w:pPr>
        <w:keepNext/>
        <w:pBdr>
          <w:bottom w:val="single" w:sz="4" w:space="1" w:color="auto"/>
        </w:pBdr>
        <w:spacing w:after="0" w:line="240" w:lineRule="auto"/>
        <w:outlineLvl w:val="0"/>
        <w:rPr>
          <w:rFonts w:ascii="Times New Roman" w:hAnsi="Times New Roman" w:cs="Times New Roman"/>
          <w:b/>
          <w:lang w:val="nl-NL"/>
        </w:rPr>
      </w:pPr>
      <w:r w:rsidRPr="00A27B75">
        <w:rPr>
          <w:rFonts w:ascii="Times New Roman" w:eastAsia="Times New Roman" w:hAnsi="Times New Roman" w:cs="Times New Roman"/>
          <w:bCs/>
          <w:lang w:val="nl-NL"/>
        </w:rPr>
        <w:t>Neem in geval van een afwijking onmiddellijk contact op met de surveillant.</w:t>
      </w:r>
      <w:r w:rsidRPr="00A27B75">
        <w:rPr>
          <w:rFonts w:ascii="Times New Roman" w:hAnsi="Times New Roman" w:cs="Times New Roman"/>
          <w:b/>
          <w:lang w:val="nl-NL"/>
        </w:rPr>
        <w:t>   </w:t>
      </w:r>
    </w:p>
    <w:p w:rsidR="006D6782" w:rsidRPr="00A27B75" w:rsidRDefault="006D6782" w:rsidP="006D6782">
      <w:pPr>
        <w:keepNext/>
        <w:pBdr>
          <w:bottom w:val="single" w:sz="4" w:space="1" w:color="auto"/>
        </w:pBdr>
        <w:spacing w:after="0" w:line="240" w:lineRule="auto"/>
        <w:outlineLvl w:val="0"/>
        <w:rPr>
          <w:rFonts w:ascii="Times New Roman" w:hAnsi="Times New Roman" w:cs="Times New Roman"/>
          <w:b/>
          <w:lang w:val="nl-NL"/>
        </w:rPr>
      </w:pPr>
      <w:r w:rsidRPr="00A27B75">
        <w:rPr>
          <w:rFonts w:ascii="Times New Roman" w:hAnsi="Times New Roman" w:cs="Times New Roman"/>
          <w:b/>
          <w:lang w:val="nl-NL"/>
        </w:rPr>
        <w:t>        </w:t>
      </w:r>
    </w:p>
    <w:p w:rsidR="006D6782" w:rsidRDefault="006D6782" w:rsidP="006D6782">
      <w:pPr>
        <w:pStyle w:val="NoSpacing"/>
        <w:rPr>
          <w:rFonts w:ascii="Times New Roman" w:hAnsi="Times New Roman" w:cs="Times New Roman"/>
          <w:lang w:val="nl-NL"/>
        </w:rPr>
        <w:sectPr w:rsidR="006D6782" w:rsidSect="009F421F">
          <w:pgSz w:w="12240" w:h="15840"/>
          <w:pgMar w:top="1440" w:right="1440" w:bottom="1440" w:left="1440" w:header="720" w:footer="720" w:gutter="0"/>
          <w:cols w:space="720"/>
          <w:docGrid w:linePitch="360"/>
        </w:sectPr>
      </w:pPr>
    </w:p>
    <w:p w:rsidR="006D6782" w:rsidRPr="00AA2079" w:rsidRDefault="006D6782" w:rsidP="006D6782">
      <w:pPr>
        <w:pStyle w:val="NoSpacing"/>
        <w:rPr>
          <w:rFonts w:ascii="Times New Roman" w:hAnsi="Times New Roman" w:cs="Times New Roman"/>
          <w:u w:val="single"/>
          <w:lang w:val="nl-NL"/>
        </w:rPr>
      </w:pPr>
      <w:r w:rsidRPr="00AA2079">
        <w:rPr>
          <w:rFonts w:ascii="Times New Roman" w:hAnsi="Times New Roman" w:cs="Times New Roman"/>
          <w:u w:val="single"/>
          <w:lang w:val="nl-NL"/>
        </w:rPr>
        <w:lastRenderedPageBreak/>
        <w:t>OPGAVE 1(45p)</w:t>
      </w:r>
    </w:p>
    <w:p w:rsidR="006D6782" w:rsidRPr="00A27B75" w:rsidRDefault="006D6782" w:rsidP="006D6782">
      <w:pPr>
        <w:pStyle w:val="NoSpacing"/>
        <w:rPr>
          <w:rFonts w:ascii="Times New Roman" w:hAnsi="Times New Roman" w:cs="Times New Roman"/>
          <w:lang w:val="nl-NL"/>
        </w:rPr>
      </w:pPr>
      <w:r w:rsidRPr="00A27B75">
        <w:rPr>
          <w:rFonts w:ascii="Times New Roman" w:hAnsi="Times New Roman" w:cs="Times New Roman"/>
          <w:lang w:val="nl-NL"/>
        </w:rPr>
        <w:t>Om te toetsen of de gemiddelde tijd die nodig is om verschillende grondstoffen te mengen, gelijk is voor machines van drie verschillende  fabrikanten, verzamelde een chemisch bedrijf de gegevens uit de volgende tabel over de tijd in minuten die nodig is om de grondstoffen te mengen.</w:t>
      </w:r>
    </w:p>
    <w:tbl>
      <w:tblPr>
        <w:tblStyle w:val="TableGrid"/>
        <w:tblW w:w="0" w:type="auto"/>
        <w:tblLook w:val="04A0"/>
      </w:tblPr>
      <w:tblGrid>
        <w:gridCol w:w="436"/>
        <w:gridCol w:w="436"/>
        <w:gridCol w:w="436"/>
      </w:tblGrid>
      <w:tr w:rsidR="006D6782" w:rsidRPr="00A27B75" w:rsidTr="00672033">
        <w:tc>
          <w:tcPr>
            <w:tcW w:w="0" w:type="auto"/>
            <w:gridSpan w:val="3"/>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Fabrikant</w:t>
            </w:r>
          </w:p>
        </w:tc>
      </w:tr>
      <w:tr w:rsidR="006D6782" w:rsidRPr="00A27B75" w:rsidTr="00672033">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I</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II</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III</w:t>
            </w:r>
          </w:p>
        </w:tc>
      </w:tr>
      <w:tr w:rsidR="006D6782" w:rsidRPr="00A27B75" w:rsidTr="00672033">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20</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28</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20</w:t>
            </w:r>
          </w:p>
        </w:tc>
      </w:tr>
      <w:tr w:rsidR="006D6782" w:rsidRPr="00A27B75" w:rsidTr="00672033">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26</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26</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19</w:t>
            </w:r>
          </w:p>
        </w:tc>
      </w:tr>
      <w:tr w:rsidR="006D6782" w:rsidRPr="00A27B75" w:rsidTr="00672033">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24</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31</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23</w:t>
            </w:r>
          </w:p>
        </w:tc>
      </w:tr>
      <w:tr w:rsidR="006D6782" w:rsidRPr="00A27B75" w:rsidTr="00672033">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24</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27</w:t>
            </w:r>
          </w:p>
        </w:tc>
        <w:tc>
          <w:tcPr>
            <w:tcW w:w="0" w:type="auto"/>
          </w:tcPr>
          <w:p w:rsidR="006D6782" w:rsidRPr="00A27B75" w:rsidRDefault="006D6782" w:rsidP="00672033">
            <w:pPr>
              <w:rPr>
                <w:rFonts w:ascii="Times New Roman" w:hAnsi="Times New Roman" w:cs="Times New Roman"/>
                <w:lang w:val="nl-NL"/>
              </w:rPr>
            </w:pPr>
            <w:r w:rsidRPr="00A27B75">
              <w:rPr>
                <w:rFonts w:ascii="Times New Roman" w:hAnsi="Times New Roman" w:cs="Times New Roman"/>
                <w:lang w:val="nl-NL"/>
              </w:rPr>
              <w:t>22</w:t>
            </w:r>
          </w:p>
        </w:tc>
      </w:tr>
    </w:tbl>
    <w:p w:rsidR="006D6782" w:rsidRPr="00A27B75" w:rsidRDefault="006D6782" w:rsidP="006D6782">
      <w:pPr>
        <w:rPr>
          <w:rFonts w:ascii="Times New Roman" w:hAnsi="Times New Roman" w:cs="Times New Roman"/>
          <w:lang w:val="nl-NL"/>
        </w:rPr>
      </w:pPr>
      <w:r w:rsidRPr="00A27B75">
        <w:rPr>
          <w:rFonts w:ascii="Times New Roman" w:hAnsi="Times New Roman" w:cs="Times New Roman"/>
          <w:lang w:val="nl-NL"/>
        </w:rPr>
        <w:t xml:space="preserve">Gebruik deze gegevens om te toetsen of de populatiegemiddelde tijden voor het mengen van </w:t>
      </w:r>
      <w:r w:rsidRPr="00A27B75">
        <w:rPr>
          <w:rFonts w:ascii="Times New Roman" w:hAnsi="Times New Roman" w:cs="Times New Roman"/>
          <w:lang w:val="nl-NL"/>
        </w:rPr>
        <w:lastRenderedPageBreak/>
        <w:t>grondstoffen verschillend is voor de drie fabrikanten (α=0,05).</w:t>
      </w:r>
    </w:p>
    <w:p w:rsidR="006D6782" w:rsidRPr="00A27B75" w:rsidRDefault="006D6782" w:rsidP="006D6782">
      <w:pPr>
        <w:pStyle w:val="NoSpacing"/>
        <w:numPr>
          <w:ilvl w:val="0"/>
          <w:numId w:val="1"/>
        </w:numPr>
        <w:rPr>
          <w:rFonts w:ascii="Times New Roman" w:hAnsi="Times New Roman" w:cs="Times New Roman"/>
          <w:lang w:val="nl-NL"/>
        </w:rPr>
      </w:pPr>
      <w:r w:rsidRPr="00A27B75">
        <w:rPr>
          <w:rFonts w:ascii="Times New Roman" w:hAnsi="Times New Roman" w:cs="Times New Roman"/>
          <w:lang w:val="nl-NL"/>
        </w:rPr>
        <w:t>Formuleer H</w:t>
      </w:r>
      <w:r w:rsidRPr="00A27B75">
        <w:rPr>
          <w:rFonts w:ascii="Times New Roman" w:hAnsi="Times New Roman" w:cs="Times New Roman"/>
          <w:vertAlign w:val="subscript"/>
          <w:lang w:val="nl-NL"/>
        </w:rPr>
        <w:t>0</w:t>
      </w:r>
      <w:r w:rsidRPr="00A27B75">
        <w:rPr>
          <w:rFonts w:ascii="Times New Roman" w:hAnsi="Times New Roman" w:cs="Times New Roman"/>
          <w:lang w:val="nl-NL"/>
        </w:rPr>
        <w:t xml:space="preserve"> en H</w:t>
      </w:r>
      <w:r w:rsidRPr="00A27B75">
        <w:rPr>
          <w:rFonts w:ascii="Times New Roman" w:hAnsi="Times New Roman" w:cs="Times New Roman"/>
          <w:vertAlign w:val="subscript"/>
          <w:lang w:val="nl-NL"/>
        </w:rPr>
        <w:t>1</w:t>
      </w:r>
      <w:r w:rsidRPr="00A27B75">
        <w:rPr>
          <w:rFonts w:ascii="Times New Roman" w:hAnsi="Times New Roman" w:cs="Times New Roman"/>
          <w:lang w:val="nl-NL"/>
        </w:rPr>
        <w:t>.</w:t>
      </w:r>
      <w:r>
        <w:rPr>
          <w:rFonts w:ascii="Times New Roman" w:hAnsi="Times New Roman" w:cs="Times New Roman"/>
          <w:sz w:val="20"/>
          <w:szCs w:val="20"/>
          <w:lang w:val="nl-NL"/>
        </w:rPr>
        <w:t>(2p)</w:t>
      </w:r>
    </w:p>
    <w:p w:rsidR="006D6782" w:rsidRPr="00A27B75" w:rsidRDefault="006D6782" w:rsidP="006D6782">
      <w:pPr>
        <w:pStyle w:val="NoSpacing"/>
        <w:numPr>
          <w:ilvl w:val="0"/>
          <w:numId w:val="1"/>
        </w:numPr>
        <w:rPr>
          <w:rFonts w:ascii="Times New Roman" w:hAnsi="Times New Roman" w:cs="Times New Roman"/>
          <w:lang w:val="nl-NL"/>
        </w:rPr>
      </w:pPr>
      <w:r w:rsidRPr="00A27B75">
        <w:rPr>
          <w:rFonts w:ascii="Times New Roman" w:hAnsi="Times New Roman" w:cs="Times New Roman"/>
          <w:lang w:val="nl-NL"/>
        </w:rPr>
        <w:t xml:space="preserve">Bereken de </w:t>
      </w:r>
      <w:r>
        <w:rPr>
          <w:rFonts w:ascii="Times New Roman" w:hAnsi="Times New Roman" w:cs="Times New Roman"/>
          <w:lang w:val="nl-NL"/>
        </w:rPr>
        <w:t>totaal</w:t>
      </w:r>
      <w:r w:rsidRPr="00A27B75">
        <w:rPr>
          <w:rFonts w:ascii="Times New Roman" w:hAnsi="Times New Roman" w:cs="Times New Roman"/>
          <w:lang w:val="nl-NL"/>
        </w:rPr>
        <w:t>gemiddelde mengtijd voor de drie fabrikanten.</w:t>
      </w:r>
      <w:r w:rsidRPr="00AA2079">
        <w:rPr>
          <w:rFonts w:ascii="Times New Roman" w:hAnsi="Times New Roman" w:cs="Times New Roman"/>
          <w:sz w:val="20"/>
          <w:szCs w:val="20"/>
          <w:lang w:val="nl-NL"/>
        </w:rPr>
        <w:t>(10p)</w:t>
      </w:r>
    </w:p>
    <w:p w:rsidR="006D6782" w:rsidRPr="00A27B75" w:rsidRDefault="006D6782" w:rsidP="006D6782">
      <w:pPr>
        <w:pStyle w:val="NoSpacing"/>
        <w:numPr>
          <w:ilvl w:val="0"/>
          <w:numId w:val="1"/>
        </w:numPr>
        <w:rPr>
          <w:rFonts w:ascii="Times New Roman" w:hAnsi="Times New Roman" w:cs="Times New Roman"/>
          <w:lang w:val="nl-NL"/>
        </w:rPr>
      </w:pPr>
      <w:r>
        <w:rPr>
          <w:rFonts w:ascii="Times New Roman" w:hAnsi="Times New Roman" w:cs="Times New Roman"/>
          <w:lang w:val="nl-NL"/>
        </w:rPr>
        <w:t>Bereken de binnenvariantie (MSE).</w:t>
      </w:r>
      <w:r w:rsidRPr="00AA2079">
        <w:rPr>
          <w:rFonts w:ascii="Times New Roman" w:hAnsi="Times New Roman" w:cs="Times New Roman"/>
          <w:sz w:val="20"/>
          <w:szCs w:val="20"/>
          <w:lang w:val="nl-NL"/>
        </w:rPr>
        <w:t>(10p)</w:t>
      </w:r>
    </w:p>
    <w:p w:rsidR="006D6782" w:rsidRPr="00A27B75" w:rsidRDefault="006D6782" w:rsidP="006D6782">
      <w:pPr>
        <w:pStyle w:val="NoSpacing"/>
        <w:numPr>
          <w:ilvl w:val="0"/>
          <w:numId w:val="1"/>
        </w:numPr>
        <w:rPr>
          <w:rFonts w:ascii="Times New Roman" w:hAnsi="Times New Roman" w:cs="Times New Roman"/>
          <w:lang w:val="nl-NL"/>
        </w:rPr>
      </w:pPr>
      <w:r w:rsidRPr="00A27B75">
        <w:rPr>
          <w:rFonts w:ascii="Times New Roman" w:hAnsi="Times New Roman" w:cs="Times New Roman"/>
          <w:lang w:val="nl-NL"/>
        </w:rPr>
        <w:t>Bereken de tussenvariantie</w:t>
      </w:r>
      <w:r>
        <w:rPr>
          <w:rFonts w:ascii="Times New Roman" w:hAnsi="Times New Roman" w:cs="Times New Roman"/>
          <w:lang w:val="nl-NL"/>
        </w:rPr>
        <w:t xml:space="preserve"> (MSG)</w:t>
      </w:r>
      <w:r w:rsidRPr="00AA2079">
        <w:rPr>
          <w:rFonts w:ascii="Times New Roman" w:hAnsi="Times New Roman" w:cs="Times New Roman"/>
          <w:sz w:val="20"/>
          <w:szCs w:val="20"/>
          <w:lang w:val="nl-NL"/>
        </w:rPr>
        <w:t>(10p)</w:t>
      </w:r>
      <w:r>
        <w:rPr>
          <w:rFonts w:ascii="Times New Roman" w:hAnsi="Times New Roman" w:cs="Times New Roman"/>
          <w:lang w:val="nl-NL"/>
        </w:rPr>
        <w:t>.</w:t>
      </w:r>
    </w:p>
    <w:p w:rsidR="006D6782" w:rsidRPr="00A27B75" w:rsidRDefault="006D6782" w:rsidP="006D6782">
      <w:pPr>
        <w:pStyle w:val="NoSpacing"/>
        <w:numPr>
          <w:ilvl w:val="0"/>
          <w:numId w:val="1"/>
        </w:numPr>
        <w:rPr>
          <w:rFonts w:ascii="Times New Roman" w:hAnsi="Times New Roman" w:cs="Times New Roman"/>
          <w:lang w:val="nl-NL"/>
        </w:rPr>
      </w:pPr>
      <w:r w:rsidRPr="00A27B75">
        <w:rPr>
          <w:rFonts w:ascii="Times New Roman" w:hAnsi="Times New Roman" w:cs="Times New Roman"/>
          <w:lang w:val="nl-NL"/>
        </w:rPr>
        <w:t>Bereken de F waarde van de F toets</w:t>
      </w:r>
      <w:r w:rsidRPr="00AA2079">
        <w:rPr>
          <w:rFonts w:ascii="Times New Roman" w:hAnsi="Times New Roman" w:cs="Times New Roman"/>
          <w:sz w:val="20"/>
          <w:szCs w:val="20"/>
          <w:lang w:val="nl-NL"/>
        </w:rPr>
        <w:t>(5p)</w:t>
      </w:r>
    </w:p>
    <w:p w:rsidR="006D6782" w:rsidRPr="00A27B75" w:rsidRDefault="006D6782" w:rsidP="006D6782">
      <w:pPr>
        <w:pStyle w:val="NoSpacing"/>
        <w:numPr>
          <w:ilvl w:val="0"/>
          <w:numId w:val="1"/>
        </w:numPr>
        <w:rPr>
          <w:rFonts w:ascii="Times New Roman" w:hAnsi="Times New Roman" w:cs="Times New Roman"/>
          <w:lang w:val="nl-NL"/>
        </w:rPr>
      </w:pPr>
      <w:r w:rsidRPr="00A27B75">
        <w:rPr>
          <w:rFonts w:ascii="Times New Roman" w:hAnsi="Times New Roman" w:cs="Times New Roman"/>
          <w:lang w:val="nl-NL"/>
        </w:rPr>
        <w:t>Zoek de bijbehorende F tabelwaarde op.</w:t>
      </w:r>
      <w:r w:rsidRPr="00AA2079">
        <w:rPr>
          <w:rFonts w:ascii="Times New Roman" w:hAnsi="Times New Roman" w:cs="Times New Roman"/>
          <w:sz w:val="20"/>
          <w:szCs w:val="20"/>
          <w:lang w:val="nl-NL"/>
        </w:rPr>
        <w:t>(5p)</w:t>
      </w:r>
    </w:p>
    <w:p w:rsidR="006D6782" w:rsidRPr="00A27B75" w:rsidRDefault="006D6782" w:rsidP="006D6782">
      <w:pPr>
        <w:pStyle w:val="NoSpacing"/>
        <w:numPr>
          <w:ilvl w:val="0"/>
          <w:numId w:val="1"/>
        </w:numPr>
        <w:rPr>
          <w:rFonts w:ascii="Times New Roman" w:hAnsi="Times New Roman" w:cs="Times New Roman"/>
          <w:lang w:val="nl-NL"/>
        </w:rPr>
      </w:pPr>
      <w:r w:rsidRPr="00A27B75">
        <w:rPr>
          <w:rFonts w:ascii="Times New Roman" w:hAnsi="Times New Roman" w:cs="Times New Roman"/>
          <w:lang w:val="nl-NL"/>
        </w:rPr>
        <w:t>Trek je conclusie uit deze toets.</w:t>
      </w:r>
      <w:r w:rsidRPr="00AA2079">
        <w:rPr>
          <w:rFonts w:ascii="Times New Roman" w:hAnsi="Times New Roman" w:cs="Times New Roman"/>
          <w:sz w:val="20"/>
          <w:szCs w:val="20"/>
          <w:lang w:val="nl-NL"/>
        </w:rPr>
        <w:t>(2p)</w:t>
      </w:r>
    </w:p>
    <w:p w:rsidR="006D6782" w:rsidRPr="00AA2079" w:rsidRDefault="006D6782" w:rsidP="006D6782">
      <w:pPr>
        <w:pStyle w:val="NoSpacing"/>
        <w:numPr>
          <w:ilvl w:val="0"/>
          <w:numId w:val="1"/>
        </w:numPr>
        <w:rPr>
          <w:rFonts w:ascii="Times New Roman" w:hAnsi="Times New Roman" w:cs="Times New Roman"/>
          <w:lang w:val="nl-NL"/>
        </w:rPr>
        <w:sectPr w:rsidR="006D6782" w:rsidRPr="00AA2079" w:rsidSect="003E6564">
          <w:type w:val="continuous"/>
          <w:pgSz w:w="12240" w:h="15840"/>
          <w:pgMar w:top="1440" w:right="1440" w:bottom="1440" w:left="1440" w:header="720" w:footer="720" w:gutter="0"/>
          <w:cols w:num="2" w:space="720"/>
          <w:docGrid w:linePitch="360"/>
        </w:sectPr>
      </w:pPr>
      <w:r w:rsidRPr="00A27B75">
        <w:rPr>
          <w:rFonts w:ascii="Times New Roman" w:hAnsi="Times New Roman" w:cs="Times New Roman"/>
          <w:lang w:val="nl-NL"/>
        </w:rPr>
        <w:t>Beantwoordt de volgende vraag:is de gemiddelde mengtijd voor grondstoffen afhankelijk van de machines van de drie fabrikanten?</w:t>
      </w:r>
      <w:r w:rsidRPr="00AA2079">
        <w:rPr>
          <w:rFonts w:ascii="Times New Roman" w:hAnsi="Times New Roman" w:cs="Times New Roman"/>
          <w:sz w:val="20"/>
          <w:szCs w:val="20"/>
          <w:lang w:val="nl-NL"/>
        </w:rPr>
        <w:t>(1p)</w:t>
      </w:r>
    </w:p>
    <w:p w:rsidR="006D6782" w:rsidRPr="00A27B75" w:rsidRDefault="006D6782" w:rsidP="006D6782">
      <w:pPr>
        <w:pStyle w:val="NoSpacing"/>
        <w:rPr>
          <w:rFonts w:ascii="Times New Roman" w:hAnsi="Times New Roman" w:cs="Times New Roman"/>
          <w:lang w:val="nl-NL"/>
        </w:rPr>
      </w:pPr>
    </w:p>
    <w:p w:rsidR="006D6782" w:rsidRPr="00AA2079" w:rsidRDefault="006D6782" w:rsidP="006D6782">
      <w:pPr>
        <w:pStyle w:val="NoSpacing"/>
        <w:rPr>
          <w:rFonts w:ascii="Times New Roman" w:hAnsi="Times New Roman" w:cs="Times New Roman"/>
          <w:u w:val="single"/>
          <w:lang w:val="nl-NL"/>
        </w:rPr>
      </w:pPr>
      <w:r w:rsidRPr="00AA2079">
        <w:rPr>
          <w:rFonts w:ascii="Times New Roman" w:hAnsi="Times New Roman" w:cs="Times New Roman"/>
          <w:u w:val="single"/>
          <w:lang w:val="nl-NL"/>
        </w:rPr>
        <w:t>OPGAVE 2(10p)</w:t>
      </w:r>
    </w:p>
    <w:p w:rsidR="006D6782" w:rsidRDefault="006D6782" w:rsidP="006D6782">
      <w:pPr>
        <w:pStyle w:val="NoSpacing"/>
        <w:rPr>
          <w:rFonts w:ascii="Times New Roman" w:hAnsi="Times New Roman" w:cs="Times New Roman"/>
          <w:lang w:val="nl-NL"/>
        </w:rPr>
      </w:pPr>
      <w:r w:rsidRPr="00A27B75">
        <w:rPr>
          <w:rFonts w:ascii="Times New Roman" w:hAnsi="Times New Roman" w:cs="Times New Roman"/>
          <w:lang w:val="nl-NL"/>
        </w:rPr>
        <w:t>Vier waarnemingen werden uit drie populaties getrokken. We willen toetsen of de gemiddelden van de drie populaties gelijk zijn. De volgende Anova tabel geeft het resultaat.</w:t>
      </w:r>
    </w:p>
    <w:tbl>
      <w:tblPr>
        <w:tblStyle w:val="TableGrid"/>
        <w:tblW w:w="0" w:type="auto"/>
        <w:tblLook w:val="04A0"/>
      </w:tblPr>
      <w:tblGrid>
        <w:gridCol w:w="1616"/>
        <w:gridCol w:w="1438"/>
        <w:gridCol w:w="1634"/>
        <w:gridCol w:w="2263"/>
        <w:gridCol w:w="546"/>
        <w:gridCol w:w="644"/>
      </w:tblGrid>
      <w:tr w:rsidR="006D6782" w:rsidTr="00672033">
        <w:tc>
          <w:tcPr>
            <w:tcW w:w="0" w:type="auto"/>
          </w:tcPr>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Bron</w:t>
            </w:r>
          </w:p>
        </w:tc>
        <w:tc>
          <w:tcPr>
            <w:tcW w:w="0" w:type="auto"/>
          </w:tcPr>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Kwadraatsom</w:t>
            </w:r>
          </w:p>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(SS)</w:t>
            </w:r>
          </w:p>
        </w:tc>
        <w:tc>
          <w:tcPr>
            <w:tcW w:w="0" w:type="auto"/>
          </w:tcPr>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Vrijheidsgraden</w:t>
            </w:r>
          </w:p>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(df)</w:t>
            </w:r>
          </w:p>
        </w:tc>
        <w:tc>
          <w:tcPr>
            <w:tcW w:w="0" w:type="auto"/>
          </w:tcPr>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Gemiddelde kwadraten</w:t>
            </w:r>
          </w:p>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(MS)</w:t>
            </w:r>
          </w:p>
        </w:tc>
        <w:tc>
          <w:tcPr>
            <w:tcW w:w="339" w:type="dxa"/>
          </w:tcPr>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F</w:t>
            </w:r>
          </w:p>
        </w:tc>
        <w:tc>
          <w:tcPr>
            <w:tcW w:w="644" w:type="dxa"/>
          </w:tcPr>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F-tabel</w:t>
            </w:r>
          </w:p>
        </w:tc>
      </w:tr>
      <w:tr w:rsidR="006D6782" w:rsidTr="00672033">
        <w:tc>
          <w:tcPr>
            <w:tcW w:w="0" w:type="auto"/>
          </w:tcPr>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Tussen groepen</w:t>
            </w:r>
          </w:p>
        </w:tc>
        <w:tc>
          <w:tcPr>
            <w:tcW w:w="0" w:type="auto"/>
          </w:tcPr>
          <w:p w:rsidR="006D6782" w:rsidRDefault="006D6782" w:rsidP="00672033">
            <w:pPr>
              <w:pStyle w:val="NoSpacing"/>
              <w:jc w:val="center"/>
              <w:rPr>
                <w:rFonts w:ascii="Times New Roman" w:hAnsi="Times New Roman" w:cs="Times New Roman"/>
                <w:lang w:val="nl-NL"/>
              </w:rPr>
            </w:pPr>
            <w:r>
              <w:rPr>
                <w:rFonts w:ascii="Times New Roman" w:hAnsi="Times New Roman" w:cs="Times New Roman"/>
                <w:lang w:val="nl-NL"/>
              </w:rPr>
              <w:t>536</w:t>
            </w:r>
          </w:p>
        </w:tc>
        <w:tc>
          <w:tcPr>
            <w:tcW w:w="0" w:type="auto"/>
          </w:tcPr>
          <w:p w:rsidR="006D6782" w:rsidRDefault="006D6782" w:rsidP="00672033">
            <w:pPr>
              <w:pStyle w:val="NoSpacing"/>
              <w:jc w:val="center"/>
              <w:rPr>
                <w:rFonts w:ascii="Times New Roman" w:hAnsi="Times New Roman" w:cs="Times New Roman"/>
                <w:lang w:val="nl-NL"/>
              </w:rPr>
            </w:pPr>
            <w:r>
              <w:rPr>
                <w:rFonts w:ascii="Times New Roman" w:hAnsi="Times New Roman" w:cs="Times New Roman"/>
                <w:lang w:val="nl-NL"/>
              </w:rPr>
              <w:t>……</w:t>
            </w:r>
          </w:p>
        </w:tc>
        <w:tc>
          <w:tcPr>
            <w:tcW w:w="0" w:type="auto"/>
          </w:tcPr>
          <w:p w:rsidR="006D6782" w:rsidRDefault="006D6782" w:rsidP="00672033">
            <w:pPr>
              <w:pStyle w:val="NoSpacing"/>
              <w:jc w:val="center"/>
              <w:rPr>
                <w:rFonts w:ascii="Times New Roman" w:hAnsi="Times New Roman" w:cs="Times New Roman"/>
                <w:lang w:val="nl-NL"/>
              </w:rPr>
            </w:pPr>
            <w:r>
              <w:rPr>
                <w:rFonts w:ascii="Times New Roman" w:hAnsi="Times New Roman" w:cs="Times New Roman"/>
                <w:lang w:val="nl-NL"/>
              </w:rPr>
              <w:t>……</w:t>
            </w:r>
          </w:p>
        </w:tc>
        <w:tc>
          <w:tcPr>
            <w:tcW w:w="339" w:type="dxa"/>
            <w:vMerge w:val="restart"/>
          </w:tcPr>
          <w:p w:rsidR="006D6782" w:rsidRDefault="006D6782" w:rsidP="00672033">
            <w:pPr>
              <w:pStyle w:val="NoSpacing"/>
              <w:rPr>
                <w:rFonts w:ascii="Times New Roman" w:hAnsi="Times New Roman" w:cs="Times New Roman"/>
                <w:lang w:val="nl-NL"/>
              </w:rPr>
            </w:pPr>
          </w:p>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w:t>
            </w:r>
          </w:p>
        </w:tc>
        <w:tc>
          <w:tcPr>
            <w:tcW w:w="644" w:type="dxa"/>
            <w:vMerge w:val="restart"/>
          </w:tcPr>
          <w:p w:rsidR="006D6782" w:rsidRDefault="006D6782" w:rsidP="00672033">
            <w:pPr>
              <w:pStyle w:val="NoSpacing"/>
              <w:rPr>
                <w:rFonts w:ascii="Times New Roman" w:hAnsi="Times New Roman" w:cs="Times New Roman"/>
                <w:lang w:val="nl-NL"/>
              </w:rPr>
            </w:pPr>
          </w:p>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w:t>
            </w:r>
          </w:p>
        </w:tc>
      </w:tr>
      <w:tr w:rsidR="006D6782" w:rsidTr="00672033">
        <w:tc>
          <w:tcPr>
            <w:tcW w:w="0" w:type="auto"/>
          </w:tcPr>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Binnen groepen</w:t>
            </w:r>
          </w:p>
        </w:tc>
        <w:tc>
          <w:tcPr>
            <w:tcW w:w="0" w:type="auto"/>
          </w:tcPr>
          <w:p w:rsidR="006D6782" w:rsidRDefault="006D6782" w:rsidP="00672033">
            <w:pPr>
              <w:pStyle w:val="NoSpacing"/>
              <w:jc w:val="center"/>
              <w:rPr>
                <w:rFonts w:ascii="Times New Roman" w:hAnsi="Times New Roman" w:cs="Times New Roman"/>
                <w:lang w:val="nl-NL"/>
              </w:rPr>
            </w:pPr>
            <w:r>
              <w:rPr>
                <w:rFonts w:ascii="Times New Roman" w:hAnsi="Times New Roman" w:cs="Times New Roman"/>
                <w:lang w:val="nl-NL"/>
              </w:rPr>
              <w:t>828</w:t>
            </w:r>
          </w:p>
        </w:tc>
        <w:tc>
          <w:tcPr>
            <w:tcW w:w="0" w:type="auto"/>
          </w:tcPr>
          <w:p w:rsidR="006D6782" w:rsidRDefault="006D6782" w:rsidP="00672033">
            <w:pPr>
              <w:pStyle w:val="NoSpacing"/>
              <w:jc w:val="center"/>
              <w:rPr>
                <w:rFonts w:ascii="Times New Roman" w:hAnsi="Times New Roman" w:cs="Times New Roman"/>
                <w:lang w:val="nl-NL"/>
              </w:rPr>
            </w:pPr>
            <w:r>
              <w:rPr>
                <w:rFonts w:ascii="Times New Roman" w:hAnsi="Times New Roman" w:cs="Times New Roman"/>
                <w:lang w:val="nl-NL"/>
              </w:rPr>
              <w:t>……</w:t>
            </w:r>
          </w:p>
        </w:tc>
        <w:tc>
          <w:tcPr>
            <w:tcW w:w="0" w:type="auto"/>
          </w:tcPr>
          <w:p w:rsidR="006D6782" w:rsidRDefault="006D6782" w:rsidP="00672033">
            <w:pPr>
              <w:pStyle w:val="NoSpacing"/>
              <w:jc w:val="center"/>
              <w:rPr>
                <w:rFonts w:ascii="Times New Roman" w:hAnsi="Times New Roman" w:cs="Times New Roman"/>
                <w:lang w:val="nl-NL"/>
              </w:rPr>
            </w:pPr>
            <w:r>
              <w:rPr>
                <w:rFonts w:ascii="Times New Roman" w:hAnsi="Times New Roman" w:cs="Times New Roman"/>
                <w:lang w:val="nl-NL"/>
              </w:rPr>
              <w:t>……</w:t>
            </w:r>
          </w:p>
        </w:tc>
        <w:tc>
          <w:tcPr>
            <w:tcW w:w="339" w:type="dxa"/>
            <w:vMerge/>
          </w:tcPr>
          <w:p w:rsidR="006D6782" w:rsidRDefault="006D6782" w:rsidP="00672033">
            <w:pPr>
              <w:pStyle w:val="NoSpacing"/>
              <w:rPr>
                <w:rFonts w:ascii="Times New Roman" w:hAnsi="Times New Roman" w:cs="Times New Roman"/>
                <w:lang w:val="nl-NL"/>
              </w:rPr>
            </w:pPr>
          </w:p>
        </w:tc>
        <w:tc>
          <w:tcPr>
            <w:tcW w:w="644" w:type="dxa"/>
            <w:vMerge/>
          </w:tcPr>
          <w:p w:rsidR="006D6782" w:rsidRDefault="006D6782" w:rsidP="00672033">
            <w:pPr>
              <w:pStyle w:val="NoSpacing"/>
              <w:rPr>
                <w:rFonts w:ascii="Times New Roman" w:hAnsi="Times New Roman" w:cs="Times New Roman"/>
                <w:lang w:val="nl-NL"/>
              </w:rPr>
            </w:pPr>
          </w:p>
        </w:tc>
      </w:tr>
      <w:tr w:rsidR="006D6782" w:rsidTr="00672033">
        <w:tc>
          <w:tcPr>
            <w:tcW w:w="0" w:type="auto"/>
          </w:tcPr>
          <w:p w:rsidR="006D6782" w:rsidRDefault="006D6782" w:rsidP="00672033">
            <w:pPr>
              <w:pStyle w:val="NoSpacing"/>
              <w:rPr>
                <w:rFonts w:ascii="Times New Roman" w:hAnsi="Times New Roman" w:cs="Times New Roman"/>
                <w:lang w:val="nl-NL"/>
              </w:rPr>
            </w:pPr>
            <w:r>
              <w:rPr>
                <w:rFonts w:ascii="Times New Roman" w:hAnsi="Times New Roman" w:cs="Times New Roman"/>
                <w:lang w:val="nl-NL"/>
              </w:rPr>
              <w:t>Totaal</w:t>
            </w:r>
          </w:p>
        </w:tc>
        <w:tc>
          <w:tcPr>
            <w:tcW w:w="0" w:type="auto"/>
          </w:tcPr>
          <w:p w:rsidR="006D6782" w:rsidRDefault="006D6782" w:rsidP="00672033">
            <w:pPr>
              <w:pStyle w:val="NoSpacing"/>
              <w:jc w:val="center"/>
              <w:rPr>
                <w:rFonts w:ascii="Times New Roman" w:hAnsi="Times New Roman" w:cs="Times New Roman"/>
                <w:lang w:val="nl-NL"/>
              </w:rPr>
            </w:pPr>
            <w:r>
              <w:rPr>
                <w:rFonts w:ascii="Times New Roman" w:hAnsi="Times New Roman" w:cs="Times New Roman"/>
                <w:lang w:val="nl-NL"/>
              </w:rPr>
              <w:t>…..</w:t>
            </w:r>
          </w:p>
        </w:tc>
        <w:tc>
          <w:tcPr>
            <w:tcW w:w="0" w:type="auto"/>
          </w:tcPr>
          <w:p w:rsidR="006D6782" w:rsidRDefault="006D6782" w:rsidP="00672033">
            <w:pPr>
              <w:pStyle w:val="NoSpacing"/>
              <w:jc w:val="center"/>
              <w:rPr>
                <w:rFonts w:ascii="Times New Roman" w:hAnsi="Times New Roman" w:cs="Times New Roman"/>
                <w:lang w:val="nl-NL"/>
              </w:rPr>
            </w:pPr>
            <w:r>
              <w:rPr>
                <w:rFonts w:ascii="Times New Roman" w:hAnsi="Times New Roman" w:cs="Times New Roman"/>
                <w:lang w:val="nl-NL"/>
              </w:rPr>
              <w:t>11</w:t>
            </w:r>
          </w:p>
        </w:tc>
        <w:tc>
          <w:tcPr>
            <w:tcW w:w="0" w:type="auto"/>
          </w:tcPr>
          <w:p w:rsidR="006D6782" w:rsidRDefault="006D6782" w:rsidP="00672033">
            <w:pPr>
              <w:pStyle w:val="NoSpacing"/>
              <w:rPr>
                <w:rFonts w:ascii="Times New Roman" w:hAnsi="Times New Roman" w:cs="Times New Roman"/>
                <w:lang w:val="nl-NL"/>
              </w:rPr>
            </w:pPr>
          </w:p>
        </w:tc>
        <w:tc>
          <w:tcPr>
            <w:tcW w:w="339" w:type="dxa"/>
            <w:vMerge/>
          </w:tcPr>
          <w:p w:rsidR="006D6782" w:rsidRDefault="006D6782" w:rsidP="00672033">
            <w:pPr>
              <w:pStyle w:val="NoSpacing"/>
              <w:rPr>
                <w:rFonts w:ascii="Times New Roman" w:hAnsi="Times New Roman" w:cs="Times New Roman"/>
                <w:lang w:val="nl-NL"/>
              </w:rPr>
            </w:pPr>
          </w:p>
        </w:tc>
        <w:tc>
          <w:tcPr>
            <w:tcW w:w="644" w:type="dxa"/>
            <w:vMerge/>
          </w:tcPr>
          <w:p w:rsidR="006D6782" w:rsidRDefault="006D6782" w:rsidP="00672033">
            <w:pPr>
              <w:pStyle w:val="NoSpacing"/>
              <w:rPr>
                <w:rFonts w:ascii="Times New Roman" w:hAnsi="Times New Roman" w:cs="Times New Roman"/>
                <w:lang w:val="nl-NL"/>
              </w:rPr>
            </w:pPr>
          </w:p>
        </w:tc>
      </w:tr>
    </w:tbl>
    <w:p w:rsidR="006D6782" w:rsidRPr="00A27B75" w:rsidRDefault="006D6782" w:rsidP="006D6782">
      <w:pPr>
        <w:pStyle w:val="NoSpacing"/>
        <w:rPr>
          <w:rFonts w:ascii="Times New Roman" w:hAnsi="Times New Roman" w:cs="Times New Roman"/>
          <w:lang w:val="nl-NL"/>
        </w:rPr>
      </w:pPr>
    </w:p>
    <w:p w:rsidR="006D6782" w:rsidRDefault="006D6782" w:rsidP="006D6782">
      <w:pPr>
        <w:pStyle w:val="ListParagraph"/>
        <w:numPr>
          <w:ilvl w:val="0"/>
          <w:numId w:val="2"/>
        </w:numPr>
        <w:rPr>
          <w:rFonts w:ascii="Times New Roman" w:hAnsi="Times New Roman" w:cs="Times New Roman"/>
          <w:sz w:val="24"/>
          <w:szCs w:val="24"/>
          <w:lang w:val="nl-NL"/>
        </w:rPr>
      </w:pPr>
      <w:r>
        <w:rPr>
          <w:rFonts w:ascii="Times New Roman" w:hAnsi="Times New Roman" w:cs="Times New Roman"/>
          <w:sz w:val="24"/>
          <w:szCs w:val="24"/>
          <w:lang w:val="nl-NL"/>
        </w:rPr>
        <w:t>Neem de tabel over en bereken de ontbrekende gegevens. (7p)</w:t>
      </w:r>
    </w:p>
    <w:p w:rsidR="006D6782" w:rsidRDefault="006D6782" w:rsidP="006D6782">
      <w:pPr>
        <w:pStyle w:val="ListParagraph"/>
        <w:numPr>
          <w:ilvl w:val="0"/>
          <w:numId w:val="2"/>
        </w:numPr>
        <w:rPr>
          <w:rFonts w:ascii="Times New Roman" w:hAnsi="Times New Roman" w:cs="Times New Roman"/>
          <w:sz w:val="24"/>
          <w:szCs w:val="24"/>
          <w:lang w:val="nl-NL"/>
        </w:rPr>
      </w:pPr>
      <w:r>
        <w:rPr>
          <w:rFonts w:ascii="Times New Roman" w:hAnsi="Times New Roman" w:cs="Times New Roman"/>
          <w:sz w:val="24"/>
          <w:szCs w:val="24"/>
          <w:lang w:val="nl-NL"/>
        </w:rPr>
        <w:t>Zijn de gemiddelden van de drie populaties gelijk? (Motiveer) (3p)</w:t>
      </w:r>
    </w:p>
    <w:p w:rsidR="006D6782" w:rsidRPr="00AA2079" w:rsidRDefault="006D6782" w:rsidP="006D6782">
      <w:pPr>
        <w:pStyle w:val="NoSpacing"/>
        <w:rPr>
          <w:rFonts w:ascii="Times New Roman" w:hAnsi="Times New Roman" w:cs="Times New Roman"/>
          <w:u w:val="single"/>
          <w:lang w:val="nl-NL"/>
        </w:rPr>
      </w:pPr>
      <w:r w:rsidRPr="00AA2079">
        <w:rPr>
          <w:rFonts w:ascii="Times New Roman" w:hAnsi="Times New Roman" w:cs="Times New Roman"/>
          <w:u w:val="single"/>
          <w:lang w:val="nl-NL"/>
        </w:rPr>
        <w:t>OPGAVE 3(17p)</w:t>
      </w:r>
    </w:p>
    <w:p w:rsidR="006D6782" w:rsidRDefault="006D6782" w:rsidP="006D6782">
      <w:pPr>
        <w:rPr>
          <w:rFonts w:ascii="Times New Roman" w:hAnsi="Times New Roman" w:cs="Times New Roman"/>
          <w:lang w:val="nl-NL"/>
        </w:rPr>
      </w:pPr>
      <w:r>
        <w:rPr>
          <w:rFonts w:ascii="Times New Roman" w:hAnsi="Times New Roman" w:cs="Times New Roman"/>
          <w:lang w:val="nl-NL"/>
        </w:rPr>
        <w:t>Een marktonderzoeksbureau krijgt de opdracht om te toetsen of de verkoopaantallen van chocolade repen van een bepaald merk  afhankelijk is van de kleur van de verpakking van de repen chocola. De volgende Excel output geeft het resultaat van dit onderzoek.</w:t>
      </w:r>
    </w:p>
    <w:tbl>
      <w:tblPr>
        <w:tblW w:w="8800" w:type="dxa"/>
        <w:tblInd w:w="93" w:type="dxa"/>
        <w:tblLook w:val="04A0"/>
      </w:tblPr>
      <w:tblGrid>
        <w:gridCol w:w="1703"/>
        <w:gridCol w:w="1195"/>
        <w:gridCol w:w="987"/>
        <w:gridCol w:w="1300"/>
        <w:gridCol w:w="1036"/>
        <w:gridCol w:w="2740"/>
      </w:tblGrid>
      <w:tr w:rsidR="006D6782" w:rsidRPr="0090098C" w:rsidTr="00672033">
        <w:trPr>
          <w:trHeight w:val="300"/>
        </w:trPr>
        <w:tc>
          <w:tcPr>
            <w:tcW w:w="3760" w:type="dxa"/>
            <w:gridSpan w:val="3"/>
            <w:tcBorders>
              <w:top w:val="nil"/>
              <w:left w:val="nil"/>
              <w:bottom w:val="nil"/>
              <w:right w:val="nil"/>
            </w:tcBorders>
            <w:shd w:val="clear" w:color="auto" w:fill="auto"/>
            <w:noWrap/>
            <w:vAlign w:val="bottom"/>
            <w:hideMark/>
          </w:tcPr>
          <w:p w:rsidR="006D6782" w:rsidRPr="008A7C28" w:rsidRDefault="006D6782" w:rsidP="00672033">
            <w:pPr>
              <w:spacing w:after="0" w:line="240" w:lineRule="auto"/>
              <w:rPr>
                <w:rFonts w:ascii="Calibri" w:eastAsia="Times New Roman" w:hAnsi="Calibri" w:cs="Times New Roman"/>
                <w:color w:val="000000"/>
                <w:lang w:val="nl-NL"/>
              </w:rPr>
            </w:pPr>
          </w:p>
          <w:p w:rsidR="006D6782" w:rsidRPr="008A7C28" w:rsidRDefault="006D6782" w:rsidP="00672033">
            <w:pPr>
              <w:spacing w:after="0" w:line="240" w:lineRule="auto"/>
              <w:rPr>
                <w:rFonts w:ascii="Calibri" w:eastAsia="Times New Roman" w:hAnsi="Calibri" w:cs="Times New Roman"/>
                <w:color w:val="000000"/>
                <w:lang w:val="nl-NL"/>
              </w:rPr>
            </w:pPr>
          </w:p>
          <w:p w:rsidR="006D6782" w:rsidRPr="008A7C28" w:rsidRDefault="006D6782" w:rsidP="00672033">
            <w:pPr>
              <w:spacing w:after="0" w:line="240" w:lineRule="auto"/>
              <w:rPr>
                <w:rFonts w:ascii="Calibri" w:eastAsia="Times New Roman" w:hAnsi="Calibri" w:cs="Times New Roman"/>
                <w:color w:val="000000"/>
                <w:lang w:val="nl-NL"/>
              </w:rPr>
            </w:pPr>
          </w:p>
          <w:p w:rsidR="006D6782" w:rsidRPr="008A7C28" w:rsidRDefault="006D6782" w:rsidP="00672033">
            <w:pPr>
              <w:spacing w:after="0" w:line="240" w:lineRule="auto"/>
              <w:rPr>
                <w:rFonts w:ascii="Calibri" w:eastAsia="Times New Roman" w:hAnsi="Calibri" w:cs="Times New Roman"/>
                <w:color w:val="000000"/>
                <w:lang w:val="nl-NL"/>
              </w:rPr>
            </w:pPr>
          </w:p>
          <w:p w:rsidR="006D6782" w:rsidRPr="008A7C28" w:rsidRDefault="006D6782" w:rsidP="00672033">
            <w:pPr>
              <w:spacing w:after="0" w:line="240" w:lineRule="auto"/>
              <w:rPr>
                <w:rFonts w:ascii="Calibri" w:eastAsia="Times New Roman" w:hAnsi="Calibri" w:cs="Times New Roman"/>
                <w:color w:val="000000"/>
                <w:lang w:val="nl-NL"/>
              </w:rPr>
            </w:pPr>
          </w:p>
          <w:p w:rsidR="006D6782" w:rsidRPr="0090098C" w:rsidRDefault="006D6782" w:rsidP="00672033">
            <w:pPr>
              <w:spacing w:after="0" w:line="240" w:lineRule="auto"/>
              <w:rPr>
                <w:rFonts w:ascii="Calibri" w:eastAsia="Times New Roman" w:hAnsi="Calibri" w:cs="Times New Roman"/>
                <w:color w:val="000000"/>
              </w:rPr>
            </w:pPr>
            <w:proofErr w:type="spellStart"/>
            <w:r w:rsidRPr="0090098C">
              <w:rPr>
                <w:rFonts w:ascii="Calibri" w:eastAsia="Times New Roman" w:hAnsi="Calibri" w:cs="Times New Roman"/>
                <w:color w:val="000000"/>
              </w:rPr>
              <w:t>Unifactoriële</w:t>
            </w:r>
            <w:proofErr w:type="spellEnd"/>
            <w:r w:rsidRPr="0090098C">
              <w:rPr>
                <w:rFonts w:ascii="Calibri" w:eastAsia="Times New Roman" w:hAnsi="Calibri" w:cs="Times New Roman"/>
                <w:color w:val="000000"/>
              </w:rPr>
              <w:t xml:space="preserve"> </w:t>
            </w:r>
            <w:proofErr w:type="spellStart"/>
            <w:r w:rsidRPr="0090098C">
              <w:rPr>
                <w:rFonts w:ascii="Calibri" w:eastAsia="Times New Roman" w:hAnsi="Calibri" w:cs="Times New Roman"/>
                <w:color w:val="000000"/>
              </w:rPr>
              <w:t>variantie-analyse</w:t>
            </w:r>
            <w:proofErr w:type="spellEnd"/>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00"/>
        </w:trPr>
        <w:tc>
          <w:tcPr>
            <w:tcW w:w="1703"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15"/>
        </w:trPr>
        <w:tc>
          <w:tcPr>
            <w:tcW w:w="1703"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roofErr w:type="spellStart"/>
            <w:r w:rsidRPr="0090098C">
              <w:rPr>
                <w:rFonts w:ascii="Calibri" w:eastAsia="Times New Roman" w:hAnsi="Calibri" w:cs="Times New Roman"/>
                <w:color w:val="000000"/>
              </w:rPr>
              <w:t>SAMENVATTING</w:t>
            </w:r>
            <w:proofErr w:type="spellEnd"/>
          </w:p>
        </w:tc>
        <w:tc>
          <w:tcPr>
            <w:tcW w:w="1147"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00"/>
        </w:trPr>
        <w:tc>
          <w:tcPr>
            <w:tcW w:w="1703" w:type="dxa"/>
            <w:tcBorders>
              <w:top w:val="single" w:sz="8" w:space="0" w:color="auto"/>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Groepen</w:t>
            </w:r>
            <w:proofErr w:type="spellEnd"/>
          </w:p>
        </w:tc>
        <w:tc>
          <w:tcPr>
            <w:tcW w:w="1147" w:type="dxa"/>
            <w:tcBorders>
              <w:top w:val="single" w:sz="8" w:space="0" w:color="auto"/>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Aantal</w:t>
            </w:r>
            <w:proofErr w:type="spellEnd"/>
          </w:p>
        </w:tc>
        <w:tc>
          <w:tcPr>
            <w:tcW w:w="910" w:type="dxa"/>
            <w:tcBorders>
              <w:top w:val="single" w:sz="8" w:space="0" w:color="auto"/>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Som</w:t>
            </w:r>
            <w:proofErr w:type="spellEnd"/>
          </w:p>
        </w:tc>
        <w:tc>
          <w:tcPr>
            <w:tcW w:w="1300" w:type="dxa"/>
            <w:tcBorders>
              <w:top w:val="single" w:sz="8" w:space="0" w:color="auto"/>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Gemiddelde</w:t>
            </w:r>
            <w:proofErr w:type="spellEnd"/>
          </w:p>
        </w:tc>
        <w:tc>
          <w:tcPr>
            <w:tcW w:w="1000" w:type="dxa"/>
            <w:tcBorders>
              <w:top w:val="single" w:sz="8" w:space="0" w:color="auto"/>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Variantie</w:t>
            </w:r>
            <w:proofErr w:type="spellEnd"/>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00"/>
        </w:trPr>
        <w:tc>
          <w:tcPr>
            <w:tcW w:w="1703"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roofErr w:type="spellStart"/>
            <w:r w:rsidRPr="0090098C">
              <w:rPr>
                <w:rFonts w:ascii="Calibri" w:eastAsia="Times New Roman" w:hAnsi="Calibri" w:cs="Times New Roman"/>
                <w:color w:val="000000"/>
              </w:rPr>
              <w:t>Hemelsblauw</w:t>
            </w:r>
            <w:proofErr w:type="spellEnd"/>
          </w:p>
        </w:tc>
        <w:tc>
          <w:tcPr>
            <w:tcW w:w="1147"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4</w:t>
            </w:r>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488</w:t>
            </w: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122</w:t>
            </w: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35.333</w:t>
            </w: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00"/>
        </w:trPr>
        <w:tc>
          <w:tcPr>
            <w:tcW w:w="1703"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roofErr w:type="spellStart"/>
            <w:r w:rsidRPr="0090098C">
              <w:rPr>
                <w:rFonts w:ascii="Calibri" w:eastAsia="Times New Roman" w:hAnsi="Calibri" w:cs="Times New Roman"/>
                <w:color w:val="000000"/>
              </w:rPr>
              <w:t>Milieugroen</w:t>
            </w:r>
            <w:proofErr w:type="spellEnd"/>
          </w:p>
        </w:tc>
        <w:tc>
          <w:tcPr>
            <w:tcW w:w="1147"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4</w:t>
            </w:r>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462</w:t>
            </w: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115.5</w:t>
            </w: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5.667</w:t>
            </w: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15"/>
        </w:trPr>
        <w:tc>
          <w:tcPr>
            <w:tcW w:w="1703"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roofErr w:type="spellStart"/>
            <w:r w:rsidRPr="0090098C">
              <w:rPr>
                <w:rFonts w:ascii="Calibri" w:eastAsia="Times New Roman" w:hAnsi="Calibri" w:cs="Times New Roman"/>
                <w:color w:val="000000"/>
              </w:rPr>
              <w:t>Roomwit</w:t>
            </w:r>
            <w:proofErr w:type="spellEnd"/>
          </w:p>
        </w:tc>
        <w:tc>
          <w:tcPr>
            <w:tcW w:w="1147"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4</w:t>
            </w:r>
          </w:p>
        </w:tc>
        <w:tc>
          <w:tcPr>
            <w:tcW w:w="910"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394</w:t>
            </w:r>
          </w:p>
        </w:tc>
        <w:tc>
          <w:tcPr>
            <w:tcW w:w="1300"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98.5</w:t>
            </w:r>
          </w:p>
        </w:tc>
        <w:tc>
          <w:tcPr>
            <w:tcW w:w="1000"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159</w:t>
            </w: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00"/>
        </w:trPr>
        <w:tc>
          <w:tcPr>
            <w:tcW w:w="1703"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00"/>
        </w:trPr>
        <w:tc>
          <w:tcPr>
            <w:tcW w:w="1703"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00"/>
        </w:trPr>
        <w:tc>
          <w:tcPr>
            <w:tcW w:w="2850" w:type="dxa"/>
            <w:gridSpan w:val="2"/>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roofErr w:type="spellStart"/>
            <w:r w:rsidRPr="0090098C">
              <w:rPr>
                <w:rFonts w:ascii="Calibri" w:eastAsia="Times New Roman" w:hAnsi="Calibri" w:cs="Times New Roman"/>
                <w:color w:val="000000"/>
              </w:rPr>
              <w:t>Variantie-analyse</w:t>
            </w:r>
            <w:proofErr w:type="spellEnd"/>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5253A2" w:rsidTr="00672033">
        <w:trPr>
          <w:trHeight w:val="300"/>
        </w:trPr>
        <w:tc>
          <w:tcPr>
            <w:tcW w:w="1703" w:type="dxa"/>
            <w:tcBorders>
              <w:top w:val="single" w:sz="4" w:space="0" w:color="auto"/>
              <w:left w:val="nil"/>
              <w:bottom w:val="nil"/>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Bron</w:t>
            </w:r>
            <w:proofErr w:type="spellEnd"/>
            <w:r w:rsidRPr="0090098C">
              <w:rPr>
                <w:rFonts w:ascii="Calibri" w:eastAsia="Times New Roman" w:hAnsi="Calibri" w:cs="Times New Roman"/>
                <w:i/>
                <w:iCs/>
                <w:color w:val="000000"/>
              </w:rPr>
              <w:t xml:space="preserve"> van </w:t>
            </w:r>
          </w:p>
        </w:tc>
        <w:tc>
          <w:tcPr>
            <w:tcW w:w="1147" w:type="dxa"/>
            <w:tcBorders>
              <w:top w:val="single" w:sz="4" w:space="0" w:color="auto"/>
              <w:left w:val="nil"/>
              <w:bottom w:val="nil"/>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Kwadraten</w:t>
            </w:r>
            <w:proofErr w:type="spellEnd"/>
          </w:p>
        </w:tc>
        <w:tc>
          <w:tcPr>
            <w:tcW w:w="910" w:type="dxa"/>
            <w:tcBorders>
              <w:top w:val="single" w:sz="4" w:space="0" w:color="auto"/>
              <w:left w:val="nil"/>
              <w:bottom w:val="nil"/>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Vrijheids</w:t>
            </w:r>
            <w:proofErr w:type="spellEnd"/>
          </w:p>
        </w:tc>
        <w:tc>
          <w:tcPr>
            <w:tcW w:w="1300" w:type="dxa"/>
            <w:tcBorders>
              <w:top w:val="single" w:sz="4" w:space="0" w:color="auto"/>
              <w:left w:val="nil"/>
              <w:bottom w:val="nil"/>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Gemiddelde</w:t>
            </w:r>
            <w:proofErr w:type="spellEnd"/>
            <w:r w:rsidRPr="0090098C">
              <w:rPr>
                <w:rFonts w:ascii="Calibri" w:eastAsia="Times New Roman" w:hAnsi="Calibri" w:cs="Times New Roman"/>
                <w:i/>
                <w:iCs/>
                <w:color w:val="000000"/>
              </w:rPr>
              <w:t xml:space="preserve"> </w:t>
            </w:r>
          </w:p>
        </w:tc>
        <w:tc>
          <w:tcPr>
            <w:tcW w:w="1000" w:type="dxa"/>
            <w:tcBorders>
              <w:top w:val="single" w:sz="4" w:space="0" w:color="auto"/>
              <w:left w:val="nil"/>
              <w:bottom w:val="nil"/>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r w:rsidRPr="0090098C">
              <w:rPr>
                <w:rFonts w:ascii="Calibri" w:eastAsia="Times New Roman" w:hAnsi="Calibri" w:cs="Times New Roman"/>
                <w:i/>
                <w:iCs/>
                <w:color w:val="000000"/>
              </w:rPr>
              <w:t>F</w:t>
            </w:r>
          </w:p>
        </w:tc>
        <w:tc>
          <w:tcPr>
            <w:tcW w:w="2740" w:type="dxa"/>
            <w:tcBorders>
              <w:top w:val="single" w:sz="4" w:space="0" w:color="auto"/>
              <w:left w:val="nil"/>
              <w:bottom w:val="nil"/>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lang w:val="nl-NL"/>
              </w:rPr>
            </w:pPr>
            <w:r w:rsidRPr="0090098C">
              <w:rPr>
                <w:rFonts w:ascii="Calibri" w:eastAsia="Times New Roman" w:hAnsi="Calibri" w:cs="Times New Roman"/>
                <w:i/>
                <w:iCs/>
                <w:color w:val="000000"/>
                <w:lang w:val="nl-NL"/>
              </w:rPr>
              <w:t>Kritische gebied van F-toets</w:t>
            </w:r>
          </w:p>
        </w:tc>
      </w:tr>
      <w:tr w:rsidR="006D6782" w:rsidRPr="0090098C" w:rsidTr="00672033">
        <w:trPr>
          <w:trHeight w:val="300"/>
        </w:trPr>
        <w:tc>
          <w:tcPr>
            <w:tcW w:w="1703" w:type="dxa"/>
            <w:tcBorders>
              <w:top w:val="nil"/>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variantie</w:t>
            </w:r>
            <w:proofErr w:type="spellEnd"/>
          </w:p>
        </w:tc>
        <w:tc>
          <w:tcPr>
            <w:tcW w:w="1147" w:type="dxa"/>
            <w:tcBorders>
              <w:top w:val="nil"/>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som</w:t>
            </w:r>
            <w:proofErr w:type="spellEnd"/>
          </w:p>
        </w:tc>
        <w:tc>
          <w:tcPr>
            <w:tcW w:w="910" w:type="dxa"/>
            <w:tcBorders>
              <w:top w:val="nil"/>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graden</w:t>
            </w:r>
            <w:proofErr w:type="spellEnd"/>
          </w:p>
        </w:tc>
        <w:tc>
          <w:tcPr>
            <w:tcW w:w="1300" w:type="dxa"/>
            <w:tcBorders>
              <w:top w:val="nil"/>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proofErr w:type="spellStart"/>
            <w:r w:rsidRPr="0090098C">
              <w:rPr>
                <w:rFonts w:ascii="Calibri" w:eastAsia="Times New Roman" w:hAnsi="Calibri" w:cs="Times New Roman"/>
                <w:i/>
                <w:iCs/>
                <w:color w:val="000000"/>
              </w:rPr>
              <w:t>kwadraten</w:t>
            </w:r>
            <w:proofErr w:type="spellEnd"/>
          </w:p>
        </w:tc>
        <w:tc>
          <w:tcPr>
            <w:tcW w:w="1000" w:type="dxa"/>
            <w:tcBorders>
              <w:top w:val="nil"/>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r w:rsidRPr="0090098C">
              <w:rPr>
                <w:rFonts w:ascii="Calibri" w:eastAsia="Times New Roman" w:hAnsi="Calibri" w:cs="Times New Roman"/>
                <w:i/>
                <w:iCs/>
                <w:color w:val="000000"/>
              </w:rPr>
              <w:t> </w:t>
            </w:r>
          </w:p>
        </w:tc>
        <w:tc>
          <w:tcPr>
            <w:tcW w:w="2740" w:type="dxa"/>
            <w:tcBorders>
              <w:top w:val="nil"/>
              <w:left w:val="nil"/>
              <w:bottom w:val="single" w:sz="4" w:space="0" w:color="auto"/>
              <w:right w:val="nil"/>
            </w:tcBorders>
            <w:shd w:val="clear" w:color="auto" w:fill="auto"/>
            <w:noWrap/>
            <w:vAlign w:val="bottom"/>
            <w:hideMark/>
          </w:tcPr>
          <w:p w:rsidR="006D6782" w:rsidRPr="0090098C" w:rsidRDefault="006D6782" w:rsidP="00672033">
            <w:pPr>
              <w:spacing w:after="0" w:line="240" w:lineRule="auto"/>
              <w:jc w:val="center"/>
              <w:rPr>
                <w:rFonts w:ascii="Calibri" w:eastAsia="Times New Roman" w:hAnsi="Calibri" w:cs="Times New Roman"/>
                <w:i/>
                <w:iCs/>
                <w:color w:val="000000"/>
              </w:rPr>
            </w:pPr>
            <w:r w:rsidRPr="0090098C">
              <w:rPr>
                <w:rFonts w:ascii="Calibri" w:eastAsia="Times New Roman" w:hAnsi="Calibri" w:cs="Times New Roman"/>
                <w:i/>
                <w:iCs/>
                <w:color w:val="000000"/>
              </w:rPr>
              <w:t> </w:t>
            </w:r>
          </w:p>
        </w:tc>
      </w:tr>
      <w:tr w:rsidR="006D6782" w:rsidRPr="0090098C" w:rsidTr="00672033">
        <w:trPr>
          <w:trHeight w:val="300"/>
        </w:trPr>
        <w:tc>
          <w:tcPr>
            <w:tcW w:w="1703"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roofErr w:type="spellStart"/>
            <w:r w:rsidRPr="0090098C">
              <w:rPr>
                <w:rFonts w:ascii="Calibri" w:eastAsia="Times New Roman" w:hAnsi="Calibri" w:cs="Times New Roman"/>
                <w:color w:val="000000"/>
              </w:rPr>
              <w:t>Tussen</w:t>
            </w:r>
            <w:proofErr w:type="spellEnd"/>
            <w:r w:rsidRPr="0090098C">
              <w:rPr>
                <w:rFonts w:ascii="Calibri" w:eastAsia="Times New Roman" w:hAnsi="Calibri" w:cs="Times New Roman"/>
                <w:color w:val="000000"/>
              </w:rPr>
              <w:t xml:space="preserve"> </w:t>
            </w:r>
            <w:proofErr w:type="spellStart"/>
            <w:r w:rsidRPr="0090098C">
              <w:rPr>
                <w:rFonts w:ascii="Calibri" w:eastAsia="Times New Roman" w:hAnsi="Calibri" w:cs="Times New Roman"/>
                <w:color w:val="000000"/>
              </w:rPr>
              <w:t>groepen</w:t>
            </w:r>
            <w:proofErr w:type="spellEnd"/>
          </w:p>
        </w:tc>
        <w:tc>
          <w:tcPr>
            <w:tcW w:w="1147"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1178</w:t>
            </w:r>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589</w:t>
            </w: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8.84</w:t>
            </w: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4.26</w:t>
            </w:r>
          </w:p>
        </w:tc>
      </w:tr>
      <w:tr w:rsidR="006D6782" w:rsidRPr="0090098C" w:rsidTr="00672033">
        <w:trPr>
          <w:trHeight w:val="300"/>
        </w:trPr>
        <w:tc>
          <w:tcPr>
            <w:tcW w:w="1703"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roofErr w:type="spellStart"/>
            <w:r w:rsidRPr="0090098C">
              <w:rPr>
                <w:rFonts w:ascii="Calibri" w:eastAsia="Times New Roman" w:hAnsi="Calibri" w:cs="Times New Roman"/>
                <w:color w:val="000000"/>
              </w:rPr>
              <w:t>Binnen</w:t>
            </w:r>
            <w:proofErr w:type="spellEnd"/>
            <w:r w:rsidRPr="0090098C">
              <w:rPr>
                <w:rFonts w:ascii="Calibri" w:eastAsia="Times New Roman" w:hAnsi="Calibri" w:cs="Times New Roman"/>
                <w:color w:val="000000"/>
              </w:rPr>
              <w:t xml:space="preserve"> </w:t>
            </w:r>
            <w:proofErr w:type="spellStart"/>
            <w:r w:rsidRPr="0090098C">
              <w:rPr>
                <w:rFonts w:ascii="Calibri" w:eastAsia="Times New Roman" w:hAnsi="Calibri" w:cs="Times New Roman"/>
                <w:color w:val="000000"/>
              </w:rPr>
              <w:t>groepen</w:t>
            </w:r>
            <w:proofErr w:type="spellEnd"/>
          </w:p>
        </w:tc>
        <w:tc>
          <w:tcPr>
            <w:tcW w:w="1147"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600</w:t>
            </w:r>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66.67</w:t>
            </w: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00"/>
        </w:trPr>
        <w:tc>
          <w:tcPr>
            <w:tcW w:w="1703"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147"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
        </w:tc>
      </w:tr>
      <w:tr w:rsidR="006D6782" w:rsidRPr="0090098C" w:rsidTr="00672033">
        <w:trPr>
          <w:trHeight w:val="315"/>
        </w:trPr>
        <w:tc>
          <w:tcPr>
            <w:tcW w:w="1703"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proofErr w:type="spellStart"/>
            <w:r w:rsidRPr="0090098C">
              <w:rPr>
                <w:rFonts w:ascii="Calibri" w:eastAsia="Times New Roman" w:hAnsi="Calibri" w:cs="Times New Roman"/>
                <w:color w:val="000000"/>
              </w:rPr>
              <w:t>Totaal</w:t>
            </w:r>
            <w:proofErr w:type="spellEnd"/>
          </w:p>
        </w:tc>
        <w:tc>
          <w:tcPr>
            <w:tcW w:w="1147"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1778</w:t>
            </w:r>
          </w:p>
        </w:tc>
        <w:tc>
          <w:tcPr>
            <w:tcW w:w="910"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jc w:val="right"/>
              <w:rPr>
                <w:rFonts w:ascii="Calibri" w:eastAsia="Times New Roman" w:hAnsi="Calibri" w:cs="Times New Roman"/>
                <w:color w:val="000000"/>
              </w:rPr>
            </w:pPr>
            <w:r w:rsidRPr="0090098C">
              <w:rPr>
                <w:rFonts w:ascii="Calibri" w:eastAsia="Times New Roman" w:hAnsi="Calibri" w:cs="Times New Roman"/>
                <w:color w:val="000000"/>
              </w:rPr>
              <w:t>11</w:t>
            </w:r>
          </w:p>
        </w:tc>
        <w:tc>
          <w:tcPr>
            <w:tcW w:w="1300"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r w:rsidRPr="0090098C">
              <w:rPr>
                <w:rFonts w:ascii="Calibri" w:eastAsia="Times New Roman" w:hAnsi="Calibri" w:cs="Times New Roman"/>
                <w:color w:val="000000"/>
              </w:rPr>
              <w:t> </w:t>
            </w:r>
          </w:p>
        </w:tc>
        <w:tc>
          <w:tcPr>
            <w:tcW w:w="1000"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r w:rsidRPr="0090098C">
              <w:rPr>
                <w:rFonts w:ascii="Calibri" w:eastAsia="Times New Roman" w:hAnsi="Calibri" w:cs="Times New Roman"/>
                <w:color w:val="000000"/>
              </w:rPr>
              <w:t> </w:t>
            </w:r>
          </w:p>
        </w:tc>
        <w:tc>
          <w:tcPr>
            <w:tcW w:w="2740" w:type="dxa"/>
            <w:tcBorders>
              <w:top w:val="nil"/>
              <w:left w:val="nil"/>
              <w:bottom w:val="single" w:sz="8" w:space="0" w:color="auto"/>
              <w:right w:val="nil"/>
            </w:tcBorders>
            <w:shd w:val="clear" w:color="auto" w:fill="auto"/>
            <w:noWrap/>
            <w:vAlign w:val="bottom"/>
            <w:hideMark/>
          </w:tcPr>
          <w:p w:rsidR="006D6782" w:rsidRPr="0090098C" w:rsidRDefault="006D6782" w:rsidP="00672033">
            <w:pPr>
              <w:spacing w:after="0" w:line="240" w:lineRule="auto"/>
              <w:rPr>
                <w:rFonts w:ascii="Calibri" w:eastAsia="Times New Roman" w:hAnsi="Calibri" w:cs="Times New Roman"/>
                <w:color w:val="000000"/>
              </w:rPr>
            </w:pPr>
            <w:r w:rsidRPr="0090098C">
              <w:rPr>
                <w:rFonts w:ascii="Calibri" w:eastAsia="Times New Roman" w:hAnsi="Calibri" w:cs="Times New Roman"/>
                <w:color w:val="000000"/>
              </w:rPr>
              <w:t> </w:t>
            </w:r>
          </w:p>
        </w:tc>
      </w:tr>
    </w:tbl>
    <w:p w:rsidR="006D6782" w:rsidRDefault="006D6782" w:rsidP="006D6782">
      <w:pPr>
        <w:rPr>
          <w:rFonts w:ascii="Times New Roman" w:hAnsi="Times New Roman" w:cs="Times New Roman"/>
          <w:lang w:val="nl-NL"/>
        </w:rPr>
      </w:pPr>
    </w:p>
    <w:p w:rsidR="006D6782" w:rsidRPr="00AD2DBA" w:rsidRDefault="006D6782" w:rsidP="006D6782">
      <w:pPr>
        <w:pStyle w:val="NoSpacing"/>
        <w:rPr>
          <w:szCs w:val="24"/>
        </w:rPr>
      </w:pPr>
      <w:proofErr w:type="spellStart"/>
      <w:r w:rsidRPr="00AD2DBA">
        <w:rPr>
          <w:szCs w:val="24"/>
        </w:rPr>
        <w:t>Beantwoord</w:t>
      </w:r>
      <w:proofErr w:type="spellEnd"/>
      <w:r w:rsidRPr="00AD2DBA">
        <w:rPr>
          <w:szCs w:val="24"/>
        </w:rPr>
        <w:t xml:space="preserve"> de </w:t>
      </w:r>
      <w:proofErr w:type="spellStart"/>
      <w:r w:rsidRPr="00AD2DBA">
        <w:rPr>
          <w:szCs w:val="24"/>
        </w:rPr>
        <w:t>volgende</w:t>
      </w:r>
      <w:proofErr w:type="spellEnd"/>
      <w:r w:rsidRPr="00AD2DBA">
        <w:rPr>
          <w:szCs w:val="24"/>
        </w:rPr>
        <w:t xml:space="preserve"> </w:t>
      </w:r>
      <w:proofErr w:type="spellStart"/>
      <w:r w:rsidRPr="00AD2DBA">
        <w:rPr>
          <w:szCs w:val="24"/>
        </w:rPr>
        <w:t>vragen</w:t>
      </w:r>
      <w:proofErr w:type="spellEnd"/>
      <w:r w:rsidRPr="00AD2DBA">
        <w:rPr>
          <w:szCs w:val="24"/>
        </w:rPr>
        <w:t>:</w:t>
      </w:r>
    </w:p>
    <w:p w:rsidR="006D6782" w:rsidRPr="00C571C2" w:rsidRDefault="006D6782" w:rsidP="006D6782">
      <w:pPr>
        <w:pStyle w:val="NoSpacing"/>
        <w:rPr>
          <w:rFonts w:ascii="Times New Roman" w:hAnsi="Times New Roman" w:cs="Times New Roman"/>
          <w:sz w:val="24"/>
          <w:szCs w:val="24"/>
          <w:lang w:val="nl-NL"/>
        </w:rPr>
      </w:pP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Formuleer de  vraag die beantwoordt moet worden met de toets(3p).</w:t>
      </w: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Hoeveel variabelen zijn er in dit onderzoek.(2p)</w:t>
      </w: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Noem de onafhankelijke en de afhankelijke variabelen op.(2p)</w:t>
      </w: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Hoeveel steekproeven zijn er in dit onderzoek.(1p)</w:t>
      </w: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Hoeveel waarnemingen zijn er per steekproef.(1p)</w:t>
      </w: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Hoeveel waarnemingen zijn er totaal.(1p)</w:t>
      </w: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Hoe groot is de standaardafwijking per steekproef.(3p)</w:t>
      </w: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Hoe groot is MSE.(1p)</w:t>
      </w: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Hoe groot is MSG.(1p)</w:t>
      </w:r>
    </w:p>
    <w:p w:rsidR="006D6782" w:rsidRDefault="006D6782" w:rsidP="006D6782">
      <w:pPr>
        <w:pStyle w:val="ListParagraph"/>
        <w:numPr>
          <w:ilvl w:val="0"/>
          <w:numId w:val="3"/>
        </w:numPr>
        <w:rPr>
          <w:rFonts w:ascii="Times New Roman" w:hAnsi="Times New Roman" w:cs="Times New Roman"/>
          <w:sz w:val="24"/>
          <w:szCs w:val="24"/>
          <w:lang w:val="nl-NL"/>
        </w:rPr>
      </w:pPr>
      <w:r>
        <w:rPr>
          <w:rFonts w:ascii="Times New Roman" w:hAnsi="Times New Roman" w:cs="Times New Roman"/>
          <w:sz w:val="24"/>
          <w:szCs w:val="24"/>
          <w:lang w:val="nl-NL"/>
        </w:rPr>
        <w:t>Wat is het antwoord op de vraag van onderdeel a (motiveer)(2p)</w:t>
      </w:r>
    </w:p>
    <w:p w:rsidR="006D6782" w:rsidRDefault="006D6782" w:rsidP="006D6782">
      <w:pPr>
        <w:rPr>
          <w:rFonts w:ascii="Times New Roman" w:hAnsi="Times New Roman" w:cs="Times New Roman"/>
          <w:lang w:val="nl-NL"/>
        </w:rPr>
      </w:pPr>
    </w:p>
    <w:p w:rsidR="006D6782" w:rsidRPr="00A27B75" w:rsidRDefault="006D6782" w:rsidP="006D6782">
      <w:pPr>
        <w:jc w:val="center"/>
        <w:rPr>
          <w:rFonts w:ascii="Times New Roman" w:hAnsi="Times New Roman" w:cs="Times New Roman"/>
          <w:lang w:val="nl-NL"/>
        </w:rPr>
      </w:pPr>
      <w:r>
        <w:rPr>
          <w:rFonts w:ascii="Times New Roman" w:hAnsi="Times New Roman" w:cs="Times New Roman"/>
          <w:lang w:val="nl-NL"/>
        </w:rPr>
        <w:t>Cijfer =(score +8)/8</w:t>
      </w:r>
    </w:p>
    <w:p w:rsidR="00FF4C8F" w:rsidRDefault="00FF4C8F"/>
    <w:p w:rsidR="006D6782" w:rsidRDefault="006D6782" w:rsidP="006D6782">
      <w:pPr>
        <w:rPr>
          <w:rFonts w:ascii="Times New Roman" w:hAnsi="Times New Roman" w:cs="Times New Roman"/>
          <w:color w:val="C00000"/>
          <w:u w:val="single"/>
          <w:lang w:val="nl-NL"/>
        </w:rPr>
      </w:pPr>
    </w:p>
    <w:p w:rsidR="006D6782" w:rsidRDefault="006D6782" w:rsidP="006D6782">
      <w:pPr>
        <w:rPr>
          <w:rFonts w:ascii="Times New Roman" w:hAnsi="Times New Roman" w:cs="Times New Roman"/>
          <w:color w:val="C00000"/>
          <w:u w:val="single"/>
          <w:lang w:val="nl-NL"/>
        </w:rPr>
      </w:pPr>
    </w:p>
    <w:p w:rsidR="006D6782" w:rsidRDefault="006D6782" w:rsidP="006D6782">
      <w:pPr>
        <w:rPr>
          <w:rFonts w:ascii="Times New Roman" w:hAnsi="Times New Roman" w:cs="Times New Roman"/>
          <w:color w:val="C00000"/>
          <w:u w:val="single"/>
          <w:lang w:val="nl-NL"/>
        </w:rPr>
      </w:pPr>
    </w:p>
    <w:p w:rsidR="006D6782" w:rsidRDefault="006D6782" w:rsidP="006D6782">
      <w:pPr>
        <w:rPr>
          <w:rFonts w:ascii="Times New Roman" w:hAnsi="Times New Roman" w:cs="Times New Roman"/>
          <w:color w:val="C00000"/>
          <w:u w:val="single"/>
          <w:lang w:val="nl-NL"/>
        </w:rPr>
      </w:pPr>
    </w:p>
    <w:p w:rsidR="006D6782" w:rsidRDefault="006D6782" w:rsidP="006D6782">
      <w:pPr>
        <w:rPr>
          <w:rFonts w:ascii="Times New Roman" w:hAnsi="Times New Roman" w:cs="Times New Roman"/>
          <w:color w:val="C00000"/>
          <w:u w:val="single"/>
          <w:lang w:val="nl-NL"/>
        </w:rPr>
      </w:pPr>
    </w:p>
    <w:p w:rsidR="006D6782" w:rsidRPr="00F54803" w:rsidRDefault="006D6782" w:rsidP="006D6782">
      <w:pPr>
        <w:rPr>
          <w:rFonts w:ascii="Times New Roman" w:hAnsi="Times New Roman" w:cs="Times New Roman"/>
          <w:color w:val="C00000"/>
          <w:u w:val="single"/>
          <w:lang w:val="nl-NL"/>
        </w:rPr>
      </w:pPr>
      <w:r w:rsidRPr="00F54803">
        <w:rPr>
          <w:rFonts w:ascii="Times New Roman" w:hAnsi="Times New Roman" w:cs="Times New Roman"/>
          <w:color w:val="C00000"/>
          <w:u w:val="single"/>
          <w:lang w:val="nl-NL"/>
        </w:rPr>
        <w:lastRenderedPageBreak/>
        <w:t>CORRECTIEMODEL TOETS1 MODULE</w:t>
      </w:r>
      <w:r>
        <w:rPr>
          <w:rFonts w:ascii="Times New Roman" w:hAnsi="Times New Roman" w:cs="Times New Roman"/>
          <w:color w:val="C00000"/>
          <w:u w:val="single"/>
          <w:lang w:val="nl-NL"/>
        </w:rPr>
        <w:t xml:space="preserve"> 2 VARANTIE ANALYSE MSTA3 2015-</w:t>
      </w:r>
      <w:r w:rsidRPr="00F54803">
        <w:rPr>
          <w:rFonts w:ascii="Times New Roman" w:hAnsi="Times New Roman" w:cs="Times New Roman"/>
          <w:color w:val="C00000"/>
          <w:u w:val="single"/>
          <w:lang w:val="nl-NL"/>
        </w:rPr>
        <w:t>2016</w:t>
      </w:r>
    </w:p>
    <w:p w:rsidR="006D6782" w:rsidRPr="00CB1176" w:rsidRDefault="006D6782" w:rsidP="006D6782">
      <w:pPr>
        <w:pStyle w:val="NoSpacing"/>
        <w:rPr>
          <w:lang w:val="nl-NL"/>
        </w:rPr>
      </w:pPr>
      <w:r w:rsidRPr="00F54803">
        <w:rPr>
          <w:lang w:val="nl-NL"/>
        </w:rPr>
        <w:t xml:space="preserve">OPGAVE 1 </w:t>
      </w:r>
      <w:r w:rsidRPr="00CB1176">
        <w:rPr>
          <w:b/>
          <w:lang w:val="nl-NL"/>
        </w:rPr>
        <w:t>(45p)</w:t>
      </w:r>
    </w:p>
    <w:p w:rsidR="006D6782" w:rsidRPr="00F54803" w:rsidRDefault="006D6782" w:rsidP="006D6782">
      <w:pPr>
        <w:pStyle w:val="NoSpacing"/>
        <w:rPr>
          <w:lang w:val="nl-NL"/>
        </w:rPr>
        <w:sectPr w:rsidR="006D6782" w:rsidRPr="00F54803" w:rsidSect="006D6782">
          <w:type w:val="continuous"/>
          <w:pgSz w:w="12240" w:h="15840"/>
          <w:pgMar w:top="1440" w:right="1440" w:bottom="1440" w:left="1440" w:header="720" w:footer="720" w:gutter="0"/>
          <w:cols w:space="720"/>
          <w:docGrid w:linePitch="360"/>
        </w:sectPr>
      </w:pPr>
    </w:p>
    <w:tbl>
      <w:tblPr>
        <w:tblStyle w:val="TableGrid"/>
        <w:tblW w:w="0" w:type="auto"/>
        <w:tblLook w:val="04A0"/>
      </w:tblPr>
      <w:tblGrid>
        <w:gridCol w:w="405"/>
        <w:gridCol w:w="601"/>
        <w:gridCol w:w="601"/>
        <w:gridCol w:w="601"/>
      </w:tblGrid>
      <w:tr w:rsidR="006D6782" w:rsidRPr="00F54803" w:rsidTr="00672033">
        <w:tc>
          <w:tcPr>
            <w:tcW w:w="0" w:type="auto"/>
          </w:tcPr>
          <w:p w:rsidR="006D6782" w:rsidRPr="00F54803" w:rsidRDefault="006D6782" w:rsidP="00672033">
            <w:pPr>
              <w:rPr>
                <w:rFonts w:ascii="Times New Roman" w:hAnsi="Times New Roman" w:cs="Times New Roman"/>
                <w:lang w:val="nl-NL"/>
              </w:rPr>
            </w:pPr>
          </w:p>
        </w:tc>
        <w:tc>
          <w:tcPr>
            <w:tcW w:w="0" w:type="auto"/>
            <w:gridSpan w:val="3"/>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Fabrikant</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I</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II</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III</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20</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28</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20</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26</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26</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19</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24</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31</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23</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24</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27</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22</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Ʃ</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94</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112</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84</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̅̅X</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23,5</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28</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21</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S</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2,52</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2,16</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1,82</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S²</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6,33</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4,67</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3,33</w:t>
            </w:r>
          </w:p>
        </w:tc>
      </w:tr>
      <w:tr w:rsidR="006D6782" w:rsidRPr="00F54803" w:rsidTr="00672033">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n</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4</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4</w:t>
            </w:r>
          </w:p>
        </w:tc>
        <w:tc>
          <w:tcPr>
            <w:tcW w:w="0" w:type="auto"/>
          </w:tcPr>
          <w:p w:rsidR="006D6782" w:rsidRPr="00F54803" w:rsidRDefault="006D6782" w:rsidP="00672033">
            <w:pPr>
              <w:rPr>
                <w:rFonts w:ascii="Times New Roman" w:hAnsi="Times New Roman" w:cs="Times New Roman"/>
                <w:lang w:val="nl-NL"/>
              </w:rPr>
            </w:pPr>
            <w:r w:rsidRPr="00F54803">
              <w:rPr>
                <w:rFonts w:ascii="Times New Roman" w:hAnsi="Times New Roman" w:cs="Times New Roman"/>
                <w:lang w:val="nl-NL"/>
              </w:rPr>
              <w:t>4</w:t>
            </w:r>
          </w:p>
        </w:tc>
      </w:tr>
    </w:tbl>
    <w:p w:rsidR="006D6782" w:rsidRPr="00F54803" w:rsidRDefault="006D6782" w:rsidP="006D6782">
      <w:pPr>
        <w:rPr>
          <w:rFonts w:ascii="Times New Roman" w:hAnsi="Times New Roman" w:cs="Times New Roman"/>
          <w:lang w:val="nl-NL"/>
        </w:rPr>
      </w:pPr>
    </w:p>
    <w:p w:rsidR="006D6782" w:rsidRPr="00F54803" w:rsidRDefault="006D6782" w:rsidP="006D6782">
      <w:pPr>
        <w:pStyle w:val="ListParagraph"/>
        <w:numPr>
          <w:ilvl w:val="0"/>
          <w:numId w:val="4"/>
        </w:numPr>
        <w:rPr>
          <w:rFonts w:ascii="Times New Roman" w:hAnsi="Times New Roman" w:cs="Times New Roman"/>
          <w:lang w:val="nl-NL"/>
        </w:rPr>
      </w:pPr>
      <w:r w:rsidRPr="00F54803">
        <w:rPr>
          <w:rFonts w:ascii="Times New Roman" w:hAnsi="Times New Roman" w:cs="Times New Roman"/>
          <w:lang w:val="nl-NL"/>
        </w:rPr>
        <w:t xml:space="preserve">H0: µ1= µ2= µ3  Λ  H1: niet alle µi’s zijn gelijk (i=1,2,3) </w:t>
      </w:r>
      <w:r w:rsidRPr="00F54803">
        <w:rPr>
          <w:rFonts w:ascii="Times New Roman" w:hAnsi="Times New Roman" w:cs="Times New Roman"/>
          <w:b/>
          <w:color w:val="C00000"/>
          <w:lang w:val="nl-NL"/>
        </w:rPr>
        <w:t>(2p)</w:t>
      </w:r>
    </w:p>
    <w:p w:rsidR="006D6782" w:rsidRPr="00F54803" w:rsidRDefault="006D6782" w:rsidP="006D6782">
      <w:pPr>
        <w:pStyle w:val="ListParagraph"/>
        <w:numPr>
          <w:ilvl w:val="0"/>
          <w:numId w:val="4"/>
        </w:numPr>
        <w:rPr>
          <w:rFonts w:ascii="Times New Roman" w:hAnsi="Times New Roman" w:cs="Times New Roman"/>
          <w:lang w:val="nl-NL"/>
        </w:rPr>
      </w:pPr>
      <w:r w:rsidRPr="00F54803">
        <w:rPr>
          <w:rFonts w:ascii="Times New Roman" w:hAnsi="Times New Roman" w:cs="Times New Roman"/>
          <w:lang w:val="nl-NL"/>
        </w:rPr>
        <w:t xml:space="preserve">X̅ =(23,5*4+28*4+21*4)/12 = 24,17 of (94+112+84)/12=24,17 </w:t>
      </w:r>
      <w:r w:rsidRPr="00F54803">
        <w:rPr>
          <w:rFonts w:ascii="Times New Roman" w:hAnsi="Times New Roman" w:cs="Times New Roman"/>
          <w:b/>
          <w:color w:val="C00000"/>
          <w:lang w:val="nl-NL"/>
        </w:rPr>
        <w:t>(10p)</w:t>
      </w:r>
    </w:p>
    <w:p w:rsidR="006D6782" w:rsidRPr="00F54803" w:rsidRDefault="006D6782" w:rsidP="006D6782">
      <w:pPr>
        <w:pStyle w:val="ListParagraph"/>
        <w:numPr>
          <w:ilvl w:val="0"/>
          <w:numId w:val="4"/>
        </w:numPr>
        <w:rPr>
          <w:rFonts w:ascii="Times New Roman" w:hAnsi="Times New Roman" w:cs="Times New Roman"/>
          <w:lang w:val="nl-NL"/>
        </w:rPr>
      </w:pPr>
      <w:r w:rsidRPr="00F54803">
        <w:rPr>
          <w:rFonts w:ascii="Times New Roman" w:hAnsi="Times New Roman" w:cs="Times New Roman"/>
          <w:lang w:val="nl-NL"/>
        </w:rPr>
        <w:lastRenderedPageBreak/>
        <w:t xml:space="preserve">Binnenvariantie of MSE= (3*6,33+3*4,67+3*3,33)/9=4,78 </w:t>
      </w:r>
      <w:r w:rsidRPr="00F54803">
        <w:rPr>
          <w:rFonts w:ascii="Times New Roman" w:hAnsi="Times New Roman" w:cs="Times New Roman"/>
          <w:b/>
          <w:color w:val="C00000"/>
          <w:lang w:val="nl-NL"/>
        </w:rPr>
        <w:t>(10p)</w:t>
      </w:r>
    </w:p>
    <w:p w:rsidR="006D6782" w:rsidRPr="00F54803" w:rsidRDefault="006D6782" w:rsidP="006D6782">
      <w:pPr>
        <w:pStyle w:val="ListParagraph"/>
        <w:numPr>
          <w:ilvl w:val="0"/>
          <w:numId w:val="4"/>
        </w:numPr>
        <w:rPr>
          <w:rFonts w:ascii="Times New Roman" w:hAnsi="Times New Roman" w:cs="Times New Roman"/>
          <w:lang w:val="nl-NL"/>
        </w:rPr>
      </w:pPr>
      <w:r w:rsidRPr="00F54803">
        <w:rPr>
          <w:rFonts w:ascii="Times New Roman" w:hAnsi="Times New Roman" w:cs="Times New Roman"/>
          <w:lang w:val="nl-NL"/>
        </w:rPr>
        <w:t xml:space="preserve">Tussenvariantie of MSG={4*(23,5-24,17)² +4*(28-24,17)²+4*(21-24,17)²}/2 =50,33 </w:t>
      </w:r>
      <w:r w:rsidRPr="00F54803">
        <w:rPr>
          <w:rFonts w:ascii="Times New Roman" w:hAnsi="Times New Roman" w:cs="Times New Roman"/>
          <w:b/>
          <w:color w:val="C00000"/>
          <w:lang w:val="nl-NL"/>
        </w:rPr>
        <w:t>(10p)</w:t>
      </w:r>
    </w:p>
    <w:p w:rsidR="006D6782" w:rsidRPr="00F54803" w:rsidRDefault="006D6782" w:rsidP="006D6782">
      <w:pPr>
        <w:pStyle w:val="ListParagraph"/>
        <w:numPr>
          <w:ilvl w:val="0"/>
          <w:numId w:val="4"/>
        </w:numPr>
        <w:rPr>
          <w:rFonts w:ascii="Times New Roman" w:hAnsi="Times New Roman" w:cs="Times New Roman"/>
          <w:lang w:val="nl-NL"/>
        </w:rPr>
      </w:pPr>
      <w:r w:rsidRPr="00F54803">
        <w:rPr>
          <w:rFonts w:ascii="Times New Roman" w:hAnsi="Times New Roman" w:cs="Times New Roman"/>
          <w:lang w:val="nl-NL"/>
        </w:rPr>
        <w:t xml:space="preserve">F-waarde = MSG/MSE =50,33/4,78 = 10,53 </w:t>
      </w:r>
      <w:r w:rsidRPr="00F54803">
        <w:rPr>
          <w:rFonts w:ascii="Times New Roman" w:hAnsi="Times New Roman" w:cs="Times New Roman"/>
          <w:b/>
          <w:color w:val="C00000"/>
          <w:lang w:val="nl-NL"/>
        </w:rPr>
        <w:t>(5p)</w:t>
      </w:r>
    </w:p>
    <w:p w:rsidR="006D6782" w:rsidRPr="00F54803" w:rsidRDefault="006D6782" w:rsidP="006D6782">
      <w:pPr>
        <w:pStyle w:val="ListParagraph"/>
        <w:numPr>
          <w:ilvl w:val="0"/>
          <w:numId w:val="4"/>
        </w:numPr>
        <w:rPr>
          <w:rFonts w:ascii="Times New Roman" w:hAnsi="Times New Roman" w:cs="Times New Roman"/>
          <w:b/>
          <w:color w:val="C00000"/>
          <w:lang w:val="nl-NL"/>
        </w:rPr>
      </w:pPr>
      <w:r w:rsidRPr="00F54803">
        <w:rPr>
          <w:rFonts w:ascii="Times New Roman" w:hAnsi="Times New Roman" w:cs="Times New Roman"/>
          <w:lang w:val="nl-NL"/>
        </w:rPr>
        <w:t>F-tabel = F</w:t>
      </w:r>
      <w:r w:rsidRPr="00F54803">
        <w:rPr>
          <w:rFonts w:ascii="Times New Roman" w:hAnsi="Times New Roman" w:cs="Times New Roman"/>
          <w:vertAlign w:val="subscript"/>
          <w:lang w:val="nl-NL"/>
        </w:rPr>
        <w:t>0,05[2,9]</w:t>
      </w:r>
      <w:r w:rsidRPr="00F54803">
        <w:rPr>
          <w:rFonts w:ascii="Times New Roman" w:hAnsi="Times New Roman" w:cs="Times New Roman"/>
          <w:lang w:val="nl-NL"/>
        </w:rPr>
        <w:t xml:space="preserve"> =4,26 </w:t>
      </w:r>
      <w:r w:rsidRPr="00F54803">
        <w:rPr>
          <w:rFonts w:ascii="Times New Roman" w:hAnsi="Times New Roman" w:cs="Times New Roman"/>
          <w:b/>
          <w:color w:val="C00000"/>
          <w:lang w:val="nl-NL"/>
        </w:rPr>
        <w:t>(2p)</w:t>
      </w:r>
    </w:p>
    <w:p w:rsidR="006D6782" w:rsidRPr="00F54803" w:rsidRDefault="006D6782" w:rsidP="006D6782">
      <w:pPr>
        <w:pStyle w:val="ListParagraph"/>
        <w:numPr>
          <w:ilvl w:val="0"/>
          <w:numId w:val="4"/>
        </w:numPr>
        <w:rPr>
          <w:rFonts w:ascii="Times New Roman" w:hAnsi="Times New Roman" w:cs="Times New Roman"/>
          <w:lang w:val="nl-NL"/>
        </w:rPr>
      </w:pPr>
      <w:r w:rsidRPr="00F54803">
        <w:rPr>
          <w:rFonts w:ascii="Times New Roman" w:hAnsi="Times New Roman" w:cs="Times New Roman"/>
          <w:lang w:val="nl-NL"/>
        </w:rPr>
        <w:t xml:space="preserve">10,53 &gt; 4,26 , H0 wordt verworpen, de gemiddeld mengtijd van de 3 fabrikanten zijn verschillend. </w:t>
      </w:r>
      <w:r w:rsidRPr="00F54803">
        <w:rPr>
          <w:rFonts w:ascii="Times New Roman" w:hAnsi="Times New Roman" w:cs="Times New Roman"/>
          <w:b/>
          <w:color w:val="C00000"/>
          <w:lang w:val="nl-NL"/>
        </w:rPr>
        <w:t>(5p)</w:t>
      </w:r>
    </w:p>
    <w:p w:rsidR="006D6782" w:rsidRPr="00F54803" w:rsidRDefault="006D6782" w:rsidP="006D6782">
      <w:pPr>
        <w:pStyle w:val="ListParagraph"/>
        <w:numPr>
          <w:ilvl w:val="0"/>
          <w:numId w:val="4"/>
        </w:numPr>
        <w:rPr>
          <w:rFonts w:ascii="Times New Roman" w:hAnsi="Times New Roman" w:cs="Times New Roman"/>
          <w:lang w:val="nl-NL"/>
        </w:rPr>
      </w:pPr>
      <w:r w:rsidRPr="00F54803">
        <w:rPr>
          <w:rFonts w:ascii="Times New Roman" w:hAnsi="Times New Roman" w:cs="Times New Roman"/>
          <w:lang w:val="nl-NL"/>
        </w:rPr>
        <w:t xml:space="preserve">Ja, de gemiddelde mengtijd voor grondstoffen is afhankelijk van de machines van de 3 fabrikanten  </w:t>
      </w:r>
      <w:r w:rsidRPr="00F54803">
        <w:rPr>
          <w:rFonts w:ascii="Times New Roman" w:hAnsi="Times New Roman" w:cs="Times New Roman"/>
          <w:b/>
          <w:color w:val="C00000"/>
          <w:lang w:val="nl-NL"/>
        </w:rPr>
        <w:t>(1p)</w:t>
      </w:r>
    </w:p>
    <w:p w:rsidR="006D6782" w:rsidRPr="00F54803" w:rsidRDefault="006D6782" w:rsidP="006D6782">
      <w:pPr>
        <w:rPr>
          <w:rFonts w:ascii="Times New Roman" w:hAnsi="Times New Roman" w:cs="Times New Roman"/>
          <w:lang w:val="nl-NL"/>
        </w:rPr>
        <w:sectPr w:rsidR="006D6782" w:rsidRPr="00F54803" w:rsidSect="00F37D03">
          <w:type w:val="continuous"/>
          <w:pgSz w:w="12240" w:h="15840"/>
          <w:pgMar w:top="1440" w:right="1440" w:bottom="1440" w:left="1440" w:header="720" w:footer="720" w:gutter="0"/>
          <w:cols w:num="2" w:space="720"/>
          <w:docGrid w:linePitch="360"/>
        </w:sectPr>
      </w:pPr>
    </w:p>
    <w:p w:rsidR="006D6782" w:rsidRPr="00F54803" w:rsidRDefault="006D6782" w:rsidP="006D6782">
      <w:pPr>
        <w:rPr>
          <w:rFonts w:ascii="Times New Roman" w:hAnsi="Times New Roman" w:cs="Times New Roman"/>
          <w:lang w:val="nl-NL"/>
        </w:rPr>
      </w:pPr>
    </w:p>
    <w:p w:rsidR="006D6782" w:rsidRPr="00F54803" w:rsidRDefault="006D6782" w:rsidP="006D6782">
      <w:pPr>
        <w:pStyle w:val="NoSpacing"/>
        <w:rPr>
          <w:lang w:val="nl-NL"/>
        </w:rPr>
      </w:pPr>
      <w:r w:rsidRPr="00F54803">
        <w:rPr>
          <w:lang w:val="nl-NL"/>
        </w:rPr>
        <w:t>OPGAVE 2</w:t>
      </w:r>
      <w:r>
        <w:rPr>
          <w:lang w:val="nl-NL"/>
        </w:rPr>
        <w:t xml:space="preserve"> (10p)</w:t>
      </w:r>
    </w:p>
    <w:p w:rsidR="006D6782" w:rsidRPr="00F54803" w:rsidRDefault="006D6782" w:rsidP="006D6782">
      <w:pPr>
        <w:pStyle w:val="NoSpacing"/>
        <w:rPr>
          <w:b/>
          <w:color w:val="C00000"/>
          <w:lang w:val="nl-NL"/>
        </w:rPr>
      </w:pPr>
      <w:r>
        <w:rPr>
          <w:b/>
          <w:color w:val="C00000"/>
          <w:lang w:val="nl-NL"/>
        </w:rPr>
        <w:t xml:space="preserve">  </w:t>
      </w:r>
      <w:r w:rsidRPr="00F54803">
        <w:rPr>
          <w:b/>
          <w:lang w:val="nl-NL"/>
        </w:rPr>
        <w:t>a.)</w:t>
      </w:r>
      <w:r w:rsidRPr="00F54803">
        <w:rPr>
          <w:b/>
          <w:color w:val="C00000"/>
          <w:lang w:val="nl-NL"/>
        </w:rPr>
        <w:t>7p ( voor elke item 1p)</w:t>
      </w:r>
    </w:p>
    <w:tbl>
      <w:tblPr>
        <w:tblStyle w:val="TableGrid"/>
        <w:tblW w:w="0" w:type="auto"/>
        <w:tblLook w:val="04A0"/>
      </w:tblPr>
      <w:tblGrid>
        <w:gridCol w:w="1616"/>
        <w:gridCol w:w="1438"/>
        <w:gridCol w:w="1634"/>
        <w:gridCol w:w="2263"/>
        <w:gridCol w:w="828"/>
        <w:gridCol w:w="644"/>
      </w:tblGrid>
      <w:tr w:rsidR="006D6782" w:rsidRPr="00F54803" w:rsidTr="00672033">
        <w:tc>
          <w:tcPr>
            <w:tcW w:w="0" w:type="auto"/>
          </w:tcPr>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Bron</w:t>
            </w:r>
          </w:p>
        </w:tc>
        <w:tc>
          <w:tcPr>
            <w:tcW w:w="0" w:type="auto"/>
          </w:tcPr>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Kwadraatsom</w:t>
            </w:r>
          </w:p>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(SS)</w:t>
            </w:r>
          </w:p>
        </w:tc>
        <w:tc>
          <w:tcPr>
            <w:tcW w:w="0" w:type="auto"/>
          </w:tcPr>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Vrijheidsgraden</w:t>
            </w:r>
          </w:p>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(df)</w:t>
            </w:r>
          </w:p>
        </w:tc>
        <w:tc>
          <w:tcPr>
            <w:tcW w:w="0" w:type="auto"/>
          </w:tcPr>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Gemiddelde kwadraten</w:t>
            </w:r>
          </w:p>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(MS)</w:t>
            </w:r>
          </w:p>
        </w:tc>
        <w:tc>
          <w:tcPr>
            <w:tcW w:w="339" w:type="dxa"/>
          </w:tcPr>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F</w:t>
            </w:r>
          </w:p>
        </w:tc>
        <w:tc>
          <w:tcPr>
            <w:tcW w:w="644" w:type="dxa"/>
          </w:tcPr>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F-tabel</w:t>
            </w:r>
          </w:p>
        </w:tc>
      </w:tr>
      <w:tr w:rsidR="006D6782" w:rsidRPr="00F54803" w:rsidTr="00672033">
        <w:tc>
          <w:tcPr>
            <w:tcW w:w="0" w:type="auto"/>
          </w:tcPr>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Tussen groepen</w:t>
            </w:r>
          </w:p>
        </w:tc>
        <w:tc>
          <w:tcPr>
            <w:tcW w:w="0" w:type="auto"/>
          </w:tcPr>
          <w:p w:rsidR="006D6782" w:rsidRPr="00F54803" w:rsidRDefault="006D6782" w:rsidP="00672033">
            <w:pPr>
              <w:pStyle w:val="NoSpacing"/>
              <w:jc w:val="center"/>
              <w:rPr>
                <w:rFonts w:ascii="Times New Roman" w:hAnsi="Times New Roman" w:cs="Times New Roman"/>
                <w:lang w:val="nl-NL"/>
              </w:rPr>
            </w:pPr>
            <w:r w:rsidRPr="00F54803">
              <w:rPr>
                <w:rFonts w:ascii="Times New Roman" w:hAnsi="Times New Roman" w:cs="Times New Roman"/>
                <w:lang w:val="nl-NL"/>
              </w:rPr>
              <w:t>536</w:t>
            </w:r>
          </w:p>
        </w:tc>
        <w:tc>
          <w:tcPr>
            <w:tcW w:w="0" w:type="auto"/>
          </w:tcPr>
          <w:p w:rsidR="006D6782" w:rsidRPr="00F54803" w:rsidRDefault="006D6782" w:rsidP="00672033">
            <w:pPr>
              <w:pStyle w:val="NoSpacing"/>
              <w:jc w:val="center"/>
              <w:rPr>
                <w:rFonts w:ascii="Times New Roman" w:hAnsi="Times New Roman" w:cs="Times New Roman"/>
                <w:color w:val="C00000"/>
                <w:lang w:val="nl-NL"/>
              </w:rPr>
            </w:pPr>
            <w:r w:rsidRPr="00F54803">
              <w:rPr>
                <w:rFonts w:ascii="Times New Roman" w:hAnsi="Times New Roman" w:cs="Times New Roman"/>
                <w:color w:val="C00000"/>
                <w:lang w:val="nl-NL"/>
              </w:rPr>
              <w:t>3-1 = 2</w:t>
            </w:r>
          </w:p>
        </w:tc>
        <w:tc>
          <w:tcPr>
            <w:tcW w:w="0" w:type="auto"/>
          </w:tcPr>
          <w:p w:rsidR="006D6782" w:rsidRPr="00F54803" w:rsidRDefault="006D6782" w:rsidP="00672033">
            <w:pPr>
              <w:pStyle w:val="NoSpacing"/>
              <w:jc w:val="center"/>
              <w:rPr>
                <w:rFonts w:ascii="Times New Roman" w:hAnsi="Times New Roman" w:cs="Times New Roman"/>
                <w:color w:val="C00000"/>
                <w:lang w:val="nl-NL"/>
              </w:rPr>
            </w:pPr>
            <w:r w:rsidRPr="00F54803">
              <w:rPr>
                <w:rFonts w:ascii="Times New Roman" w:hAnsi="Times New Roman" w:cs="Times New Roman"/>
                <w:color w:val="C00000"/>
                <w:lang w:val="nl-NL"/>
              </w:rPr>
              <w:t>536/2=268</w:t>
            </w:r>
          </w:p>
        </w:tc>
        <w:tc>
          <w:tcPr>
            <w:tcW w:w="339" w:type="dxa"/>
            <w:vMerge w:val="restart"/>
          </w:tcPr>
          <w:p w:rsidR="006D6782" w:rsidRPr="00F54803" w:rsidRDefault="006D6782" w:rsidP="00672033">
            <w:pPr>
              <w:pStyle w:val="NoSpacing"/>
              <w:rPr>
                <w:rFonts w:ascii="Times New Roman" w:hAnsi="Times New Roman" w:cs="Times New Roman"/>
                <w:color w:val="C00000"/>
                <w:lang w:val="nl-NL"/>
              </w:rPr>
            </w:pPr>
            <w:r w:rsidRPr="00F54803">
              <w:rPr>
                <w:rFonts w:ascii="Times New Roman" w:hAnsi="Times New Roman" w:cs="Times New Roman"/>
                <w:color w:val="C00000"/>
                <w:lang w:val="nl-NL"/>
              </w:rPr>
              <w:t>268/92</w:t>
            </w:r>
          </w:p>
          <w:p w:rsidR="006D6782" w:rsidRPr="00F54803" w:rsidRDefault="006D6782" w:rsidP="00672033">
            <w:pPr>
              <w:pStyle w:val="NoSpacing"/>
              <w:rPr>
                <w:rFonts w:ascii="Times New Roman" w:hAnsi="Times New Roman" w:cs="Times New Roman"/>
                <w:color w:val="C00000"/>
                <w:lang w:val="nl-NL"/>
              </w:rPr>
            </w:pPr>
            <w:r w:rsidRPr="00F54803">
              <w:rPr>
                <w:rFonts w:ascii="Times New Roman" w:hAnsi="Times New Roman" w:cs="Times New Roman"/>
                <w:color w:val="C00000"/>
                <w:lang w:val="nl-NL"/>
              </w:rPr>
              <w:t>=2,91</w:t>
            </w:r>
          </w:p>
        </w:tc>
        <w:tc>
          <w:tcPr>
            <w:tcW w:w="644" w:type="dxa"/>
            <w:vMerge w:val="restart"/>
          </w:tcPr>
          <w:p w:rsidR="006D6782" w:rsidRPr="00F54803" w:rsidRDefault="006D6782" w:rsidP="00672033">
            <w:pPr>
              <w:pStyle w:val="NoSpacing"/>
              <w:rPr>
                <w:rFonts w:ascii="Times New Roman" w:hAnsi="Times New Roman" w:cs="Times New Roman"/>
                <w:color w:val="C00000"/>
                <w:lang w:val="nl-NL"/>
              </w:rPr>
            </w:pPr>
            <w:r w:rsidRPr="00F54803">
              <w:rPr>
                <w:rFonts w:ascii="Times New Roman" w:hAnsi="Times New Roman" w:cs="Times New Roman"/>
                <w:color w:val="C00000"/>
                <w:lang w:val="nl-NL"/>
              </w:rPr>
              <w:t>4,26</w:t>
            </w:r>
          </w:p>
        </w:tc>
      </w:tr>
      <w:tr w:rsidR="006D6782" w:rsidRPr="00F54803" w:rsidTr="00672033">
        <w:tc>
          <w:tcPr>
            <w:tcW w:w="0" w:type="auto"/>
          </w:tcPr>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Binnen groepen</w:t>
            </w:r>
          </w:p>
        </w:tc>
        <w:tc>
          <w:tcPr>
            <w:tcW w:w="0" w:type="auto"/>
          </w:tcPr>
          <w:p w:rsidR="006D6782" w:rsidRPr="00F54803" w:rsidRDefault="006D6782" w:rsidP="00672033">
            <w:pPr>
              <w:pStyle w:val="NoSpacing"/>
              <w:jc w:val="center"/>
              <w:rPr>
                <w:rFonts w:ascii="Times New Roman" w:hAnsi="Times New Roman" w:cs="Times New Roman"/>
                <w:lang w:val="nl-NL"/>
              </w:rPr>
            </w:pPr>
            <w:r w:rsidRPr="00F54803">
              <w:rPr>
                <w:rFonts w:ascii="Times New Roman" w:hAnsi="Times New Roman" w:cs="Times New Roman"/>
                <w:lang w:val="nl-NL"/>
              </w:rPr>
              <w:t>828</w:t>
            </w:r>
          </w:p>
        </w:tc>
        <w:tc>
          <w:tcPr>
            <w:tcW w:w="0" w:type="auto"/>
          </w:tcPr>
          <w:p w:rsidR="006D6782" w:rsidRPr="00F54803" w:rsidRDefault="006D6782" w:rsidP="00672033">
            <w:pPr>
              <w:pStyle w:val="NoSpacing"/>
              <w:jc w:val="center"/>
              <w:rPr>
                <w:rFonts w:ascii="Times New Roman" w:hAnsi="Times New Roman" w:cs="Times New Roman"/>
                <w:color w:val="C00000"/>
                <w:lang w:val="nl-NL"/>
              </w:rPr>
            </w:pPr>
            <w:r w:rsidRPr="00F54803">
              <w:rPr>
                <w:rFonts w:ascii="Times New Roman" w:hAnsi="Times New Roman" w:cs="Times New Roman"/>
                <w:color w:val="C00000"/>
                <w:lang w:val="nl-NL"/>
              </w:rPr>
              <w:t>12-3 = 9</w:t>
            </w:r>
          </w:p>
        </w:tc>
        <w:tc>
          <w:tcPr>
            <w:tcW w:w="0" w:type="auto"/>
          </w:tcPr>
          <w:p w:rsidR="006D6782" w:rsidRPr="00F54803" w:rsidRDefault="006D6782" w:rsidP="00672033">
            <w:pPr>
              <w:pStyle w:val="NoSpacing"/>
              <w:jc w:val="center"/>
              <w:rPr>
                <w:rFonts w:ascii="Times New Roman" w:hAnsi="Times New Roman" w:cs="Times New Roman"/>
                <w:color w:val="C00000"/>
                <w:lang w:val="nl-NL"/>
              </w:rPr>
            </w:pPr>
            <w:r w:rsidRPr="00F54803">
              <w:rPr>
                <w:rFonts w:ascii="Times New Roman" w:hAnsi="Times New Roman" w:cs="Times New Roman"/>
                <w:color w:val="C00000"/>
                <w:lang w:val="nl-NL"/>
              </w:rPr>
              <w:t>828/9=92</w:t>
            </w:r>
          </w:p>
        </w:tc>
        <w:tc>
          <w:tcPr>
            <w:tcW w:w="339" w:type="dxa"/>
            <w:vMerge/>
          </w:tcPr>
          <w:p w:rsidR="006D6782" w:rsidRPr="00F54803" w:rsidRDefault="006D6782" w:rsidP="00672033">
            <w:pPr>
              <w:pStyle w:val="NoSpacing"/>
              <w:rPr>
                <w:rFonts w:ascii="Times New Roman" w:hAnsi="Times New Roman" w:cs="Times New Roman"/>
                <w:lang w:val="nl-NL"/>
              </w:rPr>
            </w:pPr>
          </w:p>
        </w:tc>
        <w:tc>
          <w:tcPr>
            <w:tcW w:w="644" w:type="dxa"/>
            <w:vMerge/>
          </w:tcPr>
          <w:p w:rsidR="006D6782" w:rsidRPr="00F54803" w:rsidRDefault="006D6782" w:rsidP="00672033">
            <w:pPr>
              <w:pStyle w:val="NoSpacing"/>
              <w:rPr>
                <w:rFonts w:ascii="Times New Roman" w:hAnsi="Times New Roman" w:cs="Times New Roman"/>
                <w:lang w:val="nl-NL"/>
              </w:rPr>
            </w:pPr>
          </w:p>
        </w:tc>
      </w:tr>
      <w:tr w:rsidR="006D6782" w:rsidRPr="00F54803" w:rsidTr="00672033">
        <w:tc>
          <w:tcPr>
            <w:tcW w:w="0" w:type="auto"/>
          </w:tcPr>
          <w:p w:rsidR="006D6782" w:rsidRPr="00F54803" w:rsidRDefault="006D6782" w:rsidP="00672033">
            <w:pPr>
              <w:pStyle w:val="NoSpacing"/>
              <w:rPr>
                <w:rFonts w:ascii="Times New Roman" w:hAnsi="Times New Roman" w:cs="Times New Roman"/>
                <w:lang w:val="nl-NL"/>
              </w:rPr>
            </w:pPr>
            <w:r w:rsidRPr="00F54803">
              <w:rPr>
                <w:rFonts w:ascii="Times New Roman" w:hAnsi="Times New Roman" w:cs="Times New Roman"/>
                <w:lang w:val="nl-NL"/>
              </w:rPr>
              <w:t>Totaal</w:t>
            </w:r>
          </w:p>
        </w:tc>
        <w:tc>
          <w:tcPr>
            <w:tcW w:w="0" w:type="auto"/>
          </w:tcPr>
          <w:p w:rsidR="006D6782" w:rsidRPr="00F54803" w:rsidRDefault="006D6782" w:rsidP="00672033">
            <w:pPr>
              <w:pStyle w:val="NoSpacing"/>
              <w:jc w:val="center"/>
              <w:rPr>
                <w:rFonts w:ascii="Times New Roman" w:hAnsi="Times New Roman" w:cs="Times New Roman"/>
                <w:color w:val="C00000"/>
                <w:lang w:val="nl-NL"/>
              </w:rPr>
            </w:pPr>
            <w:r w:rsidRPr="00F54803">
              <w:rPr>
                <w:rFonts w:ascii="Times New Roman" w:hAnsi="Times New Roman" w:cs="Times New Roman"/>
                <w:color w:val="C00000"/>
                <w:lang w:val="nl-NL"/>
              </w:rPr>
              <w:t>1364</w:t>
            </w:r>
          </w:p>
        </w:tc>
        <w:tc>
          <w:tcPr>
            <w:tcW w:w="0" w:type="auto"/>
          </w:tcPr>
          <w:p w:rsidR="006D6782" w:rsidRPr="00F54803" w:rsidRDefault="006D6782" w:rsidP="00672033">
            <w:pPr>
              <w:pStyle w:val="NoSpacing"/>
              <w:jc w:val="center"/>
              <w:rPr>
                <w:rFonts w:ascii="Times New Roman" w:hAnsi="Times New Roman" w:cs="Times New Roman"/>
                <w:lang w:val="nl-NL"/>
              </w:rPr>
            </w:pPr>
            <w:r w:rsidRPr="00F54803">
              <w:rPr>
                <w:rFonts w:ascii="Times New Roman" w:hAnsi="Times New Roman" w:cs="Times New Roman"/>
                <w:lang w:val="nl-NL"/>
              </w:rPr>
              <w:t>11</w:t>
            </w:r>
          </w:p>
        </w:tc>
        <w:tc>
          <w:tcPr>
            <w:tcW w:w="0" w:type="auto"/>
          </w:tcPr>
          <w:p w:rsidR="006D6782" w:rsidRPr="00F54803" w:rsidRDefault="006D6782" w:rsidP="00672033">
            <w:pPr>
              <w:pStyle w:val="NoSpacing"/>
              <w:rPr>
                <w:rFonts w:ascii="Times New Roman" w:hAnsi="Times New Roman" w:cs="Times New Roman"/>
                <w:lang w:val="nl-NL"/>
              </w:rPr>
            </w:pPr>
          </w:p>
        </w:tc>
        <w:tc>
          <w:tcPr>
            <w:tcW w:w="339" w:type="dxa"/>
            <w:vMerge/>
          </w:tcPr>
          <w:p w:rsidR="006D6782" w:rsidRPr="00F54803" w:rsidRDefault="006D6782" w:rsidP="00672033">
            <w:pPr>
              <w:pStyle w:val="NoSpacing"/>
              <w:rPr>
                <w:rFonts w:ascii="Times New Roman" w:hAnsi="Times New Roman" w:cs="Times New Roman"/>
                <w:lang w:val="nl-NL"/>
              </w:rPr>
            </w:pPr>
          </w:p>
        </w:tc>
        <w:tc>
          <w:tcPr>
            <w:tcW w:w="644" w:type="dxa"/>
            <w:vMerge/>
          </w:tcPr>
          <w:p w:rsidR="006D6782" w:rsidRPr="00F54803" w:rsidRDefault="006D6782" w:rsidP="00672033">
            <w:pPr>
              <w:pStyle w:val="NoSpacing"/>
              <w:rPr>
                <w:rFonts w:ascii="Times New Roman" w:hAnsi="Times New Roman" w:cs="Times New Roman"/>
                <w:lang w:val="nl-NL"/>
              </w:rPr>
            </w:pPr>
          </w:p>
        </w:tc>
      </w:tr>
    </w:tbl>
    <w:p w:rsidR="006D6782" w:rsidRPr="00F54803" w:rsidRDefault="006D6782" w:rsidP="006D6782">
      <w:pPr>
        <w:pStyle w:val="NoSpacing"/>
        <w:rPr>
          <w:rFonts w:ascii="Times New Roman" w:hAnsi="Times New Roman" w:cs="Times New Roman"/>
          <w:lang w:val="nl-NL"/>
        </w:rPr>
      </w:pPr>
    </w:p>
    <w:p w:rsidR="006D6782" w:rsidRPr="00F54803" w:rsidRDefault="006D6782" w:rsidP="006D6782">
      <w:pPr>
        <w:ind w:left="360"/>
        <w:rPr>
          <w:rFonts w:ascii="Times New Roman" w:hAnsi="Times New Roman" w:cs="Times New Roman"/>
          <w:b/>
          <w:color w:val="C00000"/>
          <w:lang w:val="nl-NL"/>
        </w:rPr>
      </w:pPr>
      <w:r>
        <w:rPr>
          <w:rFonts w:ascii="Times New Roman" w:hAnsi="Times New Roman" w:cs="Times New Roman"/>
          <w:lang w:val="nl-NL"/>
        </w:rPr>
        <w:t>b.)</w:t>
      </w:r>
      <w:r w:rsidRPr="00F54803">
        <w:rPr>
          <w:rFonts w:ascii="Times New Roman" w:hAnsi="Times New Roman" w:cs="Times New Roman"/>
          <w:lang w:val="nl-NL"/>
        </w:rPr>
        <w:t xml:space="preserve">2,91 &lt; 4,26 H0 wordt niet verworpen, de gemiddelden van de drie populaties zijn gelijk. </w:t>
      </w:r>
      <w:r w:rsidRPr="00F54803">
        <w:rPr>
          <w:rFonts w:ascii="Times New Roman" w:hAnsi="Times New Roman" w:cs="Times New Roman"/>
          <w:b/>
          <w:color w:val="C00000"/>
          <w:lang w:val="nl-NL"/>
        </w:rPr>
        <w:t>(3p)</w:t>
      </w:r>
    </w:p>
    <w:p w:rsidR="006D6782" w:rsidRPr="00F54803" w:rsidRDefault="006D6782" w:rsidP="006D6782">
      <w:pPr>
        <w:pStyle w:val="NoSpacing"/>
        <w:rPr>
          <w:lang w:val="nl-NL"/>
        </w:rPr>
      </w:pPr>
      <w:r w:rsidRPr="00F54803">
        <w:rPr>
          <w:lang w:val="nl-NL"/>
        </w:rPr>
        <w:t>OPGAVE 3</w:t>
      </w:r>
      <w:r>
        <w:rPr>
          <w:lang w:val="nl-NL"/>
        </w:rPr>
        <w:t xml:space="preserve"> </w:t>
      </w:r>
      <w:r w:rsidRPr="00CB1176">
        <w:rPr>
          <w:b/>
          <w:lang w:val="nl-NL"/>
        </w:rPr>
        <w:t>(17p)</w:t>
      </w:r>
    </w:p>
    <w:p w:rsidR="006D6782" w:rsidRPr="00F54803" w:rsidRDefault="006D6782" w:rsidP="006D6782">
      <w:pPr>
        <w:pStyle w:val="ListParagraph"/>
        <w:numPr>
          <w:ilvl w:val="0"/>
          <w:numId w:val="5"/>
        </w:numPr>
        <w:rPr>
          <w:rFonts w:ascii="Times New Roman" w:hAnsi="Times New Roman" w:cs="Times New Roman"/>
          <w:lang w:val="nl-NL"/>
        </w:rPr>
      </w:pPr>
      <w:r w:rsidRPr="00F54803">
        <w:rPr>
          <w:rFonts w:ascii="Times New Roman" w:hAnsi="Times New Roman" w:cs="Times New Roman"/>
          <w:lang w:val="nl-NL"/>
        </w:rPr>
        <w:t>Zijn de verkoopaantallen van chocolade repen van een bepaald merk  afhankelijk  van de kleur van de verpakking van de repen chocola?</w:t>
      </w:r>
      <w:r>
        <w:rPr>
          <w:rFonts w:ascii="Times New Roman" w:hAnsi="Times New Roman" w:cs="Times New Roman"/>
          <w:lang w:val="nl-NL"/>
        </w:rPr>
        <w:t xml:space="preserve"> </w:t>
      </w:r>
      <w:r w:rsidRPr="00F54803">
        <w:rPr>
          <w:rFonts w:ascii="Times New Roman" w:hAnsi="Times New Roman" w:cs="Times New Roman"/>
          <w:b/>
          <w:color w:val="C00000"/>
          <w:lang w:val="nl-NL"/>
        </w:rPr>
        <w:t>(3p)</w:t>
      </w:r>
    </w:p>
    <w:p w:rsidR="006D6782" w:rsidRPr="00F54803" w:rsidRDefault="006D6782" w:rsidP="006D6782">
      <w:pPr>
        <w:pStyle w:val="ListParagraph"/>
        <w:numPr>
          <w:ilvl w:val="0"/>
          <w:numId w:val="5"/>
        </w:numPr>
        <w:rPr>
          <w:rFonts w:ascii="Times New Roman" w:hAnsi="Times New Roman" w:cs="Times New Roman"/>
          <w:lang w:val="nl-NL"/>
        </w:rPr>
      </w:pPr>
      <w:r w:rsidRPr="00F54803">
        <w:rPr>
          <w:rFonts w:ascii="Times New Roman" w:hAnsi="Times New Roman" w:cs="Times New Roman"/>
          <w:lang w:val="nl-NL"/>
        </w:rPr>
        <w:t>Twee variabelen</w:t>
      </w:r>
      <w:r>
        <w:rPr>
          <w:rFonts w:ascii="Times New Roman" w:hAnsi="Times New Roman" w:cs="Times New Roman"/>
          <w:lang w:val="nl-NL"/>
        </w:rPr>
        <w:t xml:space="preserve"> </w:t>
      </w:r>
      <w:r>
        <w:rPr>
          <w:rFonts w:ascii="Times New Roman" w:hAnsi="Times New Roman" w:cs="Times New Roman"/>
          <w:b/>
          <w:color w:val="C00000"/>
          <w:lang w:val="nl-NL"/>
        </w:rPr>
        <w:t>(2</w:t>
      </w:r>
      <w:r w:rsidRPr="00F54803">
        <w:rPr>
          <w:rFonts w:ascii="Times New Roman" w:hAnsi="Times New Roman" w:cs="Times New Roman"/>
          <w:b/>
          <w:color w:val="C00000"/>
          <w:lang w:val="nl-NL"/>
        </w:rPr>
        <w:t>p)</w:t>
      </w:r>
    </w:p>
    <w:p w:rsidR="006D6782" w:rsidRPr="00F54803" w:rsidRDefault="006D6782" w:rsidP="006D6782">
      <w:pPr>
        <w:pStyle w:val="ListParagraph"/>
        <w:numPr>
          <w:ilvl w:val="0"/>
          <w:numId w:val="5"/>
        </w:numPr>
        <w:rPr>
          <w:rFonts w:ascii="Times New Roman" w:hAnsi="Times New Roman" w:cs="Times New Roman"/>
          <w:lang w:val="nl-NL"/>
        </w:rPr>
      </w:pPr>
      <w:r w:rsidRPr="00F54803">
        <w:rPr>
          <w:rFonts w:ascii="Times New Roman" w:hAnsi="Times New Roman" w:cs="Times New Roman"/>
          <w:lang w:val="nl-NL"/>
        </w:rPr>
        <w:t>Onafhankelijk variabele =  kleur van de verpakking v/d repen chocola</w:t>
      </w:r>
      <w:r>
        <w:rPr>
          <w:rFonts w:ascii="Times New Roman" w:hAnsi="Times New Roman" w:cs="Times New Roman"/>
          <w:lang w:val="nl-NL"/>
        </w:rPr>
        <w:t xml:space="preserve"> </w:t>
      </w:r>
      <w:r>
        <w:rPr>
          <w:rFonts w:ascii="Times New Roman" w:hAnsi="Times New Roman" w:cs="Times New Roman"/>
          <w:b/>
          <w:color w:val="C00000"/>
          <w:lang w:val="nl-NL"/>
        </w:rPr>
        <w:t>(1</w:t>
      </w:r>
      <w:r w:rsidRPr="00F54803">
        <w:rPr>
          <w:rFonts w:ascii="Times New Roman" w:hAnsi="Times New Roman" w:cs="Times New Roman"/>
          <w:b/>
          <w:color w:val="C00000"/>
          <w:lang w:val="nl-NL"/>
        </w:rPr>
        <w:t>p)</w:t>
      </w:r>
    </w:p>
    <w:p w:rsidR="006D6782" w:rsidRPr="00F54803" w:rsidRDefault="006D6782" w:rsidP="006D6782">
      <w:pPr>
        <w:pStyle w:val="ListParagraph"/>
        <w:rPr>
          <w:rFonts w:ascii="Times New Roman" w:hAnsi="Times New Roman" w:cs="Times New Roman"/>
          <w:lang w:val="nl-NL"/>
        </w:rPr>
      </w:pPr>
      <w:r w:rsidRPr="00F54803">
        <w:rPr>
          <w:rFonts w:ascii="Times New Roman" w:hAnsi="Times New Roman" w:cs="Times New Roman"/>
          <w:lang w:val="nl-NL"/>
        </w:rPr>
        <w:t>Afhankelijke variabele = verkoopaantallen van repen chocola</w:t>
      </w:r>
      <w:r>
        <w:rPr>
          <w:rFonts w:ascii="Times New Roman" w:hAnsi="Times New Roman" w:cs="Times New Roman"/>
          <w:lang w:val="nl-NL"/>
        </w:rPr>
        <w:t xml:space="preserve"> </w:t>
      </w:r>
      <w:r>
        <w:rPr>
          <w:rFonts w:ascii="Times New Roman" w:hAnsi="Times New Roman" w:cs="Times New Roman"/>
          <w:b/>
          <w:color w:val="C00000"/>
          <w:lang w:val="nl-NL"/>
        </w:rPr>
        <w:t>(1</w:t>
      </w:r>
      <w:r w:rsidRPr="00F54803">
        <w:rPr>
          <w:rFonts w:ascii="Times New Roman" w:hAnsi="Times New Roman" w:cs="Times New Roman"/>
          <w:b/>
          <w:color w:val="C00000"/>
          <w:lang w:val="nl-NL"/>
        </w:rPr>
        <w:t>p)</w:t>
      </w:r>
    </w:p>
    <w:p w:rsidR="006D6782" w:rsidRPr="00F54803" w:rsidRDefault="006D6782" w:rsidP="006D6782">
      <w:pPr>
        <w:pStyle w:val="ListParagraph"/>
        <w:numPr>
          <w:ilvl w:val="0"/>
          <w:numId w:val="5"/>
        </w:numPr>
        <w:rPr>
          <w:rFonts w:ascii="Times New Roman" w:hAnsi="Times New Roman" w:cs="Times New Roman"/>
          <w:lang w:val="nl-NL"/>
        </w:rPr>
      </w:pPr>
      <w:r w:rsidRPr="00F54803">
        <w:rPr>
          <w:rFonts w:ascii="Times New Roman" w:hAnsi="Times New Roman" w:cs="Times New Roman"/>
          <w:lang w:val="nl-NL"/>
        </w:rPr>
        <w:t>Drie steekproeven</w:t>
      </w:r>
      <w:r>
        <w:rPr>
          <w:rFonts w:ascii="Times New Roman" w:hAnsi="Times New Roman" w:cs="Times New Roman"/>
          <w:lang w:val="nl-NL"/>
        </w:rPr>
        <w:t xml:space="preserve"> </w:t>
      </w:r>
      <w:r w:rsidRPr="00F54803">
        <w:rPr>
          <w:rFonts w:ascii="Times New Roman" w:hAnsi="Times New Roman" w:cs="Times New Roman"/>
          <w:b/>
          <w:color w:val="C00000"/>
          <w:lang w:val="nl-NL"/>
        </w:rPr>
        <w:t>(1p)</w:t>
      </w:r>
    </w:p>
    <w:p w:rsidR="006D6782" w:rsidRPr="00F54803" w:rsidRDefault="006D6782" w:rsidP="006D6782">
      <w:pPr>
        <w:pStyle w:val="ListParagraph"/>
        <w:numPr>
          <w:ilvl w:val="0"/>
          <w:numId w:val="5"/>
        </w:numPr>
        <w:rPr>
          <w:rFonts w:ascii="Times New Roman" w:hAnsi="Times New Roman" w:cs="Times New Roman"/>
          <w:lang w:val="nl-NL"/>
        </w:rPr>
      </w:pPr>
      <w:r w:rsidRPr="00F54803">
        <w:rPr>
          <w:rFonts w:ascii="Times New Roman" w:hAnsi="Times New Roman" w:cs="Times New Roman"/>
          <w:lang w:val="nl-NL"/>
        </w:rPr>
        <w:t>Vier waarnemingen per steekproef</w:t>
      </w:r>
      <w:r>
        <w:rPr>
          <w:rFonts w:ascii="Times New Roman" w:hAnsi="Times New Roman" w:cs="Times New Roman"/>
          <w:lang w:val="nl-NL"/>
        </w:rPr>
        <w:t xml:space="preserve"> </w:t>
      </w:r>
      <w:r w:rsidRPr="00F54803">
        <w:rPr>
          <w:rFonts w:ascii="Times New Roman" w:hAnsi="Times New Roman" w:cs="Times New Roman"/>
          <w:b/>
          <w:color w:val="C00000"/>
          <w:lang w:val="nl-NL"/>
        </w:rPr>
        <w:t>(1p)</w:t>
      </w:r>
    </w:p>
    <w:p w:rsidR="006D6782" w:rsidRPr="00F54803" w:rsidRDefault="006D6782" w:rsidP="006D6782">
      <w:pPr>
        <w:pStyle w:val="ListParagraph"/>
        <w:numPr>
          <w:ilvl w:val="0"/>
          <w:numId w:val="5"/>
        </w:numPr>
        <w:rPr>
          <w:rFonts w:ascii="Times New Roman" w:hAnsi="Times New Roman" w:cs="Times New Roman"/>
          <w:lang w:val="nl-NL"/>
        </w:rPr>
      </w:pPr>
      <w:r w:rsidRPr="00F54803">
        <w:rPr>
          <w:rFonts w:ascii="Times New Roman" w:hAnsi="Times New Roman" w:cs="Times New Roman"/>
          <w:lang w:val="nl-NL"/>
        </w:rPr>
        <w:t>Totaal aantal waarnemingen = 12</w:t>
      </w:r>
      <w:r>
        <w:rPr>
          <w:rFonts w:ascii="Times New Roman" w:hAnsi="Times New Roman" w:cs="Times New Roman"/>
          <w:lang w:val="nl-NL"/>
        </w:rPr>
        <w:t xml:space="preserve"> </w:t>
      </w:r>
      <w:r>
        <w:rPr>
          <w:rFonts w:ascii="Times New Roman" w:hAnsi="Times New Roman" w:cs="Times New Roman"/>
          <w:b/>
          <w:color w:val="C00000"/>
          <w:lang w:val="nl-NL"/>
        </w:rPr>
        <w:t>(1</w:t>
      </w:r>
      <w:r w:rsidRPr="00F54803">
        <w:rPr>
          <w:rFonts w:ascii="Times New Roman" w:hAnsi="Times New Roman" w:cs="Times New Roman"/>
          <w:b/>
          <w:color w:val="C00000"/>
          <w:lang w:val="nl-NL"/>
        </w:rPr>
        <w:t>p)</w:t>
      </w:r>
    </w:p>
    <w:p w:rsidR="006D6782" w:rsidRPr="00F54803" w:rsidRDefault="006D6782" w:rsidP="006D6782">
      <w:pPr>
        <w:pStyle w:val="ListParagraph"/>
        <w:numPr>
          <w:ilvl w:val="0"/>
          <w:numId w:val="5"/>
        </w:numPr>
        <w:rPr>
          <w:rFonts w:ascii="Times New Roman" w:hAnsi="Times New Roman" w:cs="Times New Roman"/>
          <w:lang w:val="nl-NL"/>
        </w:rPr>
      </w:pPr>
      <w:r w:rsidRPr="00F54803">
        <w:rPr>
          <w:rFonts w:ascii="Times New Roman" w:hAnsi="Times New Roman" w:cs="Times New Roman"/>
          <w:lang w:val="nl-NL"/>
        </w:rPr>
        <w:t>S1 =√35,333=5,94; S2=√5,667=2,38 en S3=√159=12,61</w:t>
      </w:r>
      <w:r w:rsidRPr="00F54803">
        <w:rPr>
          <w:rFonts w:ascii="Times New Roman" w:hAnsi="Times New Roman" w:cs="Times New Roman"/>
          <w:b/>
          <w:color w:val="C00000"/>
          <w:lang w:val="nl-NL"/>
        </w:rPr>
        <w:t>(3p)</w:t>
      </w:r>
    </w:p>
    <w:p w:rsidR="006D6782" w:rsidRPr="00F54803" w:rsidRDefault="006D6782" w:rsidP="006D6782">
      <w:pPr>
        <w:pStyle w:val="ListParagraph"/>
        <w:numPr>
          <w:ilvl w:val="0"/>
          <w:numId w:val="5"/>
        </w:numPr>
        <w:rPr>
          <w:rFonts w:ascii="Times New Roman" w:hAnsi="Times New Roman" w:cs="Times New Roman"/>
          <w:lang w:val="nl-NL"/>
        </w:rPr>
      </w:pPr>
      <w:r w:rsidRPr="00F54803">
        <w:rPr>
          <w:rFonts w:ascii="Times New Roman" w:hAnsi="Times New Roman" w:cs="Times New Roman"/>
          <w:lang w:val="nl-NL"/>
        </w:rPr>
        <w:t>MSE =66,67</w:t>
      </w:r>
      <w:r>
        <w:rPr>
          <w:rFonts w:ascii="Times New Roman" w:hAnsi="Times New Roman" w:cs="Times New Roman"/>
          <w:b/>
          <w:color w:val="C00000"/>
          <w:lang w:val="nl-NL"/>
        </w:rPr>
        <w:t>(1</w:t>
      </w:r>
      <w:r w:rsidRPr="00F54803">
        <w:rPr>
          <w:rFonts w:ascii="Times New Roman" w:hAnsi="Times New Roman" w:cs="Times New Roman"/>
          <w:b/>
          <w:color w:val="C00000"/>
          <w:lang w:val="nl-NL"/>
        </w:rPr>
        <w:t>p)</w:t>
      </w:r>
    </w:p>
    <w:p w:rsidR="006D6782" w:rsidRPr="00F54803" w:rsidRDefault="006D6782" w:rsidP="006D6782">
      <w:pPr>
        <w:pStyle w:val="ListParagraph"/>
        <w:numPr>
          <w:ilvl w:val="0"/>
          <w:numId w:val="5"/>
        </w:numPr>
        <w:rPr>
          <w:rFonts w:ascii="Times New Roman" w:hAnsi="Times New Roman" w:cs="Times New Roman"/>
          <w:lang w:val="nl-NL"/>
        </w:rPr>
      </w:pPr>
      <w:r w:rsidRPr="00F54803">
        <w:rPr>
          <w:rFonts w:ascii="Times New Roman" w:hAnsi="Times New Roman" w:cs="Times New Roman"/>
          <w:lang w:val="nl-NL"/>
        </w:rPr>
        <w:t>MSG=589</w:t>
      </w:r>
      <w:r>
        <w:rPr>
          <w:rFonts w:ascii="Times New Roman" w:hAnsi="Times New Roman" w:cs="Times New Roman"/>
          <w:lang w:val="nl-NL"/>
        </w:rPr>
        <w:t xml:space="preserve"> </w:t>
      </w:r>
      <w:r>
        <w:rPr>
          <w:rFonts w:ascii="Times New Roman" w:hAnsi="Times New Roman" w:cs="Times New Roman"/>
          <w:b/>
          <w:color w:val="C00000"/>
          <w:lang w:val="nl-NL"/>
        </w:rPr>
        <w:t>(1</w:t>
      </w:r>
      <w:r w:rsidRPr="00F54803">
        <w:rPr>
          <w:rFonts w:ascii="Times New Roman" w:hAnsi="Times New Roman" w:cs="Times New Roman"/>
          <w:b/>
          <w:color w:val="C00000"/>
          <w:lang w:val="nl-NL"/>
        </w:rPr>
        <w:t>p)</w:t>
      </w:r>
    </w:p>
    <w:p w:rsidR="006D6782" w:rsidRDefault="006D6782" w:rsidP="006D6782">
      <w:pPr>
        <w:pStyle w:val="ListParagraph"/>
        <w:numPr>
          <w:ilvl w:val="0"/>
          <w:numId w:val="5"/>
        </w:numPr>
      </w:pPr>
      <w:r w:rsidRPr="006D6782">
        <w:rPr>
          <w:rFonts w:ascii="Times New Roman" w:hAnsi="Times New Roman" w:cs="Times New Roman"/>
          <w:lang w:val="nl-NL"/>
        </w:rPr>
        <w:t>8,84 &gt; 4,26 H0 wordt verworpen, de verkoopaantallen zijn niet hetzelfde. Dus de verkoopaantallen v/d chocoladerepen v/e bepaald merk is afhankelijk van de kleur v/d verpakking v/d repen chocola.</w:t>
      </w:r>
      <w:r w:rsidRPr="006D6782">
        <w:rPr>
          <w:rFonts w:ascii="Times New Roman" w:hAnsi="Times New Roman" w:cs="Times New Roman"/>
          <w:b/>
          <w:color w:val="C00000"/>
          <w:lang w:val="nl-NL"/>
        </w:rPr>
        <w:t xml:space="preserve"> (2p)</w:t>
      </w:r>
      <w:r>
        <w:t xml:space="preserve"> </w:t>
      </w:r>
    </w:p>
    <w:sectPr w:rsidR="006D6782" w:rsidSect="003E656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D35DE"/>
    <w:multiLevelType w:val="hybridMultilevel"/>
    <w:tmpl w:val="4A9CB6E6"/>
    <w:lvl w:ilvl="0" w:tplc="B98E1692">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42D0E"/>
    <w:multiLevelType w:val="hybridMultilevel"/>
    <w:tmpl w:val="65A61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82074C"/>
    <w:multiLevelType w:val="hybridMultilevel"/>
    <w:tmpl w:val="F45C0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E352F"/>
    <w:multiLevelType w:val="hybridMultilevel"/>
    <w:tmpl w:val="3BA82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2365DD"/>
    <w:multiLevelType w:val="hybridMultilevel"/>
    <w:tmpl w:val="B39863AC"/>
    <w:lvl w:ilvl="0" w:tplc="12BCF3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6D6782"/>
    <w:rsid w:val="006D6782"/>
    <w:rsid w:val="00FF4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6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D6782"/>
    <w:pPr>
      <w:spacing w:after="0" w:line="240" w:lineRule="auto"/>
    </w:pPr>
  </w:style>
  <w:style w:type="paragraph" w:styleId="ListParagraph">
    <w:name w:val="List Paragraph"/>
    <w:basedOn w:val="Normal"/>
    <w:uiPriority w:val="34"/>
    <w:qFormat/>
    <w:rsid w:val="006D67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2017-04-06T18:45:00Z</dcterms:created>
  <dcterms:modified xsi:type="dcterms:W3CDTF">2017-04-06T18:49:00Z</dcterms:modified>
</cp:coreProperties>
</file>