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80"/>
        <w:jc w:val="center"/>
      </w:pPr>
      <w:r>
        <w:rPr>
          <w:rFonts w:ascii="Arial" w:cs="Arial" w:eastAsia="Arial" w:hAnsi="Arial"/>
          <w:b/>
          <w:bCs/>
          <w:color w:val="C0392B"/>
          <w:sz w:val="28"/>
          <w:szCs w:val="28"/>
        </w:rPr>
        <w:t xml:space="preserve">ESTUDIO DE MERCADO PROFESIONAL</w:t>
      </w:r>
    </w:p>
    <w:p>
      <w:pPr>
        <w:spacing w:after="200"/>
        <w:jc w:val="center"/>
      </w:pPr>
      <w:r>
        <w:rPr>
          <w:rFonts w:ascii="Arial" w:cs="Arial" w:eastAsia="Arial" w:hAnsi="Arial"/>
          <w:b/>
          <w:bCs/>
          <w:color w:val="1A2744"/>
          <w:sz w:val="40"/>
          <w:szCs w:val="40"/>
        </w:rPr>
        <w:t xml:space="preserve">Trajes para Bomberos — México y Mercado Global</w:t>
      </w:r>
    </w:p>
    <w:p>
      <w:pPr>
        <w:pBdr>
          <w:bottom w:val="single" w:color="C0392B" w:sz="6" w:space="1"/>
        </w:pBdr>
        <w:spacing w:after="200"/>
      </w:pPr>
      <w:r>
        <w:t xml:space="preserve"/>
      </w:r>
    </w:p>
    <w:p>
      <w:pPr>
        <w:spacing w:after="80"/>
        <w:jc w:val="center"/>
      </w:pPr>
      <w:r>
        <w:rPr>
          <w:rFonts w:ascii="Arial" w:cs="Arial" w:eastAsia="Arial" w:hAnsi="Arial"/>
          <w:color w:val="555555"/>
          <w:sz w:val="22"/>
          <w:szCs w:val="22"/>
        </w:rPr>
        <w:t xml:space="preserve">Edición 2026 · Uso Interno FIREFIGHTERSMX</w:t>
      </w:r>
    </w:p>
    <w:p>
      <w:pPr>
        <w:spacing w:after="80"/>
        <w:jc w:val="center"/>
      </w:pPr>
      <w:r>
        <w:rPr>
          <w:rFonts w:ascii="Arial" w:cs="Arial" w:eastAsia="Arial" w:hAnsi="Arial"/>
          <w:color w:val="555555"/>
          <w:sz w:val="20"/>
          <w:szCs w:val="20"/>
        </w:rPr>
        <w:t xml:space="preserve">Alcance: Marcas líderes · Modelos más vendidos · Normas NFPA / NOM · Precios · Competidores MX · Criterios de compra · Tendencias 2024-2026</w:t>
      </w:r>
    </w:p>
    <w:p>
      <w:pPr>
        <w:spacing w:after="120"/>
      </w:pPr>
      <w:r>
        <w:t xml:space="preserve"/>
      </w:r>
    </w:p>
    <w:p>
      <w:pPr>
        <w:spacing w:after="120"/>
      </w:pPr>
      <w:r>
        <w:t xml:space="preserve"/>
      </w:r>
    </w:p>
    <w:p>
      <w:pPr>
        <w:spacing w:after="120"/>
      </w:pPr>
      <w:r>
        <w:t xml:space="preserve"/>
      </w:r>
    </w:p>
    <w:p>
      <w:pPr>
        <w:spacing w:after="40"/>
        <w:jc w:val="center"/>
      </w:pPr>
      <w:r>
        <w:rPr>
          <w:rFonts w:ascii="Arial" w:cs="Arial" w:eastAsia="Arial" w:hAnsi="Arial"/>
          <w:color w:val="555555"/>
          <w:sz w:val="20"/>
          <w:szCs w:val="20"/>
        </w:rPr>
        <w:t xml:space="preserve">Preparado por:</w:t>
      </w:r>
    </w:p>
    <w:p>
      <w:pPr>
        <w:spacing w:after="40"/>
        <w:jc w:val="center"/>
      </w:pPr>
      <w:r>
        <w:rPr>
          <w:rFonts w:ascii="Arial" w:cs="Arial" w:eastAsia="Arial" w:hAnsi="Arial"/>
          <w:b/>
          <w:bCs/>
          <w:color w:val="1A2744"/>
          <w:sz w:val="24"/>
          <w:szCs w:val="24"/>
        </w:rPr>
        <w:t xml:space="preserve">Equipo FIREFIGHTERSMX</w:t>
      </w:r>
    </w:p>
    <w:p>
      <w:pPr>
        <w:spacing w:after="40"/>
        <w:jc w:val="center"/>
      </w:pPr>
      <w:r>
        <w:rPr>
          <w:rFonts w:ascii="Arial" w:cs="Arial" w:eastAsia="Arial" w:hAnsi="Arial"/>
          <w:color w:val="555555"/>
          <w:sz w:val="20"/>
          <w:szCs w:val="20"/>
        </w:rPr>
        <w:t xml:space="preserve">firefighters.mx  ·  Junio 2026</w:t>
      </w:r>
    </w:p>
    <w:p>
      <w:r>
        <w:br w:type="page"/>
      </w:r>
    </w:p>
    <w:p>
      <w:pPr>
        <w:pStyle w:val="Heading1"/>
        <w:spacing w:after="120" w:before="360"/>
      </w:pPr>
      <w:r>
        <w:rPr>
          <w:rFonts w:ascii="Arial" w:cs="Arial" w:eastAsia="Arial" w:hAnsi="Arial"/>
          <w:b/>
          <w:bCs/>
          <w:color w:val="1A2744"/>
          <w:sz w:val="34"/>
          <w:szCs w:val="34"/>
        </w:rPr>
        <w:t xml:space="preserve">Resumen Ejecutivo</w:t>
      </w:r>
    </w:p>
    <w:p>
      <w:pPr>
        <w:spacing w:after="120"/>
      </w:pPr>
      <w:r>
        <w:rPr>
          <w:rFonts w:ascii="Arial" w:cs="Arial" w:eastAsia="Arial" w:hAnsi="Arial"/>
          <w:color w:val="555555"/>
          <w:sz w:val="22"/>
          <w:szCs w:val="22"/>
        </w:rPr>
        <w:t xml:space="preserve">Este estudio analiza el mercado global y mexicano de trajes para bomberos (trajes estructurales, ARFF, forestales e industriales), con enfoque en las marcas más vendidas, los modelos más solicitados, la normativa aplicable, los competidores locales y los criterios de compra de cuerpos de bomberos y protección civil. El objetivo es proporcionar al equipo de FIREFIGHTERSMX la inteligencia de mercado necesaria para optimizar su página de producto y su estrategia comercial.</w:t>
      </w:r>
    </w:p>
    <w:p>
      <w:pPr>
        <w:spacing w:after="120"/>
      </w:pPr>
      <w:r>
        <w:t xml:space="preserve"/>
      </w:r>
    </w:p>
    <w:p>
      <w:pPr>
        <w:pStyle w:val="Heading3"/>
        <w:spacing w:after="60" w:before="180"/>
      </w:pPr>
      <w:r>
        <w:rPr>
          <w:rFonts w:ascii="Arial" w:cs="Arial" w:eastAsia="Arial" w:hAnsi="Arial"/>
          <w:b/>
          <w:bCs/>
          <w:color w:val="1A2744"/>
          <w:sz w:val="24"/>
          <w:szCs w:val="24"/>
        </w:rPr>
        <w:t xml:space="preserve">Hallazgos principales</w:t>
      </w:r>
    </w:p>
    <w:p>
      <w:pPr>
        <w:pStyle w:val="ListParagraph"/>
        <w:numPr>
          <w:ilvl w:val="0"/>
          <w:numId w:val="2"/>
        </w:numPr>
        <w:spacing w:after="80"/>
      </w:pPr>
      <w:r>
        <w:rPr>
          <w:rFonts w:ascii="Arial" w:cs="Arial" w:eastAsia="Arial" w:hAnsi="Arial"/>
          <w:color w:val="555555"/>
          <w:sz w:val="22"/>
          <w:szCs w:val="22"/>
        </w:rPr>
        <w:t xml:space="preserve">Mercado global: ~USD $2,250 millones (2024), con CAGR de 5.5%–7.0%; proyectado a USD $3,600 millones para 2030.</w:t>
      </w:r>
    </w:p>
    <w:p>
      <w:pPr>
        <w:pStyle w:val="ListParagraph"/>
        <w:numPr>
          <w:ilvl w:val="0"/>
          <w:numId w:val="2"/>
        </w:numPr>
        <w:spacing w:after="80"/>
      </w:pPr>
      <w:r>
        <w:rPr>
          <w:rFonts w:ascii="Arial" w:cs="Arial" w:eastAsia="Arial" w:hAnsi="Arial"/>
          <w:color w:val="555555"/>
          <w:sz w:val="22"/>
          <w:szCs w:val="22"/>
        </w:rPr>
        <w:t xml:space="preserve">Los trajes estructurales (turnout/bunker gear NFPA 1971) representan 45%–50% del mercado total de EPP para bomberos.</w:t>
      </w:r>
    </w:p>
    <w:p>
      <w:pPr>
        <w:pStyle w:val="ListParagraph"/>
        <w:numPr>
          <w:ilvl w:val="0"/>
          <w:numId w:val="2"/>
        </w:numPr>
        <w:spacing w:after="80"/>
      </w:pPr>
      <w:r>
        <w:rPr>
          <w:rFonts w:ascii="Arial" w:cs="Arial" w:eastAsia="Arial" w:hAnsi="Arial"/>
          <w:color w:val="555555"/>
          <w:sz w:val="22"/>
          <w:szCs w:val="22"/>
        </w:rPr>
        <w:t xml:space="preserve">Big 3 internacional: Globe (MSA), Lion Apparel (MSA) y Honeywell Morning Pride dominan el mercado de trajes premium a nivel global.</w:t>
      </w:r>
    </w:p>
    <w:p>
      <w:pPr>
        <w:pStyle w:val="ListParagraph"/>
        <w:numPr>
          <w:ilvl w:val="0"/>
          <w:numId w:val="2"/>
        </w:numPr>
        <w:spacing w:after="80"/>
      </w:pPr>
      <w:r>
        <w:rPr>
          <w:rFonts w:ascii="Arial" w:cs="Arial" w:eastAsia="Arial" w:hAnsi="Arial"/>
          <w:color w:val="555555"/>
          <w:sz w:val="22"/>
          <w:szCs w:val="22"/>
        </w:rPr>
        <w:t xml:space="preserve">En México operan principalmente dos distribuidores especializados web: bombero.mx y firefighter.mx, ambos distribuyen las mismas marcas tier-1 pero con diferente posicionamiento.</w:t>
      </w:r>
    </w:p>
    <w:p>
      <w:pPr>
        <w:pStyle w:val="ListParagraph"/>
        <w:numPr>
          <w:ilvl w:val="0"/>
          <w:numId w:val="2"/>
        </w:numPr>
        <w:spacing w:after="80"/>
      </w:pPr>
      <w:r>
        <w:rPr>
          <w:rFonts w:ascii="Arial" w:cs="Arial" w:eastAsia="Arial" w:hAnsi="Arial"/>
          <w:color w:val="555555"/>
          <w:sz w:val="22"/>
          <w:szCs w:val="22"/>
        </w:rPr>
        <w:t xml:space="preserve">La norma NFPA 1971 (edicion 2018 y actualización 2024) es el estándar de facto en México, exigido por Protección Civil federal y estatal en todas las licitaciones.</w:t>
      </w:r>
    </w:p>
    <w:p>
      <w:pPr>
        <w:pStyle w:val="ListParagraph"/>
        <w:numPr>
          <w:ilvl w:val="0"/>
          <w:numId w:val="2"/>
        </w:numPr>
        <w:spacing w:after="80"/>
      </w:pPr>
      <w:r>
        <w:rPr>
          <w:rFonts w:ascii="Arial" w:cs="Arial" w:eastAsia="Arial" w:hAnsi="Arial"/>
          <w:color w:val="555555"/>
          <w:sz w:val="22"/>
          <w:szCs w:val="22"/>
        </w:rPr>
        <w:t xml:space="preserve">Los precios en México van desde MXN $8,000 (brigadista básico) hasta MXN $80,000+ (traje estructural premium internacional con TPP alto).</w:t>
      </w:r>
    </w:p>
    <w:p>
      <w:pPr>
        <w:pStyle w:val="ListParagraph"/>
        <w:numPr>
          <w:ilvl w:val="0"/>
          <w:numId w:val="2"/>
        </w:numPr>
        <w:spacing w:after="80"/>
      </w:pPr>
      <w:r>
        <w:rPr>
          <w:rFonts w:ascii="Arial" w:cs="Arial" w:eastAsia="Arial" w:hAnsi="Arial"/>
          <w:color w:val="555555"/>
          <w:sz w:val="22"/>
          <w:szCs w:val="22"/>
        </w:rPr>
        <w:t xml:space="preserve">Las tendencias más críticas 2024-2026: eliminación de PFAS, control de contaminantes para prevención de cáncer, materiales más ligeros y tecnología smart PPE con sensores.</w:t>
      </w:r>
    </w:p>
    <w:p>
      <w:pPr>
        <w:pStyle w:val="ListParagraph"/>
        <w:numPr>
          <w:ilvl w:val="0"/>
          <w:numId w:val="2"/>
        </w:numPr>
        <w:spacing w:after="80"/>
      </w:pPr>
      <w:r>
        <w:rPr>
          <w:rFonts w:ascii="Arial" w:cs="Arial" w:eastAsia="Arial" w:hAnsi="Arial"/>
          <w:color w:val="555555"/>
          <w:sz w:val="22"/>
          <w:szCs w:val="22"/>
        </w:rPr>
        <w:t xml:space="preserve">El criterio #1 de compra es la certificación NFPA 1971 verificable; el #2 es el balance TPP/THL; el #3 es el precio dentro del presupuesto de licitación.</w:t>
      </w:r>
    </w:p>
    <w:p>
      <w:pPr>
        <w:spacing w:after="120"/>
      </w:pPr>
      <w:r>
        <w:t xml:space="preserve"/>
      </w:r>
    </w:p>
    <w:p>
      <w:pPr>
        <w:pBdr>
          <w:bottom w:val="single" w:color="C0392B" w:sz="6" w:space="1"/>
        </w:pBdr>
        <w:spacing w:after="200"/>
      </w:pPr>
      <w:r>
        <w:t xml:space="preserve"/>
      </w:r>
    </w:p>
    <w:p>
      <w:r>
        <w:br w:type="page"/>
      </w:r>
    </w:p>
    <w:p>
      <w:pPr>
        <w:pStyle w:val="Heading1"/>
        <w:spacing w:after="120" w:before="360"/>
      </w:pPr>
      <w:r>
        <w:rPr>
          <w:rFonts w:ascii="Arial" w:cs="Arial" w:eastAsia="Arial" w:hAnsi="Arial"/>
          <w:b/>
          <w:bCs/>
          <w:color w:val="1A2744"/>
          <w:sz w:val="34"/>
          <w:szCs w:val="34"/>
        </w:rPr>
        <w:t xml:space="preserve">1. Tamaño y Tendencias del Mercado Global</w:t>
      </w:r>
    </w:p>
    <w:p>
      <w:pPr>
        <w:pStyle w:val="Heading2"/>
        <w:spacing w:after="80" w:before="240"/>
      </w:pPr>
      <w:r>
        <w:rPr>
          <w:rFonts w:ascii="Arial" w:cs="Arial" w:eastAsia="Arial" w:hAnsi="Arial"/>
          <w:b/>
          <w:bCs/>
          <w:color w:val="C0392B"/>
          <w:sz w:val="28"/>
          <w:szCs w:val="28"/>
        </w:rPr>
        <w:t xml:space="preserve">1.1 Tamaño del Mercado</w:t>
      </w:r>
    </w:p>
    <w:p>
      <w:pPr>
        <w:spacing w:after="120"/>
      </w:pPr>
      <w:r>
        <w:rPr>
          <w:rFonts w:ascii="Arial" w:cs="Arial" w:eastAsia="Arial" w:hAnsi="Arial"/>
          <w:color w:val="555555"/>
          <w:sz w:val="22"/>
          <w:szCs w:val="22"/>
        </w:rPr>
        <w:t xml:space="preserve">El mercado global de ropa protectora para bomberos (firefighter protective clothing) experimentó un crecimiento sostenido en el período 2020-2024, impulsado por el endurecimiento de las regulaciones de seguridad laboral, el aumento de la conciencia sobre riesgos de salud ocupacional (particularmente cáncer en bomberos) y la modernización de los cuerpos de bomberos en economías emergentes.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C0392B" w:val="clear"/>
            <w:tcMar>
              <w:top w:type="dxa" w:w="120"/>
              <w:left w:type="dxa" w:w="150"/>
              <w:bottom w:type="dxa" w:w="120"/>
              <w:right w:type="dxa" w:w="150"/>
            </w:tcMar>
          </w:tcPr>
          <w:p>
            <w:pPr>
              <w:jc w:val="center"/>
            </w:pPr>
            <w:r>
              <w:rPr>
                <w:rFonts w:ascii="Arial" w:cs="Arial" w:eastAsia="Arial" w:hAnsi="Arial"/>
                <w:b/>
                <w:bCs/>
                <w:color w:val="FFFFFF"/>
                <w:sz w:val="36"/>
                <w:szCs w:val="36"/>
              </w:rPr>
              <w:t xml:space="preserve">USD $2,250M</w:t>
            </w:r>
          </w:p>
          <w:p>
            <w:pPr>
              <w:jc w:val="center"/>
            </w:pPr>
            <w:r>
              <w:rPr>
                <w:rFonts w:ascii="Arial" w:cs="Arial" w:eastAsia="Arial" w:hAnsi="Arial"/>
                <w:color w:val="FFFFFF"/>
                <w:sz w:val="18"/>
                <w:szCs w:val="18"/>
              </w:rPr>
              <w:t xml:space="preserve">Valor mercado global 2024</w:t>
            </w:r>
          </w:p>
        </w:tc>
        <w:tc>
          <w:tcPr>
            <w:tcW w:type="dxa" w:w="3120"/>
            <w:tcBorders>
              <w:top w:val="single" w:color="CCCCCC" w:sz="4"/>
              <w:left w:val="single" w:color="CCCCCC" w:sz="4"/>
              <w:bottom w:val="single" w:color="CCCCCC" w:sz="4"/>
              <w:right w:val="single" w:color="CCCCCC" w:sz="4"/>
            </w:tcBorders>
            <w:shd w:fill="1A2744" w:val="clear"/>
            <w:tcMar>
              <w:top w:type="dxa" w:w="120"/>
              <w:left w:type="dxa" w:w="150"/>
              <w:bottom w:type="dxa" w:w="120"/>
              <w:right w:type="dxa" w:w="150"/>
            </w:tcMar>
          </w:tcPr>
          <w:p>
            <w:pPr>
              <w:jc w:val="center"/>
            </w:pPr>
            <w:r>
              <w:rPr>
                <w:rFonts w:ascii="Arial" w:cs="Arial" w:eastAsia="Arial" w:hAnsi="Arial"/>
                <w:b/>
                <w:bCs/>
                <w:color w:val="FFFFFF"/>
                <w:sz w:val="36"/>
                <w:szCs w:val="36"/>
              </w:rPr>
              <w:t xml:space="preserve">CAGR 5.5%–7.0%</w:t>
            </w:r>
          </w:p>
          <w:p>
            <w:pPr>
              <w:jc w:val="center"/>
            </w:pPr>
            <w:r>
              <w:rPr>
                <w:rFonts w:ascii="Arial" w:cs="Arial" w:eastAsia="Arial" w:hAnsi="Arial"/>
                <w:color w:val="FFFFFF"/>
                <w:sz w:val="18"/>
                <w:szCs w:val="18"/>
              </w:rPr>
              <w:t xml:space="preserve">Crecimiento anual 2024-2030</w:t>
            </w:r>
          </w:p>
        </w:tc>
        <w:tc>
          <w:tcPr>
            <w:tcW w:type="dxa" w:w="3120"/>
            <w:tcBorders>
              <w:top w:val="single" w:color="CCCCCC" w:sz="4"/>
              <w:left w:val="single" w:color="CCCCCC" w:sz="4"/>
              <w:bottom w:val="single" w:color="CCCCCC" w:sz="4"/>
              <w:right w:val="single" w:color="CCCCCC" w:sz="4"/>
            </w:tcBorders>
            <w:shd w:fill="E67E22" w:val="clear"/>
            <w:tcMar>
              <w:top w:type="dxa" w:w="120"/>
              <w:left w:type="dxa" w:w="150"/>
              <w:bottom w:type="dxa" w:w="120"/>
              <w:right w:type="dxa" w:w="150"/>
            </w:tcMar>
          </w:tcPr>
          <w:p>
            <w:pPr>
              <w:jc w:val="center"/>
            </w:pPr>
            <w:r>
              <w:rPr>
                <w:rFonts w:ascii="Arial" w:cs="Arial" w:eastAsia="Arial" w:hAnsi="Arial"/>
                <w:b/>
                <w:bCs/>
                <w:color w:val="FFFFFF"/>
                <w:sz w:val="36"/>
                <w:szCs w:val="36"/>
              </w:rPr>
              <w:t xml:space="preserve">USD $3,600M</w:t>
            </w:r>
          </w:p>
          <w:p>
            <w:pPr>
              <w:jc w:val="center"/>
            </w:pPr>
            <w:r>
              <w:rPr>
                <w:rFonts w:ascii="Arial" w:cs="Arial" w:eastAsia="Arial" w:hAnsi="Arial"/>
                <w:color w:val="FFFFFF"/>
                <w:sz w:val="18"/>
                <w:szCs w:val="18"/>
              </w:rPr>
              <w:t xml:space="preserve">Proyeccion 2030</w:t>
            </w:r>
          </w:p>
        </w:tc>
      </w:tr>
    </w:tbl>
    <w:p>
      <w:pPr>
        <w:spacing w:after="120"/>
      </w:pPr>
      <w:r>
        <w:t xml:space="preserve"/>
      </w:r>
    </w:p>
    <w:p>
      <w:pPr>
        <w:pStyle w:val="Heading2"/>
        <w:spacing w:after="80" w:before="240"/>
      </w:pPr>
      <w:r>
        <w:rPr>
          <w:rFonts w:ascii="Arial" w:cs="Arial" w:eastAsia="Arial" w:hAnsi="Arial"/>
          <w:b/>
          <w:bCs/>
          <w:color w:val="C0392B"/>
          <w:sz w:val="28"/>
          <w:szCs w:val="28"/>
        </w:rPr>
        <w:t xml:space="preserve">1.2 Segmentacion del Mercado</w:t>
      </w:r>
    </w:p>
    <w:p>
      <w:pPr>
        <w:spacing w:after="120"/>
      </w:pPr>
      <w:r>
        <w:rPr>
          <w:rFonts w:ascii="Arial" w:cs="Arial" w:eastAsia="Arial" w:hAnsi="Arial"/>
          <w:color w:val="555555"/>
          <w:sz w:val="22"/>
          <w:szCs w:val="22"/>
        </w:rPr>
        <w:t xml:space="preserve">Por tipo de producto, los trajes estructurales (turnout/bunker gear) dominan con 45%–50% del mercado total. Le siguen los trajes forestales/wildland con ~20%, los trajes ARFF (aeropuertos) con ~15%, y los trajes de proximidad/HAZMAT con el resto.</w:t>
      </w:r>
    </w:p>
    <w:p>
      <w:pPr>
        <w:spacing w:after="120"/>
      </w:pPr>
      <w:r>
        <w:rPr>
          <w:rFonts w:ascii="Arial" w:cs="Arial" w:eastAsia="Arial" w:hAnsi="Arial"/>
          <w:color w:val="555555"/>
          <w:sz w:val="22"/>
          <w:szCs w:val="22"/>
        </w:rPr>
        <w:t xml:space="preserve">Por region, Norteamerica lidera con ~40% del mercado global, seguida de Europa con ~30%. La region Asia-Pacifico crece al ritmo mas rapido (CAGR ~8%). Latinoamerica representa ~8% del mercado global pero crece por encima del promedio conforme los paises invierten en modernizacion de Proteccion Civil.</w:t>
      </w:r>
    </w:p>
    <w:p>
      <w:pPr>
        <w:pStyle w:val="Heading2"/>
        <w:spacing w:after="80" w:before="240"/>
      </w:pPr>
      <w:r>
        <w:rPr>
          <w:rFonts w:ascii="Arial" w:cs="Arial" w:eastAsia="Arial" w:hAnsi="Arial"/>
          <w:b/>
          <w:bCs/>
          <w:color w:val="C0392B"/>
          <w:sz w:val="28"/>
          <w:szCs w:val="28"/>
        </w:rPr>
        <w:t xml:space="preserve">1.3 Tendencias Clave 2024-2026</w:t>
      </w:r>
    </w:p>
    <w:p>
      <w:pPr>
        <w:pStyle w:val="Heading3"/>
        <w:spacing w:after="60" w:before="180"/>
      </w:pPr>
      <w:r>
        <w:rPr>
          <w:rFonts w:ascii="Arial" w:cs="Arial" w:eastAsia="Arial" w:hAnsi="Arial"/>
          <w:b/>
          <w:bCs/>
          <w:color w:val="1A2744"/>
          <w:sz w:val="24"/>
          <w:szCs w:val="24"/>
        </w:rPr>
        <w:t xml:space="preserve">Eliminacion de PFAS (PFAS-free gear)</w:t>
      </w:r>
    </w:p>
    <w:p>
      <w:pPr>
        <w:spacing w:after="120"/>
      </w:pPr>
      <w:r>
        <w:rPr>
          <w:rFonts w:ascii="Arial" w:cs="Arial" w:eastAsia="Arial" w:hAnsi="Arial"/>
          <w:color w:val="555555"/>
          <w:sz w:val="22"/>
          <w:szCs w:val="22"/>
        </w:rPr>
        <w:t xml:space="preserve">La principal tendencia disruptiva es la eliminacion de sustancias PFAS (per- and polyfluoroalkyl substances) de las barreras de humedad. Los PFAS (usados historicamente en Gore-Tex y similares) estan relacionados con cancer en bomberos. Milliken Assure(TM) es la primera barrera de humedad no-PFAS y no-halogenada certificada NFPA 1971. Practicamente todas las marcas grandes tienen o anunciaron versiones PFAS-free para 2025-2026.</w:t>
      </w:r>
    </w:p>
    <w:p>
      <w:pPr>
        <w:pStyle w:val="Heading3"/>
        <w:spacing w:after="60" w:before="180"/>
      </w:pPr>
      <w:r>
        <w:rPr>
          <w:rFonts w:ascii="Arial" w:cs="Arial" w:eastAsia="Arial" w:hAnsi="Arial"/>
          <w:b/>
          <w:bCs/>
          <w:color w:val="1A2744"/>
          <w:sz w:val="24"/>
          <w:szCs w:val="24"/>
        </w:rPr>
        <w:t xml:space="preserve">Prevencion de cancer y control de contaminantes</w:t>
      </w:r>
    </w:p>
    <w:p>
      <w:pPr>
        <w:spacing w:after="120"/>
      </w:pPr>
      <w:r>
        <w:rPr>
          <w:rFonts w:ascii="Arial" w:cs="Arial" w:eastAsia="Arial" w:hAnsi="Arial"/>
          <w:color w:val="555555"/>
          <w:sz w:val="22"/>
          <w:szCs w:val="22"/>
        </w:rPr>
        <w:t xml:space="preserve">El cancer es la principal causa de muerte de bomberos en EUA (superando los accidentes en servicio). La norma NFPA 1971 edicion 2024 incorporo requisitos mas estrictos de barrera contra particulas carcinogenas. Lion Apparel respondio con el sistema RedZone, que bloquea particulas en las zonas de interfaz (cuello, munecas, cintura) sin agregar peso ni complejidad. Este es hoy el principal argumento de venta premium.</w:t>
      </w:r>
    </w:p>
    <w:p>
      <w:pPr>
        <w:pStyle w:val="Heading3"/>
        <w:spacing w:after="60" w:before="180"/>
      </w:pPr>
      <w:r>
        <w:rPr>
          <w:rFonts w:ascii="Arial" w:cs="Arial" w:eastAsia="Arial" w:hAnsi="Arial"/>
          <w:b/>
          <w:bCs/>
          <w:color w:val="1A2744"/>
          <w:sz w:val="24"/>
          <w:szCs w:val="24"/>
        </w:rPr>
        <w:t xml:space="preserve">Materiales mas ligeros y mejor balance TPP/THL</w:t>
      </w:r>
    </w:p>
    <w:p>
      <w:pPr>
        <w:spacing w:after="120"/>
      </w:pPr>
      <w:r>
        <w:rPr>
          <w:rFonts w:ascii="Arial" w:cs="Arial" w:eastAsia="Arial" w:hAnsi="Arial"/>
          <w:color w:val="555555"/>
          <w:sz w:val="22"/>
          <w:szCs w:val="22"/>
        </w:rPr>
        <w:t xml:space="preserve">El calculo THL (Total Heat Loss) gana protagonismo frente al TPP (Thermal Protective Performance) en solitario. Los departamentos mas avanzados ya no buscan solo el mayor TPP, sino el mejor balance: un THL alto (mayor transpirabilidad) reduce el estres termico y el riesgo cardiaco, que es la causa #1 de muerte de bomberos en emergencias. Fire-Dex AeroFlex y el TECGEN71 de Globe son los lideres en este parametro.</w:t>
      </w:r>
    </w:p>
    <w:p>
      <w:pPr>
        <w:pStyle w:val="Heading3"/>
        <w:spacing w:after="60" w:before="180"/>
      </w:pPr>
      <w:r>
        <w:rPr>
          <w:rFonts w:ascii="Arial" w:cs="Arial" w:eastAsia="Arial" w:hAnsi="Arial"/>
          <w:b/>
          <w:bCs/>
          <w:color w:val="1A2744"/>
          <w:sz w:val="24"/>
          <w:szCs w:val="24"/>
        </w:rPr>
        <w:t xml:space="preserve">Smart PPE con sensores integrados</w:t>
      </w:r>
    </w:p>
    <w:p>
      <w:pPr>
        <w:spacing w:after="120"/>
      </w:pPr>
      <w:r>
        <w:rPr>
          <w:rFonts w:ascii="Arial" w:cs="Arial" w:eastAsia="Arial" w:hAnsi="Arial"/>
          <w:color w:val="555555"/>
          <w:sz w:val="22"/>
          <w:szCs w:val="22"/>
        </w:rPr>
        <w:t xml:space="preserve">Sensores integrados en el traje (temperatura corporal, frecuencia cardiaca, exposicion a gases toxicos, localizacion GPS) que transmiten en tiempo real al comandante de incidente. ATI-Fire y MSA ya tienen versiones comerciales. Adoption masiva esperada para 2027-2028.</w:t>
      </w:r>
    </w:p>
    <w:p>
      <w:pPr>
        <w:pStyle w:val="Heading3"/>
        <w:spacing w:after="60" w:before="180"/>
      </w:pPr>
      <w:r>
        <w:rPr>
          <w:rFonts w:ascii="Arial" w:cs="Arial" w:eastAsia="Arial" w:hAnsi="Arial"/>
          <w:b/>
          <w:bCs/>
          <w:color w:val="1A2744"/>
          <w:sz w:val="24"/>
          <w:szCs w:val="24"/>
        </w:rPr>
        <w:t xml:space="preserve">Personalizacion y ergonomia avanzada</w:t>
      </w:r>
    </w:p>
    <w:p>
      <w:pPr>
        <w:spacing w:after="120"/>
      </w:pPr>
      <w:r>
        <w:rPr>
          <w:rFonts w:ascii="Arial" w:cs="Arial" w:eastAsia="Arial" w:hAnsi="Arial"/>
          <w:color w:val="555555"/>
          <w:sz w:val="22"/>
          <w:szCs w:val="22"/>
        </w:rPr>
        <w:t xml:space="preserve">Globe ATHLETIX y Lion V-Force EVO representan la nueva generacion de trajes con patron personalizado para mejor fit. Los trajes ya no son talla unica: los departamentos mas avanzados hacen medicion individual de cada bombero, lo que reduce lesiones musculoesqueleticas y mejora el desempeno.</w:t>
      </w:r>
    </w:p>
    <w:p>
      <w:pPr>
        <w:spacing w:after="120"/>
      </w:pPr>
      <w:r>
        <w:t xml:space="preserve"/>
      </w:r>
    </w:p>
    <w:p>
      <w:pPr>
        <w:pBdr>
          <w:bottom w:val="single" w:color="C0392B" w:sz="6" w:space="1"/>
        </w:pBdr>
        <w:spacing w:after="200"/>
      </w:pPr>
      <w:r>
        <w:t xml:space="preserve"/>
      </w:r>
    </w:p>
    <w:p>
      <w:r>
        <w:br w:type="page"/>
      </w:r>
    </w:p>
    <w:p>
      <w:pPr>
        <w:pStyle w:val="Heading1"/>
        <w:spacing w:after="120" w:before="360"/>
      </w:pPr>
      <w:r>
        <w:rPr>
          <w:rFonts w:ascii="Arial" w:cs="Arial" w:eastAsia="Arial" w:hAnsi="Arial"/>
          <w:b/>
          <w:bCs/>
          <w:color w:val="1A2744"/>
          <w:sz w:val="34"/>
          <w:szCs w:val="34"/>
        </w:rPr>
        <w:t xml:space="preserve">2. Normas y Certificaciones Clave</w:t>
      </w:r>
    </w:p>
    <w:p>
      <w:pPr>
        <w:spacing w:after="120"/>
      </w:pPr>
      <w:r>
        <w:rPr>
          <w:rFonts w:ascii="Arial" w:cs="Arial" w:eastAsia="Arial" w:hAnsi="Arial"/>
          <w:color w:val="555555"/>
          <w:sz w:val="22"/>
          <w:szCs w:val="22"/>
        </w:rPr>
        <w:t xml:space="preserve">El conocimiento de las normas aplicables es critico tanto para el comprador como para el vendedor. En Mexico, la referencia obligatoria en licitaciones publicas es la NFPA. La falta de certificacion es causa automatica de descalificacion en procesos de CompraNet, FASP y otras adquisiciones gubernamentales.</w:t>
      </w:r>
    </w:p>
    <w:p>
      <w:pPr>
        <w:spacing w:after="120"/>
      </w:pPr>
      <w:r>
        <w:t xml:space="preserve"/>
      </w:r>
    </w:p>
    <w:p>
      <w:pPr>
        <w:pStyle w:val="Heading2"/>
        <w:spacing w:after="80" w:before="240"/>
      </w:pPr>
      <w:r>
        <w:rPr>
          <w:rFonts w:ascii="Arial" w:cs="Arial" w:eastAsia="Arial" w:hAnsi="Arial"/>
          <w:b/>
          <w:bCs/>
          <w:color w:val="C0392B"/>
          <w:sz w:val="28"/>
          <w:szCs w:val="28"/>
        </w:rPr>
        <w:t xml:space="preserve">2.1 NFPA 1971 — Trajes Estructurales (la norma mas importante)</w:t>
      </w:r>
    </w:p>
    <w:p>
      <w:pPr>
        <w:spacing w:after="120"/>
      </w:pPr>
      <w:r>
        <w:rPr>
          <w:rFonts w:ascii="Arial" w:cs="Arial" w:eastAsia="Arial" w:hAnsi="Arial"/>
          <w:color w:val="555555"/>
          <w:sz w:val="22"/>
          <w:szCs w:val="22"/>
        </w:rPr>
        <w:t xml:space="preserve">La NFPA 1971 Standard on Protective Ensembles for Structural Fire Fighting and Proximity Fire Fighting es el estandar global mas exigido. Cubre: chaqueta, pantalon, traje de una pieza, capucha, guantes, botas y elementos de interfaz.</w:t>
      </w:r>
    </w:p>
    <w:p>
      <w:pPr>
        <w:spacing w:after="100"/>
      </w:pPr>
      <w:r>
        <w:rPr>
          <w:rFonts w:ascii="Arial" w:cs="Arial" w:eastAsia="Arial" w:hAnsi="Arial"/>
          <w:b/>
          <w:bCs/>
          <w:color w:val="1A2744"/>
          <w:sz w:val="22"/>
          <w:szCs w:val="22"/>
        </w:rPr>
        <w:t xml:space="preserve">Requisitos minimos: </w:t>
      </w:r>
      <w:r>
        <w:rPr>
          <w:rFonts w:ascii="Arial" w:cs="Arial" w:eastAsia="Arial" w:hAnsi="Arial"/>
          <w:color w:val="555555"/>
          <w:sz w:val="22"/>
          <w:szCs w:val="22"/>
        </w:rPr>
        <w:t xml:space="preserve">TPP &gt;= 35 cal/cm2; THL &gt;= 130 W/m2; resistencia a llama directa &gt;= 3 segundos (ASTM D6413); resistencia al calor radiante (ASTM F1939); impermeabilidad; resistencia a hongos y bacterias.</w:t>
      </w:r>
    </w:p>
    <w:p>
      <w:pPr>
        <w:spacing w:after="100"/>
      </w:pPr>
      <w:r>
        <w:rPr>
          <w:rFonts w:ascii="Arial" w:cs="Arial" w:eastAsia="Arial" w:hAnsi="Arial"/>
          <w:b/>
          <w:bCs/>
          <w:color w:val="1A2744"/>
          <w:sz w:val="22"/>
          <w:szCs w:val="22"/>
        </w:rPr>
        <w:t xml:space="preserve">Edicion vigente: </w:t>
      </w:r>
      <w:r>
        <w:rPr>
          <w:rFonts w:ascii="Arial" w:cs="Arial" w:eastAsia="Arial" w:hAnsi="Arial"/>
          <w:color w:val="555555"/>
          <w:sz w:val="22"/>
          <w:szCs w:val="22"/>
        </w:rPr>
        <w:t xml:space="preserve">NFPA 1971-2018 (edicion actual adoptada en Mexico). La edicion 2024 incorpora cambios en certificacion anti-PFAS y control de contaminantes; se espera adopcion progresiva en Mexico 2025-2027.</w:t>
      </w:r>
    </w:p>
    <w:p>
      <w:pPr>
        <w:spacing w:after="100"/>
      </w:pPr>
      <w:r>
        <w:rPr>
          <w:rFonts w:ascii="Arial" w:cs="Arial" w:eastAsia="Arial" w:hAnsi="Arial"/>
          <w:b/>
          <w:bCs/>
          <w:color w:val="1A2744"/>
          <w:sz w:val="22"/>
          <w:szCs w:val="22"/>
        </w:rPr>
        <w:t xml:space="preserve">Verificacion: </w:t>
      </w:r>
      <w:r>
        <w:rPr>
          <w:rFonts w:ascii="Arial" w:cs="Arial" w:eastAsia="Arial" w:hAnsi="Arial"/>
          <w:color w:val="555555"/>
          <w:sz w:val="22"/>
          <w:szCs w:val="22"/>
        </w:rPr>
        <w:t xml:space="preserve">Todo traje certificado tiene numero de lote trazable al laboratorio certificador (UL, Intertek, SGS). Exigir siempre la carta de certificacion con numero de lote.</w:t>
      </w:r>
    </w:p>
    <w:p>
      <w:pPr>
        <w:spacing w:after="120"/>
      </w:pPr>
      <w:r>
        <w:t xml:space="preserve"/>
      </w:r>
    </w:p>
    <w:p>
      <w:pPr>
        <w:pStyle w:val="Heading2"/>
        <w:spacing w:after="80" w:before="240"/>
      </w:pPr>
      <w:r>
        <w:rPr>
          <w:rFonts w:ascii="Arial" w:cs="Arial" w:eastAsia="Arial" w:hAnsi="Arial"/>
          <w:b/>
          <w:bCs/>
          <w:color w:val="C0392B"/>
          <w:sz w:val="28"/>
          <w:szCs w:val="28"/>
        </w:rPr>
        <w:t xml:space="preserve">2.2 Otras Normas NFPA Relevantes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160"/>
        <w:gridCol w:w="3000"/>
      </w:tblGrid>
      <w:tr>
        <w:tc>
          <w:tcPr>
            <w:tcW w:type="dxa" w:w="1200"/>
            <w:tcBorders>
              <w:top w:val="single" w:color="CCCCCC" w:sz="4"/>
              <w:left w:val="single" w:color="CCCCCC" w:sz="4"/>
              <w:bottom w:val="single" w:color="CCCCCC" w:sz="4"/>
              <w:right w:val="single" w:color="CCCCCC" w:sz="4"/>
            </w:tcBorders>
            <w:shd w:fill="1A274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Norma</w:t>
            </w:r>
          </w:p>
        </w:tc>
        <w:tc>
          <w:tcPr>
            <w:tcW w:type="dxa" w:w="2000"/>
            <w:tcBorders>
              <w:top w:val="single" w:color="CCCCCC" w:sz="4"/>
              <w:left w:val="single" w:color="CCCCCC" w:sz="4"/>
              <w:bottom w:val="single" w:color="CCCCCC" w:sz="4"/>
              <w:right w:val="single" w:color="CCCCCC" w:sz="4"/>
            </w:tcBorders>
            <w:shd w:fill="1A274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Tipo de traje</w:t>
            </w:r>
          </w:p>
        </w:tc>
        <w:tc>
          <w:tcPr>
            <w:tcW w:type="dxa" w:w="3160"/>
            <w:tcBorders>
              <w:top w:val="single" w:color="CCCCCC" w:sz="4"/>
              <w:left w:val="single" w:color="CCCCCC" w:sz="4"/>
              <w:bottom w:val="single" w:color="CCCCCC" w:sz="4"/>
              <w:right w:val="single" w:color="CCCCCC" w:sz="4"/>
            </w:tcBorders>
            <w:shd w:fill="1A274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Requisito principal</w:t>
            </w:r>
          </w:p>
        </w:tc>
        <w:tc>
          <w:tcPr>
            <w:tcW w:type="dxa" w:w="3000"/>
            <w:tcBorders>
              <w:top w:val="single" w:color="CCCCCC" w:sz="4"/>
              <w:left w:val="single" w:color="CCCCCC" w:sz="4"/>
              <w:bottom w:val="single" w:color="CCCCCC" w:sz="4"/>
              <w:right w:val="single" w:color="CCCCCC" w:sz="4"/>
            </w:tcBorders>
            <w:shd w:fill="1A274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Cuando aplica en MX</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NFPA 1971</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Estructural / Proximidad</w:t>
            </w:r>
          </w:p>
        </w:tc>
        <w:tc>
          <w:tcPr>
            <w:tcW w:type="dxa" w:w="31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TPP &gt;= 35, THL &gt;= 130, sistema 3 capas completo</w:t>
            </w:r>
          </w:p>
        </w:tc>
        <w:tc>
          <w:tcPr>
            <w:tcW w:type="dxa" w:w="30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Cuerpos de bomberos, aeropuertos, HAZMAT estructural</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NFPA 1977</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Forestal / Wildland</w:t>
            </w:r>
          </w:p>
        </w:tc>
        <w:tc>
          <w:tcPr>
            <w:tcW w:type="dxa" w:w="316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Resistencia a llama, transpirabilidad, peso ligero</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Brigadas forestales, CONAFOR, Proteccion Civil</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NFPA 1976</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ARFF (aeroportuario)</w:t>
            </w:r>
          </w:p>
        </w:tc>
        <w:tc>
          <w:tcPr>
            <w:tcW w:type="dxa" w:w="31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Reflexividad aluminizada, resistencia a combustibles Jet-A</w:t>
            </w:r>
          </w:p>
        </w:tc>
        <w:tc>
          <w:tcPr>
            <w:tcW w:type="dxa" w:w="30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Bomberos aeroportuarios: AICM, AIFA, GAP, OMA, ASA</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NFPA 2112</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Industrial / Brigadista Flash Fire</w:t>
            </w:r>
          </w:p>
        </w:tc>
        <w:tc>
          <w:tcPr>
            <w:tcW w:type="dxa" w:w="316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Flash fire exposure 3 seg; NO para incendio estructural</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Brigadas internas industriales (PEMEX, CFE, mfg.)</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EN 469:2020</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Estructural europeo</w:t>
            </w:r>
          </w:p>
        </w:tc>
        <w:tc>
          <w:tcPr>
            <w:tcW w:type="dxa" w:w="31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Similar a NFPA 1971; estandar EU obligatorio</w:t>
            </w:r>
          </w:p>
        </w:tc>
        <w:tc>
          <w:tcPr>
            <w:tcW w:type="dxa" w:w="30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Importaciones europeas; SKÖLD tiene doble cert.</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NOM-002-STPS</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Brigadas industriales MX</w:t>
            </w:r>
          </w:p>
        </w:tc>
        <w:tc>
          <w:tcPr>
            <w:tcW w:type="dxa" w:w="316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Norma mexicana para brigadas contra incendio internas</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Manufactura, hoteles, hospitales, edificios comerciales</w:t>
            </w:r>
          </w:p>
        </w:tc>
      </w:tr>
    </w:tbl>
    <w:p>
      <w:pPr>
        <w:spacing w:after="120"/>
      </w:pPr>
      <w:r>
        <w:t xml:space="preserve"/>
      </w:r>
    </w:p>
    <w:p>
      <w:pPr>
        <w:pStyle w:val="Heading2"/>
        <w:spacing w:after="80" w:before="240"/>
      </w:pPr>
      <w:r>
        <w:rPr>
          <w:rFonts w:ascii="Arial" w:cs="Arial" w:eastAsia="Arial" w:hAnsi="Arial"/>
          <w:b/>
          <w:bCs/>
          <w:color w:val="C0392B"/>
          <w:sz w:val="28"/>
          <w:szCs w:val="28"/>
        </w:rPr>
        <w:t xml:space="preserve">2.3 Implicaciones para la Venta</w:t>
      </w:r>
    </w:p>
    <w:p>
      <w:pPr>
        <w:pStyle w:val="ListParagraph"/>
        <w:numPr>
          <w:ilvl w:val="0"/>
          <w:numId w:val="2"/>
        </w:numPr>
        <w:spacing w:after="80"/>
      </w:pPr>
      <w:r>
        <w:rPr>
          <w:rFonts w:ascii="Arial" w:cs="Arial" w:eastAsia="Arial" w:hAnsi="Arial"/>
          <w:color w:val="555555"/>
          <w:sz w:val="22"/>
          <w:szCs w:val="22"/>
        </w:rPr>
        <w:t xml:space="preserve">Siempre incluir numero de lote y laboratorio certificador en la ficha tecnica del producto.</w:t>
      </w:r>
    </w:p>
    <w:p>
      <w:pPr>
        <w:pStyle w:val="ListParagraph"/>
        <w:numPr>
          <w:ilvl w:val="0"/>
          <w:numId w:val="2"/>
        </w:numPr>
        <w:spacing w:after="80"/>
      </w:pPr>
      <w:r>
        <w:rPr>
          <w:rFonts w:ascii="Arial" w:cs="Arial" w:eastAsia="Arial" w:hAnsi="Arial"/>
          <w:color w:val="555555"/>
          <w:sz w:val="22"/>
          <w:szCs w:val="22"/>
        </w:rPr>
        <w:t xml:space="preserve">Diferenciar claramente NFPA 1971 (estructural, el mas exigente) de NFPA 2112 (industrial, NO suficiente para bomberos).</w:t>
      </w:r>
    </w:p>
    <w:p>
      <w:pPr>
        <w:pStyle w:val="ListParagraph"/>
        <w:numPr>
          <w:ilvl w:val="0"/>
          <w:numId w:val="2"/>
        </w:numPr>
        <w:spacing w:after="80"/>
      </w:pPr>
      <w:r>
        <w:rPr>
          <w:rFonts w:ascii="Arial" w:cs="Arial" w:eastAsia="Arial" w:hAnsi="Arial"/>
          <w:color w:val="555555"/>
          <w:sz w:val="22"/>
          <w:szCs w:val="22"/>
        </w:rPr>
        <w:t xml:space="preserve">Los compradores sofisticados (grandes corporativos, aeropuertos) ya preguntan por la edicion de la norma (2018 vs 2024) y por la politica PFAS.</w:t>
      </w:r>
    </w:p>
    <w:p>
      <w:pPr>
        <w:pStyle w:val="ListParagraph"/>
        <w:numPr>
          <w:ilvl w:val="0"/>
          <w:numId w:val="2"/>
        </w:numPr>
        <w:spacing w:after="80"/>
      </w:pPr>
      <w:r>
        <w:rPr>
          <w:rFonts w:ascii="Arial" w:cs="Arial" w:eastAsia="Arial" w:hAnsi="Arial"/>
          <w:color w:val="555555"/>
          <w:sz w:val="22"/>
          <w:szCs w:val="22"/>
        </w:rPr>
        <w:t xml:space="preserve">La doble certificacion (NFPA 1971 + EN 469) es un argumento premium diferenciador, especialmente en cuerpos de bomberos que comparan con proveedores europeos.</w:t>
      </w:r>
    </w:p>
    <w:p>
      <w:pPr>
        <w:spacing w:after="120"/>
      </w:pPr>
      <w:r>
        <w:t xml:space="preserve"/>
      </w:r>
    </w:p>
    <w:p>
      <w:pPr>
        <w:pBdr>
          <w:bottom w:val="single" w:color="C0392B" w:sz="6" w:space="1"/>
        </w:pBdr>
        <w:spacing w:after="200"/>
      </w:pPr>
      <w:r>
        <w:t xml:space="preserve"/>
      </w:r>
    </w:p>
    <w:p>
      <w:r>
        <w:br w:type="page"/>
      </w:r>
    </w:p>
    <w:p>
      <w:pPr>
        <w:pStyle w:val="Heading1"/>
        <w:spacing w:after="120" w:before="360"/>
      </w:pPr>
      <w:r>
        <w:rPr>
          <w:rFonts w:ascii="Arial" w:cs="Arial" w:eastAsia="Arial" w:hAnsi="Arial"/>
          <w:b/>
          <w:bCs/>
          <w:color w:val="1A2744"/>
          <w:sz w:val="34"/>
          <w:szCs w:val="34"/>
        </w:rPr>
        <w:t xml:space="preserve">3. Analisis de Marcas Lideres</w:t>
      </w:r>
    </w:p>
    <w:p>
      <w:pPr>
        <w:spacing w:after="120"/>
      </w:pPr>
      <w:r>
        <w:rPr>
          <w:rFonts w:ascii="Arial" w:cs="Arial" w:eastAsia="Arial" w:hAnsi="Arial"/>
          <w:color w:val="555555"/>
          <w:sz w:val="22"/>
          <w:szCs w:val="22"/>
        </w:rPr>
        <w:t xml:space="preserve">A continuacion se presenta el analisis detallado de las marcas mas relevantes para el mercado mexicano, ordenadas por presencia en licitaciones y nivel de reconocimiento de marca en cuerpos de bomberos.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40"/>
        <w:gridCol w:w="1000"/>
        <w:gridCol w:w="1400"/>
        <w:gridCol w:w="1300"/>
        <w:gridCol w:w="1100"/>
        <w:gridCol w:w="1760"/>
        <w:gridCol w:w="1460"/>
      </w:tblGrid>
      <w:tr>
        <w:tc>
          <w:tcPr>
            <w:tcW w:type="dxa" w:w="1340"/>
            <w:tcBorders>
              <w:top w:val="single" w:color="CCCCCC" w:sz="4"/>
              <w:left w:val="single" w:color="CCCCCC" w:sz="4"/>
              <w:bottom w:val="single" w:color="CCCCCC" w:sz="4"/>
              <w:right w:val="single" w:color="CCCCCC" w:sz="4"/>
            </w:tcBorders>
            <w:shd w:fill="1A274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Marca / Familia</w:t>
            </w:r>
          </w:p>
        </w:tc>
        <w:tc>
          <w:tcPr>
            <w:tcW w:type="dxa" w:w="1000"/>
            <w:tcBorders>
              <w:top w:val="single" w:color="CCCCCC" w:sz="4"/>
              <w:left w:val="single" w:color="CCCCCC" w:sz="4"/>
              <w:bottom w:val="single" w:color="CCCCCC" w:sz="4"/>
              <w:right w:val="single" w:color="CCCCCC" w:sz="4"/>
            </w:tcBorders>
            <w:shd w:fill="1A274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Tier</w:t>
            </w:r>
          </w:p>
        </w:tc>
        <w:tc>
          <w:tcPr>
            <w:tcW w:type="dxa" w:w="1400"/>
            <w:tcBorders>
              <w:top w:val="single" w:color="CCCCCC" w:sz="4"/>
              <w:left w:val="single" w:color="CCCCCC" w:sz="4"/>
              <w:bottom w:val="single" w:color="CCCCCC" w:sz="4"/>
              <w:right w:val="single" w:color="CCCCCC" w:sz="4"/>
            </w:tcBorders>
            <w:shd w:fill="1A274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Modelo Estrella</w:t>
            </w:r>
          </w:p>
        </w:tc>
        <w:tc>
          <w:tcPr>
            <w:tcW w:type="dxa" w:w="1300"/>
            <w:tcBorders>
              <w:top w:val="single" w:color="CCCCCC" w:sz="4"/>
              <w:left w:val="single" w:color="CCCCCC" w:sz="4"/>
              <w:bottom w:val="single" w:color="CCCCCC" w:sz="4"/>
              <w:right w:val="single" w:color="CCCCCC" w:sz="4"/>
            </w:tcBorders>
            <w:shd w:fill="1A274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Material exterior</w:t>
            </w:r>
          </w:p>
        </w:tc>
        <w:tc>
          <w:tcPr>
            <w:tcW w:type="dxa" w:w="1100"/>
            <w:tcBorders>
              <w:top w:val="single" w:color="CCCCCC" w:sz="4"/>
              <w:left w:val="single" w:color="CCCCCC" w:sz="4"/>
              <w:bottom w:val="single" w:color="CCCCCC" w:sz="4"/>
              <w:right w:val="single" w:color="CCCCCC" w:sz="4"/>
            </w:tcBorders>
            <w:shd w:fill="1A274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Certificación</w:t>
            </w:r>
          </w:p>
        </w:tc>
        <w:tc>
          <w:tcPr>
            <w:tcW w:type="dxa" w:w="1760"/>
            <w:tcBorders>
              <w:top w:val="single" w:color="CCCCCC" w:sz="4"/>
              <w:left w:val="single" w:color="CCCCCC" w:sz="4"/>
              <w:bottom w:val="single" w:color="CCCCCC" w:sz="4"/>
              <w:right w:val="single" w:color="CCCCCC" w:sz="4"/>
            </w:tcBorders>
            <w:shd w:fill="1A274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Precio estimado (traje completo)</w:t>
            </w:r>
          </w:p>
        </w:tc>
        <w:tc>
          <w:tcPr>
            <w:tcW w:type="dxa" w:w="1460"/>
            <w:tcBorders>
              <w:top w:val="single" w:color="CCCCCC" w:sz="4"/>
              <w:left w:val="single" w:color="CCCCCC" w:sz="4"/>
              <w:bottom w:val="single" w:color="CCCCCC" w:sz="4"/>
              <w:right w:val="single" w:color="CCCCCC" w:sz="4"/>
            </w:tcBorders>
            <w:shd w:fill="1A274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Fortaleza clave</w:t>
            </w:r>
          </w:p>
        </w:tc>
      </w:tr>
      <w:tr>
        <w:tc>
          <w:tcPr>
            <w:tcW w:type="dxa" w:w="13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555555"/>
                <w:sz w:val="20"/>
                <w:szCs w:val="20"/>
              </w:rPr>
              <w:t xml:space="preserve">Globe (MSA)</w:t>
            </w:r>
          </w:p>
        </w:tc>
        <w:tc>
          <w:tcPr>
            <w:tcW w:type="dxa" w:w="1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Tier 1 internacional</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G-XTREME 3.0 / ATHLETIX</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PBI/Kevlar Kombat Stretch</w:t>
            </w:r>
          </w:p>
        </w:tc>
        <w:tc>
          <w:tcPr>
            <w:tcW w:type="dxa" w:w="11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NFPA 1971-2018</w:t>
            </w:r>
          </w:p>
        </w:tc>
        <w:tc>
          <w:tcPr>
            <w:tcW w:type="dxa" w:w="17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USD $2,800–$4,200 / ~MXN $55k–$80k</w:t>
            </w:r>
          </w:p>
        </w:tc>
        <w:tc>
          <w:tcPr>
            <w:tcW w:type="dxa" w:w="14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Fit anatómico, +110 años en mercado</w:t>
            </w:r>
          </w:p>
        </w:tc>
      </w:tr>
      <w:tr>
        <w:tc>
          <w:tcPr>
            <w:tcW w:type="dxa" w:w="134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bCs/>
                <w:color w:val="555555"/>
                <w:sz w:val="20"/>
                <w:szCs w:val="20"/>
              </w:rPr>
              <w:t xml:space="preserve">Lion Apparel (MSA)</w:t>
            </w:r>
          </w:p>
        </w:tc>
        <w:tc>
          <w:tcPr>
            <w:tcW w:type="dxa" w:w="10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Tier 1 internacional</w:t>
            </w:r>
          </w:p>
        </w:tc>
        <w:tc>
          <w:tcPr>
            <w:tcW w:type="dxa" w:w="14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V-Force EVO / RedZone</w:t>
            </w:r>
          </w:p>
        </w:tc>
        <w:tc>
          <w:tcPr>
            <w:tcW w:type="dxa" w:w="13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Nomex/Kevlar Premium</w:t>
            </w:r>
          </w:p>
        </w:tc>
        <w:tc>
          <w:tcPr>
            <w:tcW w:type="dxa" w:w="11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NFPA 1971-2018</w:t>
            </w:r>
          </w:p>
        </w:tc>
        <w:tc>
          <w:tcPr>
            <w:tcW w:type="dxa" w:w="176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USD $2,600–$4,000 / ~MXN $50k–$75k</w:t>
            </w:r>
          </w:p>
        </w:tc>
        <w:tc>
          <w:tcPr>
            <w:tcW w:type="dxa" w:w="146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Contaminación particulado; RedZone patentado</w:t>
            </w:r>
          </w:p>
        </w:tc>
      </w:tr>
      <w:tr>
        <w:tc>
          <w:tcPr>
            <w:tcW w:type="dxa" w:w="13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555555"/>
                <w:sz w:val="20"/>
                <w:szCs w:val="20"/>
              </w:rPr>
              <w:t xml:space="preserve">Honeywell Morning Pride</w:t>
            </w:r>
          </w:p>
        </w:tc>
        <w:tc>
          <w:tcPr>
            <w:tcW w:type="dxa" w:w="1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Tier 1 internacional</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TAILS / RANGER</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Nomex Gold / PBI Matrix</w:t>
            </w:r>
          </w:p>
        </w:tc>
        <w:tc>
          <w:tcPr>
            <w:tcW w:type="dxa" w:w="11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NFPA 1971-2018</w:t>
            </w:r>
          </w:p>
        </w:tc>
        <w:tc>
          <w:tcPr>
            <w:tcW w:type="dxa" w:w="17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USD $2,500–$3,800 / ~MXN $48k–$72k</w:t>
            </w:r>
          </w:p>
        </w:tc>
        <w:tc>
          <w:tcPr>
            <w:tcW w:type="dxa" w:w="14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Patrón avanzado; máxima movilidad</w:t>
            </w:r>
          </w:p>
        </w:tc>
      </w:tr>
      <w:tr>
        <w:tc>
          <w:tcPr>
            <w:tcW w:type="dxa" w:w="134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bCs/>
                <w:color w:val="555555"/>
                <w:sz w:val="20"/>
                <w:szCs w:val="20"/>
              </w:rPr>
              <w:t xml:space="preserve">Fire-Dex</w:t>
            </w:r>
          </w:p>
        </w:tc>
        <w:tc>
          <w:tcPr>
            <w:tcW w:type="dxa" w:w="10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Tier 2 premium EUA</w:t>
            </w:r>
          </w:p>
        </w:tc>
        <w:tc>
          <w:tcPr>
            <w:tcW w:type="dxa" w:w="14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AeroFlex / FXR Custom</w:t>
            </w:r>
          </w:p>
        </w:tc>
        <w:tc>
          <w:tcPr>
            <w:tcW w:type="dxa" w:w="13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TECGEN71 / Nomex</w:t>
            </w:r>
          </w:p>
        </w:tc>
        <w:tc>
          <w:tcPr>
            <w:tcW w:type="dxa" w:w="11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NFPA 1971-2018</w:t>
            </w:r>
          </w:p>
        </w:tc>
        <w:tc>
          <w:tcPr>
            <w:tcW w:type="dxa" w:w="176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USD $2,200–$3,400 / ~MXN $42k–$65k</w:t>
            </w:r>
          </w:p>
        </w:tc>
        <w:tc>
          <w:tcPr>
            <w:tcW w:type="dxa" w:w="146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Menor estrés térmico; respirabilidad alta</w:t>
            </w:r>
          </w:p>
        </w:tc>
      </w:tr>
      <w:tr>
        <w:tc>
          <w:tcPr>
            <w:tcW w:type="dxa" w:w="13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555555"/>
                <w:sz w:val="20"/>
                <w:szCs w:val="20"/>
              </w:rPr>
              <w:t xml:space="preserve">MSA Safety (otros EPP)</w:t>
            </w:r>
          </w:p>
        </w:tc>
        <w:tc>
          <w:tcPr>
            <w:tcW w:type="dxa" w:w="1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Tier 1 EPP completo</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G1 SCBA + trajes</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w:t>
            </w:r>
          </w:p>
        </w:tc>
        <w:tc>
          <w:tcPr>
            <w:tcW w:type="dxa" w:w="11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NFPA 1971 / 1981 / 1977</w:t>
            </w:r>
          </w:p>
        </w:tc>
        <w:tc>
          <w:tcPr>
            <w:tcW w:type="dxa" w:w="17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Variable por kit</w:t>
            </w:r>
          </w:p>
        </w:tc>
        <w:tc>
          <w:tcPr>
            <w:tcW w:type="dxa" w:w="14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Ecosistema EPP completo; 1 proveedor</w:t>
            </w:r>
          </w:p>
        </w:tc>
      </w:tr>
      <w:tr>
        <w:tc>
          <w:tcPr>
            <w:tcW w:type="dxa" w:w="134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bCs/>
                <w:color w:val="555555"/>
                <w:sz w:val="20"/>
                <w:szCs w:val="20"/>
              </w:rPr>
              <w:t xml:space="preserve">Bristol Uniforms</w:t>
            </w:r>
          </w:p>
        </w:tc>
        <w:tc>
          <w:tcPr>
            <w:tcW w:type="dxa" w:w="10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Tier 1 europeo</w:t>
            </w:r>
          </w:p>
        </w:tc>
        <w:tc>
          <w:tcPr>
            <w:tcW w:type="dxa" w:w="14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FireForce</w:t>
            </w:r>
          </w:p>
        </w:tc>
        <w:tc>
          <w:tcPr>
            <w:tcW w:type="dxa" w:w="13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Nomex/PBI eurocompuesto</w:t>
            </w:r>
          </w:p>
        </w:tc>
        <w:tc>
          <w:tcPr>
            <w:tcW w:type="dxa" w:w="11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EN 469:2020 / NFPA 1971</w:t>
            </w:r>
          </w:p>
        </w:tc>
        <w:tc>
          <w:tcPr>
            <w:tcW w:type="dxa" w:w="176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USD $2,400–$3,600</w:t>
            </w:r>
          </w:p>
        </w:tc>
        <w:tc>
          <w:tcPr>
            <w:tcW w:type="dxa" w:w="146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Líder en mercado europeo y LATAM anglófono</w:t>
            </w:r>
          </w:p>
        </w:tc>
      </w:tr>
      <w:tr>
        <w:tc>
          <w:tcPr>
            <w:tcW w:type="dxa" w:w="13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555555"/>
                <w:sz w:val="20"/>
                <w:szCs w:val="20"/>
              </w:rPr>
              <w:t xml:space="preserve">SKÖLD (MX/UE)</w:t>
            </w:r>
          </w:p>
        </w:tc>
        <w:tc>
          <w:tcPr>
            <w:tcW w:type="dxa" w:w="1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Nacional premium</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Hero Estructural</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CBRN / Nomex</w:t>
            </w:r>
          </w:p>
        </w:tc>
        <w:tc>
          <w:tcPr>
            <w:tcW w:type="dxa" w:w="11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NFPA 1971-2018 + CBRN</w:t>
            </w:r>
          </w:p>
        </w:tc>
        <w:tc>
          <w:tcPr>
            <w:tcW w:type="dxa" w:w="17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MXN $30k–$45k</w:t>
            </w:r>
          </w:p>
        </w:tc>
        <w:tc>
          <w:tcPr>
            <w:tcW w:type="dxa" w:w="14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Único CBRN certificado disponible en MX</w:t>
            </w:r>
          </w:p>
        </w:tc>
      </w:tr>
      <w:tr>
        <w:tc>
          <w:tcPr>
            <w:tcW w:type="dxa" w:w="134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bCs/>
                <w:color w:val="555555"/>
                <w:sz w:val="20"/>
                <w:szCs w:val="20"/>
              </w:rPr>
              <w:t xml:space="preserve">FEMSA / Brigadier (MX)</w:t>
            </w:r>
          </w:p>
        </w:tc>
        <w:tc>
          <w:tcPr>
            <w:tcW w:type="dxa" w:w="10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Nacional mid-range</w:t>
            </w:r>
          </w:p>
        </w:tc>
        <w:tc>
          <w:tcPr>
            <w:tcW w:type="dxa" w:w="14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Command / Fighter</w:t>
            </w:r>
          </w:p>
        </w:tc>
        <w:tc>
          <w:tcPr>
            <w:tcW w:type="dxa" w:w="13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Nomex 3M nacional</w:t>
            </w:r>
          </w:p>
        </w:tc>
        <w:tc>
          <w:tcPr>
            <w:tcW w:type="dxa" w:w="11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NFPA 1971-2018</w:t>
            </w:r>
          </w:p>
        </w:tc>
        <w:tc>
          <w:tcPr>
            <w:tcW w:type="dxa" w:w="176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MXN $18k–$32k</w:t>
            </w:r>
          </w:p>
        </w:tc>
        <w:tc>
          <w:tcPr>
            <w:tcW w:type="dxa" w:w="146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Precio accesible; fabricación local</w:t>
            </w:r>
          </w:p>
        </w:tc>
      </w:tr>
      <w:tr>
        <w:tc>
          <w:tcPr>
            <w:tcW w:type="dxa" w:w="13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555555"/>
                <w:sz w:val="20"/>
                <w:szCs w:val="20"/>
              </w:rPr>
              <w:t xml:space="preserve">Fireless / Romak (MX)</w:t>
            </w:r>
          </w:p>
        </w:tc>
        <w:tc>
          <w:tcPr>
            <w:tcW w:type="dxa" w:w="1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Nacional económico</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Brigadista / Forestal</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Nomex básico</w:t>
            </w:r>
          </w:p>
        </w:tc>
        <w:tc>
          <w:tcPr>
            <w:tcW w:type="dxa" w:w="11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NFPA 2112 / 1977</w:t>
            </w:r>
          </w:p>
        </w:tc>
        <w:tc>
          <w:tcPr>
            <w:tcW w:type="dxa" w:w="17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MXN $8k–$20k</w:t>
            </w:r>
          </w:p>
        </w:tc>
        <w:tc>
          <w:tcPr>
            <w:tcW w:type="dxa" w:w="14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Brigadas industriales; bajo presupuesto</w:t>
            </w:r>
          </w:p>
        </w:tc>
      </w:tr>
    </w:tbl>
    <w:p>
      <w:pPr>
        <w:spacing w:after="120"/>
      </w:pPr>
      <w:r>
        <w:t xml:space="preserve"/>
      </w:r>
    </w:p>
    <w:p>
      <w:pPr>
        <w:pStyle w:val="Heading2"/>
        <w:spacing w:after="80" w:before="240"/>
      </w:pPr>
      <w:r>
        <w:rPr>
          <w:rFonts w:ascii="Arial" w:cs="Arial" w:eastAsia="Arial" w:hAnsi="Arial"/>
          <w:b/>
          <w:bCs/>
          <w:color w:val="C0392B"/>
          <w:sz w:val="28"/>
          <w:szCs w:val="28"/>
        </w:rPr>
        <w:t xml:space="preserve">3.1 Globe Manufacturing (MSA Safety) — El Lider Mundial</w:t>
      </w:r>
    </w:p>
    <w:p>
      <w:pPr>
        <w:spacing w:after="120"/>
      </w:pPr>
      <w:r>
        <w:rPr>
          <w:rFonts w:ascii="Arial" w:cs="Arial" w:eastAsia="Arial" w:hAnsi="Arial"/>
          <w:color w:val="555555"/>
          <w:sz w:val="22"/>
          <w:szCs w:val="22"/>
        </w:rPr>
        <w:t xml:space="preserve">Globe es la marca de trajes estructurales para bomberos mas reconocida en Norteamerica, con mas de 110 anos de historia. Fue adquirida por MSA Safety en 2018, lo que la integro en un ecosistema EPP completo (trajes + SCBA + cascos + detectores). Es el nombre que mas se escucha en licitaciones mexicanas tier-1.</w:t>
      </w:r>
    </w:p>
    <w:p>
      <w:pPr>
        <w:spacing w:after="100"/>
      </w:pPr>
      <w:r>
        <w:rPr>
          <w:rFonts w:ascii="Arial" w:cs="Arial" w:eastAsia="Arial" w:hAnsi="Arial"/>
          <w:b/>
          <w:bCs/>
          <w:color w:val="1A2744"/>
          <w:sz w:val="22"/>
          <w:szCs w:val="22"/>
        </w:rPr>
        <w:t xml:space="preserve">G-XTREME 3.0: </w:t>
      </w:r>
      <w:r>
        <w:rPr>
          <w:rFonts w:ascii="Arial" w:cs="Arial" w:eastAsia="Arial" w:hAnsi="Arial"/>
          <w:color w:val="555555"/>
          <w:sz w:val="22"/>
          <w:szCs w:val="22"/>
        </w:rPr>
        <w:t xml:space="preserve">El modelo mas vendido globalmente. Material PBI Matrix o Nomex en la capa exterior, barrera GORE-TEX CrossTech, liner termico Nomex Nano. El estandar de referencia para comparaciones.</w:t>
      </w:r>
    </w:p>
    <w:p>
      <w:pPr>
        <w:spacing w:after="100"/>
      </w:pPr>
      <w:r>
        <w:rPr>
          <w:rFonts w:ascii="Arial" w:cs="Arial" w:eastAsia="Arial" w:hAnsi="Arial"/>
          <w:b/>
          <w:bCs/>
          <w:color w:val="1A2744"/>
          <w:sz w:val="22"/>
          <w:szCs w:val="22"/>
        </w:rPr>
        <w:t xml:space="preserve">ATHLETIX: </w:t>
      </w:r>
      <w:r>
        <w:rPr>
          <w:rFonts w:ascii="Arial" w:cs="Arial" w:eastAsia="Arial" w:hAnsi="Arial"/>
          <w:color w:val="555555"/>
          <w:sz w:val="22"/>
          <w:szCs w:val="22"/>
        </w:rPr>
        <w:t xml:space="preserve">La evolucion ergonomica del G-XTREME. Tejido Kombat Stretch de PBI/Kevlar que permite mayor rango de movimiento sin comprometer proteccion. Adoptado por CDMX y varios cuerpos metropolitanos.</w:t>
      </w:r>
    </w:p>
    <w:p>
      <w:pPr>
        <w:spacing w:after="100"/>
      </w:pPr>
      <w:r>
        <w:rPr>
          <w:rFonts w:ascii="Arial" w:cs="Arial" w:eastAsia="Arial" w:hAnsi="Arial"/>
          <w:b/>
          <w:bCs/>
          <w:color w:val="1A2744"/>
          <w:sz w:val="22"/>
          <w:szCs w:val="22"/>
        </w:rPr>
        <w:t xml:space="preserve">Globe Pant System (GPS): </w:t>
      </w:r>
      <w:r>
        <w:rPr>
          <w:rFonts w:ascii="Arial" w:cs="Arial" w:eastAsia="Arial" w:hAnsi="Arial"/>
          <w:color w:val="555555"/>
          <w:sz w:val="22"/>
          <w:szCs w:val="22"/>
        </w:rPr>
        <w:t xml:space="preserve">Sistema de pantalon con opciones modulares (suspenders, cintura ajustable, refuerzos selectivos).</w:t>
      </w:r>
    </w:p>
    <w:p>
      <w:pPr>
        <w:spacing w:after="100"/>
      </w:pPr>
      <w:r>
        <w:rPr>
          <w:rFonts w:ascii="Arial" w:cs="Arial" w:eastAsia="Arial" w:hAnsi="Arial"/>
          <w:b/>
          <w:bCs/>
          <w:color w:val="1A2744"/>
          <w:sz w:val="22"/>
          <w:szCs w:val="22"/>
        </w:rPr>
        <w:t xml:space="preserve">Posicionamiento de precio: </w:t>
      </w:r>
      <w:r>
        <w:rPr>
          <w:rFonts w:ascii="Arial" w:cs="Arial" w:eastAsia="Arial" w:hAnsi="Arial"/>
          <w:color w:val="555555"/>
          <w:sz w:val="22"/>
          <w:szCs w:val="22"/>
        </w:rPr>
        <w:t xml:space="preserve">Premium. USD $2,800-$4,200 por traje completo. En Mexico, entre los mas caros pero con la demanda mas constante por reconocimiento de marca.</w:t>
      </w:r>
    </w:p>
    <w:p>
      <w:pPr>
        <w:spacing w:after="100"/>
      </w:pPr>
      <w:r>
        <w:rPr>
          <w:rFonts w:ascii="Arial" w:cs="Arial" w:eastAsia="Arial" w:hAnsi="Arial"/>
          <w:b/>
          <w:bCs/>
          <w:color w:val="1A2744"/>
          <w:sz w:val="22"/>
          <w:szCs w:val="22"/>
        </w:rPr>
        <w:t xml:space="preserve">Como venden: </w:t>
      </w:r>
      <w:r>
        <w:rPr>
          <w:rFonts w:ascii="Arial" w:cs="Arial" w:eastAsia="Arial" w:hAnsi="Arial"/>
          <w:color w:val="555555"/>
          <w:sz w:val="22"/>
          <w:szCs w:val="22"/>
        </w:rPr>
        <w:t xml:space="preserve">A traves de distribuidores autorizados. En Mexico: firefighter.mx y bombero.mx son distribuidores clave. Globalmente: Ten-8 Fire, Sunbelt Fire, NAFECO.</w:t>
      </w:r>
    </w:p>
    <w:p>
      <w:pPr>
        <w:spacing w:after="120"/>
      </w:pPr>
      <w:r>
        <w:t xml:space="preserve"/>
      </w:r>
    </w:p>
    <w:p>
      <w:pPr>
        <w:pStyle w:val="Heading2"/>
        <w:spacing w:after="80" w:before="240"/>
      </w:pPr>
      <w:r>
        <w:rPr>
          <w:rFonts w:ascii="Arial" w:cs="Arial" w:eastAsia="Arial" w:hAnsi="Arial"/>
          <w:b/>
          <w:bCs/>
          <w:color w:val="C0392B"/>
          <w:sz w:val="28"/>
          <w:szCs w:val="28"/>
        </w:rPr>
        <w:t xml:space="preserve">3.2 Lion Apparel (MSA Safety) — El Innovador</w:t>
      </w:r>
    </w:p>
    <w:p>
      <w:pPr>
        <w:spacing w:after="120"/>
      </w:pPr>
      <w:r>
        <w:rPr>
          <w:rFonts w:ascii="Arial" w:cs="Arial" w:eastAsia="Arial" w:hAnsi="Arial"/>
          <w:color w:val="555555"/>
          <w:sz w:val="22"/>
          <w:szCs w:val="22"/>
        </w:rPr>
        <w:t xml:space="preserve">Lion Apparel es el segundo fabricante mas grande de EUA y tambien forma parte del grupo MSA Safety desde 2021. Su diferenciador principal es la innovacion en sistemas anti-contaminacion, lo que les posiciona como la marca de referencia para departamentos preocupados por el cancer ocupacional.</w:t>
      </w:r>
    </w:p>
    <w:p>
      <w:pPr>
        <w:spacing w:after="100"/>
      </w:pPr>
      <w:r>
        <w:rPr>
          <w:rFonts w:ascii="Arial" w:cs="Arial" w:eastAsia="Arial" w:hAnsi="Arial"/>
          <w:b/>
          <w:bCs/>
          <w:color w:val="1A2744"/>
          <w:sz w:val="22"/>
          <w:szCs w:val="22"/>
        </w:rPr>
        <w:t xml:space="preserve">V-Force EVO: </w:t>
      </w:r>
      <w:r>
        <w:rPr>
          <w:rFonts w:ascii="Arial" w:cs="Arial" w:eastAsia="Arial" w:hAnsi="Arial"/>
          <w:color w:val="555555"/>
          <w:sz w:val="22"/>
          <w:szCs w:val="22"/>
        </w:rPr>
        <w:t xml:space="preserve">La ultima generacion de trajes V-Force. Patron anatomico de alta movilidad, materiales premium Nomex/Kevlar, sistema de ventilacion mejorado.</w:t>
      </w:r>
    </w:p>
    <w:p>
      <w:pPr>
        <w:spacing w:after="100"/>
      </w:pPr>
      <w:r>
        <w:rPr>
          <w:rFonts w:ascii="Arial" w:cs="Arial" w:eastAsia="Arial" w:hAnsi="Arial"/>
          <w:b/>
          <w:bCs/>
          <w:color w:val="1A2744"/>
          <w:sz w:val="22"/>
          <w:szCs w:val="22"/>
        </w:rPr>
        <w:t xml:space="preserve">RedZone (innovacion mas importante del sector 2024-2025): </w:t>
      </w:r>
      <w:r>
        <w:rPr>
          <w:rFonts w:ascii="Arial" w:cs="Arial" w:eastAsia="Arial" w:hAnsi="Arial"/>
          <w:color w:val="555555"/>
          <w:sz w:val="22"/>
          <w:szCs w:val="22"/>
        </w:rPr>
        <w:t xml:space="preserve">Un sistema adicional de barrera en las zonas de mayor riesgo de penetracion de contaminantes (cuello, munecas, cintura). No agrega peso ni dificulta el vestido/retiro. Puede retrofitarse en trajes V-Force existentes.</w:t>
      </w:r>
    </w:p>
    <w:p>
      <w:pPr>
        <w:spacing w:after="100"/>
      </w:pPr>
      <w:r>
        <w:rPr>
          <w:rFonts w:ascii="Arial" w:cs="Arial" w:eastAsia="Arial" w:hAnsi="Arial"/>
          <w:b/>
          <w:bCs/>
          <w:color w:val="1A2744"/>
          <w:sz w:val="22"/>
          <w:szCs w:val="22"/>
        </w:rPr>
        <w:t xml:space="preserve">V-Force (clasico): </w:t>
      </w:r>
      <w:r>
        <w:rPr>
          <w:rFonts w:ascii="Arial" w:cs="Arial" w:eastAsia="Arial" w:hAnsi="Arial"/>
          <w:color w:val="555555"/>
          <w:sz w:val="22"/>
          <w:szCs w:val="22"/>
        </w:rPr>
        <w:t xml:space="preserve">Traje base de Lion, probado en miles de departamentos. Excelente balance precio-rendimiento en segmento international tier-1.</w:t>
      </w:r>
    </w:p>
    <w:p>
      <w:pPr>
        <w:spacing w:after="100"/>
      </w:pPr>
      <w:r>
        <w:rPr>
          <w:rFonts w:ascii="Arial" w:cs="Arial" w:eastAsia="Arial" w:hAnsi="Arial"/>
          <w:b/>
          <w:bCs/>
          <w:color w:val="1A2744"/>
          <w:sz w:val="22"/>
          <w:szCs w:val="22"/>
        </w:rPr>
        <w:t xml:space="preserve">Posicionamiento: </w:t>
      </w:r>
      <w:r>
        <w:rPr>
          <w:rFonts w:ascii="Arial" w:cs="Arial" w:eastAsia="Arial" w:hAnsi="Arial"/>
          <w:color w:val="555555"/>
          <w:sz w:val="22"/>
          <w:szCs w:val="22"/>
        </w:rPr>
        <w:t xml:space="preserve">Premium innovador. USD $2,600-$4,000. Argumento de venta: prevencion de cancer, seguridad a largo plazo.</w:t>
      </w:r>
    </w:p>
    <w:p>
      <w:pPr>
        <w:spacing w:after="120"/>
      </w:pPr>
      <w:r>
        <w:t xml:space="preserve"/>
      </w:r>
    </w:p>
    <w:p>
      <w:pPr>
        <w:pStyle w:val="Heading2"/>
        <w:spacing w:after="80" w:before="240"/>
      </w:pPr>
      <w:r>
        <w:rPr>
          <w:rFonts w:ascii="Arial" w:cs="Arial" w:eastAsia="Arial" w:hAnsi="Arial"/>
          <w:b/>
          <w:bCs/>
          <w:color w:val="C0392B"/>
          <w:sz w:val="28"/>
          <w:szCs w:val="28"/>
        </w:rPr>
        <w:t xml:space="preserve">3.3 Honeywell Morning Pride — La Marca Mas Distribuida</w:t>
      </w:r>
    </w:p>
    <w:p>
      <w:pPr>
        <w:spacing w:after="120"/>
      </w:pPr>
      <w:r>
        <w:rPr>
          <w:rFonts w:ascii="Arial" w:cs="Arial" w:eastAsia="Arial" w:hAnsi="Arial"/>
          <w:color w:val="555555"/>
          <w:sz w:val="22"/>
          <w:szCs w:val="22"/>
        </w:rPr>
        <w:t xml:space="preserve">Morning Pride (Honeywell First Responder Products) es probablemente la marca con mayor distribucion global por numero de departamentos equipados. La adquisicion por Honeywell le dio acceso a canales de ventas industriales que Globe y Lion no tienen.</w:t>
      </w:r>
    </w:p>
    <w:p>
      <w:pPr>
        <w:spacing w:after="100"/>
      </w:pPr>
      <w:r>
        <w:rPr>
          <w:rFonts w:ascii="Arial" w:cs="Arial" w:eastAsia="Arial" w:hAnsi="Arial"/>
          <w:b/>
          <w:bCs/>
          <w:color w:val="1A2744"/>
          <w:sz w:val="22"/>
          <w:szCs w:val="22"/>
        </w:rPr>
        <w:t xml:space="preserve">TAILS (Tailored Articulation Integrated Liner System): </w:t>
      </w:r>
      <w:r>
        <w:rPr>
          <w:rFonts w:ascii="Arial" w:cs="Arial" w:eastAsia="Arial" w:hAnsi="Arial"/>
          <w:color w:val="555555"/>
          <w:sz w:val="22"/>
          <w:szCs w:val="22"/>
        </w:rPr>
        <w:t xml:space="preserve">El modelo estrella actual. Re-ingenieria completa del patron de costura para mejor movimiento y ajuste; nueva tecnologia de liner integrado. NFPA 1971-2018.</w:t>
      </w:r>
    </w:p>
    <w:p>
      <w:pPr>
        <w:spacing w:after="100"/>
      </w:pPr>
      <w:r>
        <w:rPr>
          <w:rFonts w:ascii="Arial" w:cs="Arial" w:eastAsia="Arial" w:hAnsi="Arial"/>
          <w:b/>
          <w:bCs/>
          <w:color w:val="1A2744"/>
          <w:sz w:val="22"/>
          <w:szCs w:val="22"/>
        </w:rPr>
        <w:t xml:space="preserve">RANGER: </w:t>
      </w:r>
      <w:r>
        <w:rPr>
          <w:rFonts w:ascii="Arial" w:cs="Arial" w:eastAsia="Arial" w:hAnsi="Arial"/>
          <w:color w:val="555555"/>
          <w:sz w:val="22"/>
          <w:szCs w:val="22"/>
        </w:rPr>
        <w:t xml:space="preserve">Modelo de entrada premium. Menor precio que TAILS manteniendo certificacion NFPA 1971. Popular en municipios con presupuesto intermedio.</w:t>
      </w:r>
    </w:p>
    <w:p>
      <w:pPr>
        <w:spacing w:after="100"/>
      </w:pPr>
      <w:r>
        <w:rPr>
          <w:rFonts w:ascii="Arial" w:cs="Arial" w:eastAsia="Arial" w:hAnsi="Arial"/>
          <w:b/>
          <w:bCs/>
          <w:color w:val="1A2744"/>
          <w:sz w:val="22"/>
          <w:szCs w:val="22"/>
        </w:rPr>
        <w:t xml:space="preserve">ProFit: </w:t>
      </w:r>
      <w:r>
        <w:rPr>
          <w:rFonts w:ascii="Arial" w:cs="Arial" w:eastAsia="Arial" w:hAnsi="Arial"/>
          <w:color w:val="555555"/>
          <w:sz w:val="22"/>
          <w:szCs w:val="22"/>
        </w:rPr>
        <w:t xml:space="preserve">Sistema modular que permite ajuste de tallas mas preciso, reduciendo los riesgos de mal ajuste.</w:t>
      </w:r>
    </w:p>
    <w:p>
      <w:pPr>
        <w:spacing w:after="100"/>
      </w:pPr>
      <w:r>
        <w:rPr>
          <w:rFonts w:ascii="Arial" w:cs="Arial" w:eastAsia="Arial" w:hAnsi="Arial"/>
          <w:b/>
          <w:bCs/>
          <w:color w:val="1A2744"/>
          <w:sz w:val="22"/>
          <w:szCs w:val="22"/>
        </w:rPr>
        <w:t xml:space="preserve">Posicionamiento: </w:t>
      </w:r>
      <w:r>
        <w:rPr>
          <w:rFonts w:ascii="Arial" w:cs="Arial" w:eastAsia="Arial" w:hAnsi="Arial"/>
          <w:color w:val="555555"/>
          <w:sz w:val="22"/>
          <w:szCs w:val="22"/>
        </w:rPr>
        <w:t xml:space="preserve">Premium masivo. USD $2,500-$3,800. El argumento de Honeywell es el respaldo de una empresa Fortune 100 con garantia global y soporte tecnico en cualquier pais.</w:t>
      </w:r>
    </w:p>
    <w:p>
      <w:pPr>
        <w:spacing w:after="120"/>
      </w:pPr>
      <w:r>
        <w:t xml:space="preserve"/>
      </w:r>
    </w:p>
    <w:p>
      <w:pPr>
        <w:pStyle w:val="Heading2"/>
        <w:spacing w:after="80" w:before="240"/>
      </w:pPr>
      <w:r>
        <w:rPr>
          <w:rFonts w:ascii="Arial" w:cs="Arial" w:eastAsia="Arial" w:hAnsi="Arial"/>
          <w:b/>
          <w:bCs/>
          <w:color w:val="C0392B"/>
          <w:sz w:val="28"/>
          <w:szCs w:val="28"/>
        </w:rPr>
        <w:t xml:space="preserve">3.4 Fire-Dex — El Innovador en Estrés Termico</w:t>
      </w:r>
    </w:p>
    <w:p>
      <w:pPr>
        <w:spacing w:after="120"/>
      </w:pPr>
      <w:r>
        <w:rPr>
          <w:rFonts w:ascii="Arial" w:cs="Arial" w:eastAsia="Arial" w:hAnsi="Arial"/>
          <w:color w:val="555555"/>
          <w:sz w:val="22"/>
          <w:szCs w:val="22"/>
        </w:rPr>
        <w:t xml:space="preserve">Fire-Dex (Ohio, EUA) es la marca de mas rapido crecimiento en el sector. Su diferenciador es la tecnologia AeroFlex y el tejido TECGEN71, que maximizan el THL (transpirabilidad) para reducir el estres termico y el riesgo cardiaco, la causa #1 de muerte en servicio de bomberos.</w:t>
      </w:r>
    </w:p>
    <w:p>
      <w:pPr>
        <w:spacing w:after="100"/>
      </w:pPr>
      <w:r>
        <w:rPr>
          <w:rFonts w:ascii="Arial" w:cs="Arial" w:eastAsia="Arial" w:hAnsi="Arial"/>
          <w:b/>
          <w:bCs/>
          <w:color w:val="1A2744"/>
          <w:sz w:val="22"/>
          <w:szCs w:val="22"/>
        </w:rPr>
        <w:t xml:space="preserve">AeroFlex: </w:t>
      </w:r>
      <w:r>
        <w:rPr>
          <w:rFonts w:ascii="Arial" w:cs="Arial" w:eastAsia="Arial" w:hAnsi="Arial"/>
          <w:color w:val="555555"/>
          <w:sz w:val="22"/>
          <w:szCs w:val="22"/>
        </w:rPr>
        <w:t xml:space="preserve">Sistema innovador que combina materiales de alta transpirabilidad con proteccion certificada NFPA 1971. UL Solutions verifico resultados de penetracion de particulas bajo UL 1641. PFAS-free disponible.</w:t>
      </w:r>
    </w:p>
    <w:p>
      <w:pPr>
        <w:spacing w:after="100"/>
      </w:pPr>
      <w:r>
        <w:rPr>
          <w:rFonts w:ascii="Arial" w:cs="Arial" w:eastAsia="Arial" w:hAnsi="Arial"/>
          <w:b/>
          <w:bCs/>
          <w:color w:val="1A2744"/>
          <w:sz w:val="22"/>
          <w:szCs w:val="22"/>
        </w:rPr>
        <w:t xml:space="preserve">FXR Custom: </w:t>
      </w:r>
      <w:r>
        <w:rPr>
          <w:rFonts w:ascii="Arial" w:cs="Arial" w:eastAsia="Arial" w:hAnsi="Arial"/>
          <w:color w:val="555555"/>
          <w:sz w:val="22"/>
          <w:szCs w:val="22"/>
        </w:rPr>
        <w:t xml:space="preserve">Traje completamente personalizable con mas de 100 opciones de materiales y configuracion.</w:t>
      </w:r>
    </w:p>
    <w:p>
      <w:pPr>
        <w:spacing w:after="100"/>
      </w:pPr>
      <w:r>
        <w:rPr>
          <w:rFonts w:ascii="Arial" w:cs="Arial" w:eastAsia="Arial" w:hAnsi="Arial"/>
          <w:b/>
          <w:bCs/>
          <w:color w:val="1A2744"/>
          <w:sz w:val="22"/>
          <w:szCs w:val="22"/>
        </w:rPr>
        <w:t xml:space="preserve">FXM: </w:t>
      </w:r>
      <w:r>
        <w:rPr>
          <w:rFonts w:ascii="Arial" w:cs="Arial" w:eastAsia="Arial" w:hAnsi="Arial"/>
          <w:color w:val="555555"/>
          <w:sz w:val="22"/>
          <w:szCs w:val="22"/>
        </w:rPr>
        <w:t xml:space="preserve">Version mid-range del FXR; mayor accesibilidad de precio manteniendo NFPA 1971.</w:t>
      </w:r>
    </w:p>
    <w:p>
      <w:pPr>
        <w:spacing w:after="100"/>
      </w:pPr>
      <w:r>
        <w:rPr>
          <w:rFonts w:ascii="Arial" w:cs="Arial" w:eastAsia="Arial" w:hAnsi="Arial"/>
          <w:b/>
          <w:bCs/>
          <w:color w:val="1A2744"/>
          <w:sz w:val="22"/>
          <w:szCs w:val="22"/>
        </w:rPr>
        <w:t xml:space="preserve">Posicionamiento: </w:t>
      </w:r>
      <w:r>
        <w:rPr>
          <w:rFonts w:ascii="Arial" w:cs="Arial" w:eastAsia="Arial" w:hAnsi="Arial"/>
          <w:color w:val="555555"/>
          <w:sz w:val="22"/>
          <w:szCs w:val="22"/>
        </w:rPr>
        <w:t xml:space="preserve">Tier 2 premium innovador. USD $2,200-$3,400. Apela a departamentos progresistas y con conciencia de salud ocupacional.</w:t>
      </w:r>
    </w:p>
    <w:p>
      <w:pPr>
        <w:spacing w:after="120"/>
      </w:pPr>
      <w:r>
        <w:t xml:space="preserve"/>
      </w:r>
    </w:p>
    <w:p>
      <w:pPr>
        <w:pStyle w:val="Heading2"/>
        <w:spacing w:after="80" w:before="240"/>
      </w:pPr>
      <w:r>
        <w:rPr>
          <w:rFonts w:ascii="Arial" w:cs="Arial" w:eastAsia="Arial" w:hAnsi="Arial"/>
          <w:b/>
          <w:bCs/>
          <w:color w:val="C0392B"/>
          <w:sz w:val="28"/>
          <w:szCs w:val="28"/>
        </w:rPr>
        <w:t xml:space="preserve">3.5 Marcas Nacionales Mexico</w:t>
      </w:r>
    </w:p>
    <w:p>
      <w:pPr>
        <w:spacing w:after="120"/>
      </w:pPr>
      <w:r>
        <w:rPr>
          <w:rFonts w:ascii="Arial" w:cs="Arial" w:eastAsia="Arial" w:hAnsi="Arial"/>
          <w:color w:val="555555"/>
          <w:sz w:val="22"/>
          <w:szCs w:val="22"/>
        </w:rPr>
        <w:t xml:space="preserve">Las marcas fabricadas o ensambladas en Mexico tienen la ventaja de menores precios, entrega rapida, y apoyo en licitaciones con documentacion mexicana (CFDI, fichas CABMS). Son la primera opcion para municipios con presupuesto limitado.</w:t>
      </w:r>
    </w:p>
    <w:p>
      <w:pPr>
        <w:spacing w:after="100"/>
      </w:pPr>
      <w:r>
        <w:rPr>
          <w:rFonts w:ascii="Arial" w:cs="Arial" w:eastAsia="Arial" w:hAnsi="Arial"/>
          <w:b/>
          <w:bCs/>
          <w:color w:val="1A2744"/>
          <w:sz w:val="22"/>
          <w:szCs w:val="22"/>
        </w:rPr>
        <w:t xml:space="preserve">SKOLD Mexico: </w:t>
      </w:r>
      <w:r>
        <w:rPr>
          <w:rFonts w:ascii="Arial" w:cs="Arial" w:eastAsia="Arial" w:hAnsi="Arial"/>
          <w:color w:val="555555"/>
          <w:sz w:val="22"/>
          <w:szCs w:val="22"/>
        </w:rPr>
        <w:t xml:space="preserve">Marca que combina diseno europeo (sueco) con fabricacion/ensamble para Mexico. El Hero es el unico traje estructural con certificacion CBRN (armas quimicas, biologicas, radiologicas y nucleares) disponible en MX. Precio: MXN $30k-$45k.</w:t>
      </w:r>
    </w:p>
    <w:p>
      <w:pPr>
        <w:spacing w:after="100"/>
      </w:pPr>
      <w:r>
        <w:rPr>
          <w:rFonts w:ascii="Arial" w:cs="Arial" w:eastAsia="Arial" w:hAnsi="Arial"/>
          <w:b/>
          <w:bCs/>
          <w:color w:val="1A2744"/>
          <w:sz w:val="22"/>
          <w:szCs w:val="22"/>
        </w:rPr>
        <w:t xml:space="preserve">FEMSA (Fire Equipment Mexico S.A.): </w:t>
      </w:r>
      <w:r>
        <w:rPr>
          <w:rFonts w:ascii="Arial" w:cs="Arial" w:eastAsia="Arial" w:hAnsi="Arial"/>
          <w:color w:val="555555"/>
          <w:sz w:val="22"/>
          <w:szCs w:val="22"/>
        </w:rPr>
        <w:t xml:space="preserve">Fabricante nacional con mas de 40 anos. Modelos Command, Govern y Fusion para estructural; Attack para ARFF aluminizado (unico fabricado en MX). Precio: MXN $18k-$32k para estructural.</w:t>
      </w:r>
    </w:p>
    <w:p>
      <w:pPr>
        <w:spacing w:after="100"/>
      </w:pPr>
      <w:r>
        <w:rPr>
          <w:rFonts w:ascii="Arial" w:cs="Arial" w:eastAsia="Arial" w:hAnsi="Arial"/>
          <w:b/>
          <w:bCs/>
          <w:color w:val="1A2744"/>
          <w:sz w:val="22"/>
          <w:szCs w:val="22"/>
        </w:rPr>
        <w:t xml:space="preserve">Brigadier: </w:t>
      </w:r>
      <w:r>
        <w:rPr>
          <w:rFonts w:ascii="Arial" w:cs="Arial" w:eastAsia="Arial" w:hAnsi="Arial"/>
          <w:color w:val="555555"/>
          <w:sz w:val="22"/>
          <w:szCs w:val="22"/>
        </w:rPr>
        <w:t xml:space="preserve">Fabricante nacional con amplio portafolio: Fighter (estructural), Factory (brigadista), Forestal. Excelente relacion precio-calidad para municipios.</w:t>
      </w:r>
    </w:p>
    <w:p>
      <w:pPr>
        <w:spacing w:after="100"/>
      </w:pPr>
      <w:r>
        <w:rPr>
          <w:rFonts w:ascii="Arial" w:cs="Arial" w:eastAsia="Arial" w:hAnsi="Arial"/>
          <w:b/>
          <w:bCs/>
          <w:color w:val="1A2744"/>
          <w:sz w:val="22"/>
          <w:szCs w:val="22"/>
        </w:rPr>
        <w:t xml:space="preserve">Fireless / Romak: </w:t>
      </w:r>
      <w:r>
        <w:rPr>
          <w:rFonts w:ascii="Arial" w:cs="Arial" w:eastAsia="Arial" w:hAnsi="Arial"/>
          <w:color w:val="555555"/>
          <w:sz w:val="22"/>
          <w:szCs w:val="22"/>
        </w:rPr>
        <w:t xml:space="preserve">Marcas economicas para brigadistas industriales y cuerpos con presupuesto minimo. NFPA 2112 principalmente.</w:t>
      </w:r>
    </w:p>
    <w:p>
      <w:pPr>
        <w:spacing w:after="120"/>
      </w:pPr>
      <w:r>
        <w:t xml:space="preserve"/>
      </w:r>
    </w:p>
    <w:p>
      <w:pPr>
        <w:pBdr>
          <w:bottom w:val="single" w:color="C0392B" w:sz="6" w:space="1"/>
        </w:pBdr>
        <w:spacing w:after="200"/>
      </w:pPr>
      <w:r>
        <w:t xml:space="preserve"/>
      </w:r>
    </w:p>
    <w:p>
      <w:r>
        <w:br w:type="page"/>
      </w:r>
    </w:p>
    <w:p>
      <w:pPr>
        <w:pStyle w:val="Heading1"/>
        <w:spacing w:after="120" w:before="360"/>
      </w:pPr>
      <w:r>
        <w:rPr>
          <w:rFonts w:ascii="Arial" w:cs="Arial" w:eastAsia="Arial" w:hAnsi="Arial"/>
          <w:b/>
          <w:bCs/>
          <w:color w:val="1A2744"/>
          <w:sz w:val="34"/>
          <w:szCs w:val="34"/>
        </w:rPr>
        <w:t xml:space="preserve">4. Modelos Mas Vendidos y Mas Solicitados en Mexico</w:t>
      </w:r>
    </w:p>
    <w:p>
      <w:pPr>
        <w:spacing w:after="120"/>
      </w:pPr>
      <w:r>
        <w:rPr>
          <w:rFonts w:ascii="Arial" w:cs="Arial" w:eastAsia="Arial" w:hAnsi="Arial"/>
          <w:color w:val="555555"/>
          <w:sz w:val="22"/>
          <w:szCs w:val="22"/>
        </w:rPr>
        <w:t xml:space="preserve">Los siguientes modelos son los que aparecen con mayor frecuencia en licitaciones mexicanas, solicitudes de cotizacion y comparativos de equipamiento de cuerpos de bomberos. El analisis se basa en datos de distribuidores autorizados, portales de licitaciones (CompraNet, LicitaYa) y presencia en catalogos de los dos distribuidores web lideres.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400"/>
        <w:gridCol w:w="1800"/>
        <w:gridCol w:w="1800"/>
        <w:gridCol w:w="1660"/>
      </w:tblGrid>
      <w:tr>
        <w:tc>
          <w:tcPr>
            <w:tcW w:type="dxa" w:w="1500"/>
            <w:tcBorders>
              <w:top w:val="single" w:color="CCCCCC" w:sz="4"/>
              <w:left w:val="single" w:color="CCCCCC" w:sz="4"/>
              <w:bottom w:val="single" w:color="CCCCCC" w:sz="4"/>
              <w:right w:val="single" w:color="CCCCCC" w:sz="4"/>
            </w:tcBorders>
            <w:shd w:fill="1A274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Modelo</w:t>
            </w:r>
          </w:p>
        </w:tc>
        <w:tc>
          <w:tcPr>
            <w:tcW w:type="dxa" w:w="1200"/>
            <w:tcBorders>
              <w:top w:val="single" w:color="CCCCCC" w:sz="4"/>
              <w:left w:val="single" w:color="CCCCCC" w:sz="4"/>
              <w:bottom w:val="single" w:color="CCCCCC" w:sz="4"/>
              <w:right w:val="single" w:color="CCCCCC" w:sz="4"/>
            </w:tcBorders>
            <w:shd w:fill="1A274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Fabricante</w:t>
            </w:r>
          </w:p>
        </w:tc>
        <w:tc>
          <w:tcPr>
            <w:tcW w:type="dxa" w:w="1400"/>
            <w:tcBorders>
              <w:top w:val="single" w:color="CCCCCC" w:sz="4"/>
              <w:left w:val="single" w:color="CCCCCC" w:sz="4"/>
              <w:bottom w:val="single" w:color="CCCCCC" w:sz="4"/>
              <w:right w:val="single" w:color="CCCCCC" w:sz="4"/>
            </w:tcBorders>
            <w:shd w:fill="1A274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Tipo</w:t>
            </w:r>
          </w:p>
        </w:tc>
        <w:tc>
          <w:tcPr>
            <w:tcW w:type="dxa" w:w="1800"/>
            <w:tcBorders>
              <w:top w:val="single" w:color="CCCCCC" w:sz="4"/>
              <w:left w:val="single" w:color="CCCCCC" w:sz="4"/>
              <w:bottom w:val="single" w:color="CCCCCC" w:sz="4"/>
              <w:right w:val="single" w:color="CCCCCC" w:sz="4"/>
            </w:tcBorders>
            <w:shd w:fill="1A274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Material / Composito</w:t>
            </w:r>
          </w:p>
        </w:tc>
        <w:tc>
          <w:tcPr>
            <w:tcW w:type="dxa" w:w="1800"/>
            <w:tcBorders>
              <w:top w:val="single" w:color="CCCCCC" w:sz="4"/>
              <w:left w:val="single" w:color="CCCCCC" w:sz="4"/>
              <w:bottom w:val="single" w:color="CCCCCC" w:sz="4"/>
              <w:right w:val="single" w:color="CCCCCC" w:sz="4"/>
            </w:tcBorders>
            <w:shd w:fill="1A274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Por qué se vende</w:t>
            </w:r>
          </w:p>
        </w:tc>
        <w:tc>
          <w:tcPr>
            <w:tcW w:type="dxa" w:w="1660"/>
            <w:tcBorders>
              <w:top w:val="single" w:color="CCCCCC" w:sz="4"/>
              <w:left w:val="single" w:color="CCCCCC" w:sz="4"/>
              <w:bottom w:val="single" w:color="CCCCCC" w:sz="4"/>
              <w:right w:val="single" w:color="CCCCCC" w:sz="4"/>
            </w:tcBorders>
            <w:shd w:fill="1A274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Perfil de comprador</w:t>
            </w:r>
          </w:p>
        </w:tc>
      </w:tr>
      <w:tr>
        <w:tc>
          <w:tcPr>
            <w:tcW w:type="dxa" w:w="15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555555"/>
                <w:sz w:val="20"/>
                <w:szCs w:val="20"/>
              </w:rPr>
              <w:t xml:space="preserve">G-XTREME 3.0</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Globe / MSA</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Estructural NFPA 1971</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PBI Matrix + Gore-Tex + Nomex Nano</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Nombre de marca; durabilidad probada; el más solicitado en licitaciones MX tier-1</w:t>
            </w:r>
          </w:p>
        </w:tc>
        <w:tc>
          <w:tcPr>
            <w:tcW w:type="dxa" w:w="16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Cuerpos bomberos municipales/estatales</w:t>
            </w:r>
          </w:p>
        </w:tc>
      </w:tr>
      <w:tr>
        <w:tc>
          <w:tcPr>
            <w:tcW w:type="dxa" w:w="15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bCs/>
                <w:color w:val="555555"/>
                <w:sz w:val="20"/>
                <w:szCs w:val="20"/>
              </w:rPr>
              <w:t xml:space="preserve">ATHLETIX</w:t>
            </w:r>
          </w:p>
        </w:tc>
        <w:tc>
          <w:tcPr>
            <w:tcW w:type="dxa" w:w="12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Globe / MSA</w:t>
            </w:r>
          </w:p>
        </w:tc>
        <w:tc>
          <w:tcPr>
            <w:tcW w:type="dxa" w:w="14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Estructural NFPA 1971</w:t>
            </w:r>
          </w:p>
        </w:tc>
        <w:tc>
          <w:tcPr>
            <w:tcW w:type="dxa" w:w="18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PBI/Kevlar Kombat Stretch</w:t>
            </w:r>
          </w:p>
        </w:tc>
        <w:tc>
          <w:tcPr>
            <w:tcW w:type="dxa" w:w="18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Fit ergonómico reducido; menor peso; CDMX lo está adoptando</w:t>
            </w:r>
          </w:p>
        </w:tc>
        <w:tc>
          <w:tcPr>
            <w:tcW w:type="dxa" w:w="166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Departamentos que priorizan movilidad</w:t>
            </w:r>
          </w:p>
        </w:tc>
      </w:tr>
      <w:tr>
        <w:tc>
          <w:tcPr>
            <w:tcW w:type="dxa" w:w="15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555555"/>
                <w:sz w:val="20"/>
                <w:szCs w:val="20"/>
              </w:rPr>
              <w:t xml:space="preserve">V-Force EVO</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Lion Apparel</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Estructural NFPA 1971</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Nomex/Kevlar premium</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Certificación anti-contaminantes; solución RedZone</w:t>
            </w:r>
          </w:p>
        </w:tc>
        <w:tc>
          <w:tcPr>
            <w:tcW w:type="dxa" w:w="16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Depts. con conciencia de cáncer ocupacional</w:t>
            </w:r>
          </w:p>
        </w:tc>
      </w:tr>
      <w:tr>
        <w:tc>
          <w:tcPr>
            <w:tcW w:type="dxa" w:w="15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bCs/>
                <w:color w:val="555555"/>
                <w:sz w:val="20"/>
                <w:szCs w:val="20"/>
              </w:rPr>
              <w:t xml:space="preserve">Morning Pride TAILS</w:t>
            </w:r>
          </w:p>
        </w:tc>
        <w:tc>
          <w:tcPr>
            <w:tcW w:type="dxa" w:w="12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Honeywell</w:t>
            </w:r>
          </w:p>
        </w:tc>
        <w:tc>
          <w:tcPr>
            <w:tcW w:type="dxa" w:w="14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Estructural NFPA 1971</w:t>
            </w:r>
          </w:p>
        </w:tc>
        <w:tc>
          <w:tcPr>
            <w:tcW w:type="dxa" w:w="18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Nomex Gold Elite + CROSSTECH</w:t>
            </w:r>
          </w:p>
        </w:tc>
        <w:tc>
          <w:tcPr>
            <w:tcW w:type="dxa" w:w="18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Patrón avanzado; marca global reconocida</w:t>
            </w:r>
          </w:p>
        </w:tc>
        <w:tc>
          <w:tcPr>
            <w:tcW w:type="dxa" w:w="166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Grandes cuerpos + industria</w:t>
            </w:r>
          </w:p>
        </w:tc>
      </w:tr>
      <w:tr>
        <w:tc>
          <w:tcPr>
            <w:tcW w:type="dxa" w:w="15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555555"/>
                <w:sz w:val="20"/>
                <w:szCs w:val="20"/>
              </w:rPr>
              <w:t xml:space="preserve">AeroFlex</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Fire-Dex</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Estructural NFPA 1971</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TECGEN71 / no-PFAS</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Mejor relación TPP/THL; anti-PFAS certificado</w:t>
            </w:r>
          </w:p>
        </w:tc>
        <w:tc>
          <w:tcPr>
            <w:tcW w:type="dxa" w:w="16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Depts. progresistas; brigadas CDMX</w:t>
            </w:r>
          </w:p>
        </w:tc>
      </w:tr>
      <w:tr>
        <w:tc>
          <w:tcPr>
            <w:tcW w:type="dxa" w:w="15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bCs/>
                <w:color w:val="555555"/>
                <w:sz w:val="20"/>
                <w:szCs w:val="20"/>
              </w:rPr>
              <w:t xml:space="preserve">SKÖLD Hero</w:t>
            </w:r>
          </w:p>
        </w:tc>
        <w:tc>
          <w:tcPr>
            <w:tcW w:type="dxa" w:w="12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SKÖLD (MX)</w:t>
            </w:r>
          </w:p>
        </w:tc>
        <w:tc>
          <w:tcPr>
            <w:tcW w:type="dxa" w:w="14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Estructural + CBRN</w:t>
            </w:r>
          </w:p>
        </w:tc>
        <w:tc>
          <w:tcPr>
            <w:tcW w:type="dxa" w:w="18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CBRN / Nomex EU</w:t>
            </w:r>
          </w:p>
        </w:tc>
        <w:tc>
          <w:tcPr>
            <w:tcW w:type="dxa" w:w="18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Único con certificación CBRN disponible en MX; FASP aprobado</w:t>
            </w:r>
          </w:p>
        </w:tc>
        <w:tc>
          <w:tcPr>
            <w:tcW w:type="dxa" w:w="166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Protección Civil estatal; industria petroquím.</w:t>
            </w:r>
          </w:p>
        </w:tc>
      </w:tr>
      <w:tr>
        <w:tc>
          <w:tcPr>
            <w:tcW w:type="dxa" w:w="15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555555"/>
                <w:sz w:val="20"/>
                <w:szCs w:val="20"/>
              </w:rPr>
              <w:t xml:space="preserve">Femsa Command</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FEMSA (MX)</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Estructural NFPA 1971</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Nomex 3M nacional</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Precio licitación muy competitivo; fabricación local garantizada</w:t>
            </w:r>
          </w:p>
        </w:tc>
        <w:tc>
          <w:tcPr>
            <w:tcW w:type="dxa" w:w="16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Municipios con presupuesto limitado</w:t>
            </w:r>
          </w:p>
        </w:tc>
      </w:tr>
      <w:tr>
        <w:tc>
          <w:tcPr>
            <w:tcW w:type="dxa" w:w="15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bCs/>
                <w:color w:val="555555"/>
                <w:sz w:val="20"/>
                <w:szCs w:val="20"/>
              </w:rPr>
              <w:t xml:space="preserve">Brigadier Fighter</w:t>
            </w:r>
          </w:p>
        </w:tc>
        <w:tc>
          <w:tcPr>
            <w:tcW w:type="dxa" w:w="12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Brigadier (MX)</w:t>
            </w:r>
          </w:p>
        </w:tc>
        <w:tc>
          <w:tcPr>
            <w:tcW w:type="dxa" w:w="14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Estructural NFPA 1971</w:t>
            </w:r>
          </w:p>
        </w:tc>
        <w:tc>
          <w:tcPr>
            <w:tcW w:type="dxa" w:w="18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Nomex nacional + refuerzos</w:t>
            </w:r>
          </w:p>
        </w:tc>
        <w:tc>
          <w:tcPr>
            <w:tcW w:type="dxa" w:w="18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Balance precio-calidad; entrega rapida</w:t>
            </w:r>
          </w:p>
        </w:tc>
        <w:tc>
          <w:tcPr>
            <w:tcW w:type="dxa" w:w="166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Cuerpos emergentes; brigadas industriales</w:t>
            </w:r>
          </w:p>
        </w:tc>
      </w:tr>
      <w:tr>
        <w:tc>
          <w:tcPr>
            <w:tcW w:type="dxa" w:w="15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555555"/>
                <w:sz w:val="20"/>
                <w:szCs w:val="20"/>
              </w:rPr>
              <w:t xml:space="preserve">Femsa Attack ARFF</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FEMSA (MX)</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Proximidad aluminizada</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Aluminizado ARFF + Zetex</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Único ARFF certificado UL fabricado en MX</w:t>
            </w:r>
          </w:p>
        </w:tc>
        <w:tc>
          <w:tcPr>
            <w:tcW w:type="dxa" w:w="16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Aeropuertos AICM/AIFA/GAP/OMA</w:t>
            </w:r>
          </w:p>
        </w:tc>
      </w:tr>
      <w:tr>
        <w:tc>
          <w:tcPr>
            <w:tcW w:type="dxa" w:w="15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bCs/>
                <w:color w:val="555555"/>
                <w:sz w:val="20"/>
                <w:szCs w:val="20"/>
              </w:rPr>
              <w:t xml:space="preserve">Traje Nomex IIIA Forestal</w:t>
            </w:r>
          </w:p>
        </w:tc>
        <w:tc>
          <w:tcPr>
            <w:tcW w:type="dxa" w:w="12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Brigadier / Femsa</w:t>
            </w:r>
          </w:p>
        </w:tc>
        <w:tc>
          <w:tcPr>
            <w:tcW w:type="dxa" w:w="14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Forestal NFPA 1977</w:t>
            </w:r>
          </w:p>
        </w:tc>
        <w:tc>
          <w:tcPr>
            <w:tcW w:type="dxa" w:w="18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Nomex IIIA ignífugo inherente</w:t>
            </w:r>
          </w:p>
        </w:tc>
        <w:tc>
          <w:tcPr>
            <w:tcW w:type="dxa" w:w="18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Más solicitado por Protección Civil para incendios forestales</w:t>
            </w:r>
          </w:p>
        </w:tc>
        <w:tc>
          <w:tcPr>
            <w:tcW w:type="dxa" w:w="166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CONAFOR, brigadas estatales forestales</w:t>
            </w:r>
          </w:p>
        </w:tc>
      </w:tr>
    </w:tbl>
    <w:p>
      <w:pPr>
        <w:spacing w:after="120"/>
      </w:pPr>
      <w:r>
        <w:t xml:space="preserve"/>
      </w:r>
    </w:p>
    <w:p>
      <w:pPr>
        <w:pStyle w:val="Heading2"/>
        <w:spacing w:after="80" w:before="240"/>
      </w:pPr>
      <w:r>
        <w:rPr>
          <w:rFonts w:ascii="Arial" w:cs="Arial" w:eastAsia="Arial" w:hAnsi="Arial"/>
          <w:b/>
          <w:bCs/>
          <w:color w:val="C0392B"/>
          <w:sz w:val="28"/>
          <w:szCs w:val="28"/>
        </w:rPr>
        <w:t xml:space="preserve">Analisis por tipo de operacion</w:t>
      </w:r>
    </w:p>
    <w:p>
      <w:pPr>
        <w:spacing w:after="100"/>
      </w:pPr>
      <w:r>
        <w:rPr>
          <w:rFonts w:ascii="Arial" w:cs="Arial" w:eastAsia="Arial" w:hAnsi="Arial"/>
          <w:b/>
          <w:bCs/>
          <w:color w:val="1A2744"/>
          <w:sz w:val="22"/>
          <w:szCs w:val="22"/>
        </w:rPr>
        <w:t xml:space="preserve">Incendio estructural urbano (municipios, CDMX, Monterrey, GDL): </w:t>
      </w:r>
      <w:r>
        <w:rPr>
          <w:rFonts w:ascii="Arial" w:cs="Arial" w:eastAsia="Arial" w:hAnsi="Arial"/>
          <w:color w:val="555555"/>
          <w:sz w:val="22"/>
          <w:szCs w:val="22"/>
        </w:rPr>
        <w:t xml:space="preserve">Globe G-XTREME y ATHLETIX encabezan las solicitudes. Honeywell Morning Pride TAILS es la segunda opcion mas frecuente. En el rango nacional, SKOLD Hero y FEMSA Command.</w:t>
      </w:r>
    </w:p>
    <w:p>
      <w:pPr>
        <w:spacing w:after="100"/>
      </w:pPr>
      <w:r>
        <w:rPr>
          <w:rFonts w:ascii="Arial" w:cs="Arial" w:eastAsia="Arial" w:hAnsi="Arial"/>
          <w:b/>
          <w:bCs/>
          <w:color w:val="1A2744"/>
          <w:sz w:val="22"/>
          <w:szCs w:val="22"/>
        </w:rPr>
        <w:t xml:space="preserve">Incendio forestal (CONAFOR, Proteccion Civil estatal): </w:t>
      </w:r>
      <w:r>
        <w:rPr>
          <w:rFonts w:ascii="Arial" w:cs="Arial" w:eastAsia="Arial" w:hAnsi="Arial"/>
          <w:color w:val="555555"/>
          <w:sz w:val="22"/>
          <w:szCs w:val="22"/>
        </w:rPr>
        <w:t xml:space="preserve">El traje Nomex IIIA forestal (Brigadier o FEMSA) domina por su precio y peso ligero. Los departamentos con mejor presupuesto incluyen Lion o Fire-Dex en version wildland.</w:t>
      </w:r>
    </w:p>
    <w:p>
      <w:pPr>
        <w:spacing w:after="100"/>
      </w:pPr>
      <w:r>
        <w:rPr>
          <w:rFonts w:ascii="Arial" w:cs="Arial" w:eastAsia="Arial" w:hAnsi="Arial"/>
          <w:b/>
          <w:bCs/>
          <w:color w:val="1A2744"/>
          <w:sz w:val="22"/>
          <w:szCs w:val="22"/>
        </w:rPr>
        <w:t xml:space="preserve">ARFF aeroportuario (AICM, AIFA, GAP, OMA): </w:t>
      </w:r>
      <w:r>
        <w:rPr>
          <w:rFonts w:ascii="Arial" w:cs="Arial" w:eastAsia="Arial" w:hAnsi="Arial"/>
          <w:color w:val="555555"/>
          <w:sz w:val="22"/>
          <w:szCs w:val="22"/>
        </w:rPr>
        <w:t xml:space="preserve">Femsa Attack ARFF es el estandar nacional por precio y disponibilidad. Los aeropuertos internacionales de mayor trafico usan Globe o Lion en version proximity/ARFF.</w:t>
      </w:r>
    </w:p>
    <w:p>
      <w:pPr>
        <w:spacing w:after="100"/>
      </w:pPr>
      <w:r>
        <w:rPr>
          <w:rFonts w:ascii="Arial" w:cs="Arial" w:eastAsia="Arial" w:hAnsi="Arial"/>
          <w:b/>
          <w:bCs/>
          <w:color w:val="1A2744"/>
          <w:sz w:val="22"/>
          <w:szCs w:val="22"/>
        </w:rPr>
        <w:t xml:space="preserve">Brigadas industriales (PEMEX, CFE, automotriz): </w:t>
      </w:r>
      <w:r>
        <w:rPr>
          <w:rFonts w:ascii="Arial" w:cs="Arial" w:eastAsia="Arial" w:hAnsi="Arial"/>
          <w:color w:val="555555"/>
          <w:sz w:val="22"/>
          <w:szCs w:val="22"/>
        </w:rPr>
        <w:t xml:space="preserve">SKOLD Defender y Brigadier Factory para NFPA 2112; FEMSA Command o Globe para brigadas que operan en incendios estructurales. Fireless y Romak para brigadas de primer ataque.</w:t>
      </w:r>
    </w:p>
    <w:p>
      <w:pPr>
        <w:spacing w:after="120"/>
      </w:pPr>
      <w:r>
        <w:t xml:space="preserve"/>
      </w:r>
    </w:p>
    <w:p>
      <w:pPr>
        <w:pBdr>
          <w:bottom w:val="single" w:color="C0392B" w:sz="6" w:space="1"/>
        </w:pBdr>
        <w:spacing w:after="200"/>
      </w:pPr>
      <w:r>
        <w:t xml:space="preserve"/>
      </w:r>
    </w:p>
    <w:p>
      <w:r>
        <w:br w:type="page"/>
      </w:r>
    </w:p>
    <w:p>
      <w:pPr>
        <w:pStyle w:val="Heading1"/>
        <w:spacing w:after="120" w:before="360"/>
      </w:pPr>
      <w:r>
        <w:rPr>
          <w:rFonts w:ascii="Arial" w:cs="Arial" w:eastAsia="Arial" w:hAnsi="Arial"/>
          <w:b/>
          <w:bCs/>
          <w:color w:val="1A2744"/>
          <w:sz w:val="34"/>
          <w:szCs w:val="34"/>
        </w:rPr>
        <w:t xml:space="preserve">5. Analisis Competitivo — Mexico</w:t>
      </w:r>
    </w:p>
    <w:p>
      <w:pPr>
        <w:spacing w:after="120"/>
      </w:pPr>
      <w:r>
        <w:rPr>
          <w:rFonts w:ascii="Arial" w:cs="Arial" w:eastAsia="Arial" w:hAnsi="Arial"/>
          <w:color w:val="555555"/>
          <w:sz w:val="22"/>
          <w:szCs w:val="22"/>
        </w:rPr>
        <w:t xml:space="preserve">El mercado de distribucion de trajes para bomberos en Mexico esta relativamente concentrado. Los canales principales son: (1) distribuidores autorizados especializados web, (2) empresas de seguridad industrial genericas, y (3) importacion directa por parte de las dependencias.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400"/>
        <w:gridCol w:w="1300"/>
        <w:gridCol w:w="1300"/>
        <w:gridCol w:w="1500"/>
        <w:gridCol w:w="1260"/>
      </w:tblGrid>
      <w:tr>
        <w:tc>
          <w:tcPr>
            <w:tcW w:type="dxa" w:w="1400"/>
            <w:tcBorders>
              <w:top w:val="single" w:color="CCCCCC" w:sz="4"/>
              <w:left w:val="single" w:color="CCCCCC" w:sz="4"/>
              <w:bottom w:val="single" w:color="CCCCCC" w:sz="4"/>
              <w:right w:val="single" w:color="CCCCCC" w:sz="4"/>
            </w:tcBorders>
            <w:shd w:fill="1A274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Competidor</w:t>
            </w:r>
          </w:p>
        </w:tc>
        <w:tc>
          <w:tcPr>
            <w:tcW w:type="dxa" w:w="1200"/>
            <w:tcBorders>
              <w:top w:val="single" w:color="CCCCCC" w:sz="4"/>
              <w:left w:val="single" w:color="CCCCCC" w:sz="4"/>
              <w:bottom w:val="single" w:color="CCCCCC" w:sz="4"/>
              <w:right w:val="single" w:color="CCCCCC" w:sz="4"/>
            </w:tcBorders>
            <w:shd w:fill="1A274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Dominio</w:t>
            </w:r>
          </w:p>
        </w:tc>
        <w:tc>
          <w:tcPr>
            <w:tcW w:type="dxa" w:w="1400"/>
            <w:tcBorders>
              <w:top w:val="single" w:color="CCCCCC" w:sz="4"/>
              <w:left w:val="single" w:color="CCCCCC" w:sz="4"/>
              <w:bottom w:val="single" w:color="CCCCCC" w:sz="4"/>
              <w:right w:val="single" w:color="CCCCCC" w:sz="4"/>
            </w:tcBorders>
            <w:shd w:fill="1A274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Marcas destacadas</w:t>
            </w:r>
          </w:p>
        </w:tc>
        <w:tc>
          <w:tcPr>
            <w:tcW w:type="dxa" w:w="1300"/>
            <w:tcBorders>
              <w:top w:val="single" w:color="CCCCCC" w:sz="4"/>
              <w:left w:val="single" w:color="CCCCCC" w:sz="4"/>
              <w:bottom w:val="single" w:color="CCCCCC" w:sz="4"/>
              <w:right w:val="single" w:color="CCCCCC" w:sz="4"/>
            </w:tcBorders>
            <w:shd w:fill="1A274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Canales de venta</w:t>
            </w:r>
          </w:p>
        </w:tc>
        <w:tc>
          <w:tcPr>
            <w:tcW w:type="dxa" w:w="1300"/>
            <w:tcBorders>
              <w:top w:val="single" w:color="CCCCCC" w:sz="4"/>
              <w:left w:val="single" w:color="CCCCCC" w:sz="4"/>
              <w:bottom w:val="single" w:color="CCCCCC" w:sz="4"/>
              <w:right w:val="single" w:color="CCCCCC" w:sz="4"/>
            </w:tcBorders>
            <w:shd w:fill="1A274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Licitaciones</w:t>
            </w:r>
          </w:p>
        </w:tc>
        <w:tc>
          <w:tcPr>
            <w:tcW w:type="dxa" w:w="1500"/>
            <w:tcBorders>
              <w:top w:val="single" w:color="CCCCCC" w:sz="4"/>
              <w:left w:val="single" w:color="CCCCCC" w:sz="4"/>
              <w:bottom w:val="single" w:color="CCCCCC" w:sz="4"/>
              <w:right w:val="single" w:color="CCCCCC" w:sz="4"/>
            </w:tcBorders>
            <w:shd w:fill="1A274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Fortaleza</w:t>
            </w:r>
          </w:p>
        </w:tc>
        <w:tc>
          <w:tcPr>
            <w:tcW w:type="dxa" w:w="1260"/>
            <w:tcBorders>
              <w:top w:val="single" w:color="CCCCCC" w:sz="4"/>
              <w:left w:val="single" w:color="CCCCCC" w:sz="4"/>
              <w:bottom w:val="single" w:color="CCCCCC" w:sz="4"/>
              <w:right w:val="single" w:color="CCCCCC" w:sz="4"/>
            </w:tcBorders>
            <w:shd w:fill="1A274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Debilidad</w:t>
            </w:r>
          </w:p>
        </w:tc>
      </w:tr>
      <w:tr>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555555"/>
                <w:sz w:val="20"/>
                <w:szCs w:val="20"/>
              </w:rPr>
              <w:t xml:space="preserve">bombero.mx</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bombero.mx</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Globe, Honeywell, MSA</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Web + cotización + WhatsApp</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Sí, activa</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SEO muy fuerte; catálogo amplio</w:t>
            </w:r>
          </w:p>
        </w:tc>
        <w:tc>
          <w:tcPr>
            <w:tcW w:type="dxa" w:w="12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Sin tiendas física; precios no visibles</w:t>
            </w:r>
          </w:p>
        </w:tc>
      </w:tr>
      <w:tr>
        <w:tc>
          <w:tcPr>
            <w:tcW w:type="dxa" w:w="14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bCs/>
                <w:color w:val="555555"/>
                <w:sz w:val="20"/>
                <w:szCs w:val="20"/>
              </w:rPr>
              <w:t xml:space="preserve">firefighter.mx</w:t>
            </w:r>
          </w:p>
        </w:tc>
        <w:tc>
          <w:tcPr>
            <w:tcW w:type="dxa" w:w="12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firefighter.mx</w:t>
            </w:r>
          </w:p>
        </w:tc>
        <w:tc>
          <w:tcPr>
            <w:tcW w:type="dxa" w:w="14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Globe, Lion, Honeywell + SKÖLD, Brigadier, Femsa</w:t>
            </w:r>
          </w:p>
        </w:tc>
        <w:tc>
          <w:tcPr>
            <w:tcW w:type="dxa" w:w="13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Web + WhatsApp + ejecutivo asignado</w:t>
            </w:r>
          </w:p>
        </w:tc>
        <w:tc>
          <w:tcPr>
            <w:tcW w:type="dxa" w:w="13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Sí, +50 años</w:t>
            </w:r>
          </w:p>
        </w:tc>
        <w:tc>
          <w:tcPr>
            <w:tcW w:type="dxa" w:w="15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Experiencia + ecosistema completo</w:t>
            </w:r>
          </w:p>
        </w:tc>
        <w:tc>
          <w:tcPr>
            <w:tcW w:type="dxa" w:w="126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Astro 5 vs competidores en Astro 6</w:t>
            </w:r>
          </w:p>
        </w:tc>
      </w:tr>
      <w:tr>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555555"/>
                <w:sz w:val="20"/>
                <w:szCs w:val="20"/>
              </w:rPr>
              <w:t xml:space="preserve">FEMSA directa</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fireequipmentmexico.com</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FEMSA (fabricante)</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Web + representantes</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Sí</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Fabricante nacional; precio bajo</w:t>
            </w:r>
          </w:p>
        </w:tc>
        <w:tc>
          <w:tcPr>
            <w:tcW w:type="dxa" w:w="12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Sin marcas internacionales premium</w:t>
            </w:r>
          </w:p>
        </w:tc>
      </w:tr>
      <w:tr>
        <w:tc>
          <w:tcPr>
            <w:tcW w:type="dxa" w:w="14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bCs/>
                <w:color w:val="555555"/>
                <w:sz w:val="20"/>
                <w:szCs w:val="20"/>
              </w:rPr>
              <w:t xml:space="preserve">KPN Safety</w:t>
            </w:r>
          </w:p>
        </w:tc>
        <w:tc>
          <w:tcPr>
            <w:tcW w:type="dxa" w:w="12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kpnsafety.com</w:t>
            </w:r>
          </w:p>
        </w:tc>
        <w:tc>
          <w:tcPr>
            <w:tcW w:type="dxa" w:w="14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Varias marcas</w:t>
            </w:r>
          </w:p>
        </w:tc>
        <w:tc>
          <w:tcPr>
            <w:tcW w:type="dxa" w:w="13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Distribución industrial</w:t>
            </w:r>
          </w:p>
        </w:tc>
        <w:tc>
          <w:tcPr>
            <w:tcW w:type="dxa" w:w="13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Sí</w:t>
            </w:r>
          </w:p>
        </w:tc>
        <w:tc>
          <w:tcPr>
            <w:tcW w:type="dxa" w:w="15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Redes industriales; PEMEX/CFE</w:t>
            </w:r>
          </w:p>
        </w:tc>
        <w:tc>
          <w:tcPr>
            <w:tcW w:type="dxa" w:w="126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Poco especializado en bomberos</w:t>
            </w:r>
          </w:p>
        </w:tc>
      </w:tr>
      <w:tr>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555555"/>
                <w:sz w:val="20"/>
                <w:szCs w:val="20"/>
              </w:rPr>
              <w:t xml:space="preserve">Fire Safety USA (EUA)</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firesafetyusa.com</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Morning Pride, Lakeland</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E-commerce + cotización</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No (EUA)</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Precio USD; entrega directa EUA</w:t>
            </w:r>
          </w:p>
        </w:tc>
        <w:tc>
          <w:tcPr>
            <w:tcW w:type="dxa" w:w="12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Sin soporte MX; sin licitaciones MX</w:t>
            </w:r>
          </w:p>
        </w:tc>
      </w:tr>
      <w:tr>
        <w:tc>
          <w:tcPr>
            <w:tcW w:type="dxa" w:w="14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bCs/>
                <w:color w:val="555555"/>
                <w:sz w:val="20"/>
                <w:szCs w:val="20"/>
              </w:rPr>
              <w:t xml:space="preserve">Galls (EUA)</w:t>
            </w:r>
          </w:p>
        </w:tc>
        <w:tc>
          <w:tcPr>
            <w:tcW w:type="dxa" w:w="12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galls.com</w:t>
            </w:r>
          </w:p>
        </w:tc>
        <w:tc>
          <w:tcPr>
            <w:tcW w:type="dxa" w:w="14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Múltiples marcas</w:t>
            </w:r>
          </w:p>
        </w:tc>
        <w:tc>
          <w:tcPr>
            <w:tcW w:type="dxa" w:w="13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E-commerce masivo</w:t>
            </w:r>
          </w:p>
        </w:tc>
        <w:tc>
          <w:tcPr>
            <w:tcW w:type="dxa" w:w="13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No (EUA)</w:t>
            </w:r>
          </w:p>
        </w:tc>
        <w:tc>
          <w:tcPr>
            <w:tcW w:type="dxa" w:w="15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Volumen; precios competitivos</w:t>
            </w:r>
          </w:p>
        </w:tc>
        <w:tc>
          <w:tcPr>
            <w:tcW w:type="dxa" w:w="126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Sin localización MX; importación compleja</w:t>
            </w:r>
          </w:p>
        </w:tc>
      </w:tr>
    </w:tbl>
    <w:p>
      <w:pPr>
        <w:spacing w:after="120"/>
      </w:pPr>
      <w:r>
        <w:t xml:space="preserve"/>
      </w:r>
    </w:p>
    <w:p>
      <w:pPr>
        <w:pStyle w:val="Heading2"/>
        <w:spacing w:after="80" w:before="240"/>
      </w:pPr>
      <w:r>
        <w:rPr>
          <w:rFonts w:ascii="Arial" w:cs="Arial" w:eastAsia="Arial" w:hAnsi="Arial"/>
          <w:b/>
          <w:bCs/>
          <w:color w:val="C0392B"/>
          <w:sz w:val="28"/>
          <w:szCs w:val="28"/>
        </w:rPr>
        <w:t xml:space="preserve">5.1 Principales Competidores Digitales en Mexico</w:t>
      </w:r>
    </w:p>
    <w:p>
      <w:pPr>
        <w:pStyle w:val="Heading3"/>
        <w:spacing w:after="60" w:before="180"/>
      </w:pPr>
      <w:r>
        <w:rPr>
          <w:rFonts w:ascii="Arial" w:cs="Arial" w:eastAsia="Arial" w:hAnsi="Arial"/>
          <w:b/>
          <w:bCs/>
          <w:color w:val="1A2744"/>
          <w:sz w:val="24"/>
          <w:szCs w:val="24"/>
        </w:rPr>
        <w:t xml:space="preserve">bombero.mx — Competidor principal SEO</w:t>
      </w:r>
    </w:p>
    <w:p>
      <w:pPr>
        <w:spacing w:after="120"/>
      </w:pPr>
      <w:r>
        <w:rPr>
          <w:rFonts w:ascii="Arial" w:cs="Arial" w:eastAsia="Arial" w:hAnsi="Arial"/>
          <w:color w:val="555555"/>
          <w:sz w:val="22"/>
          <w:szCs w:val="22"/>
        </w:rPr>
        <w:t xml:space="preserve">Sitio Astro 6.4.8 con estrategia SEO muy agresiva. Distribuidor de Globe, Honeywell y MSA exclusivamente en marcas tier-1. Su ventaja competitiva es el contenido informativo extenso (guias NFPA, comparativas, blog activo) que les posiciona bien en busquedas organicas. No muestran precios publicamente; todo va a cotizacion. Tienen una pagina dedicada a normas NFPA muy bien optimizada.</w:t>
      </w:r>
    </w:p>
    <w:p>
      <w:pPr>
        <w:pStyle w:val="Heading3"/>
        <w:spacing w:after="60" w:before="180"/>
      </w:pPr>
      <w:r>
        <w:rPr>
          <w:rFonts w:ascii="Arial" w:cs="Arial" w:eastAsia="Arial" w:hAnsi="Arial"/>
          <w:b/>
          <w:bCs/>
          <w:color w:val="1A2744"/>
          <w:sz w:val="24"/>
          <w:szCs w:val="24"/>
        </w:rPr>
        <w:t xml:space="preserve">firefighter.mx — El jugador mas completo del mercado MX</w:t>
      </w:r>
    </w:p>
    <w:p>
      <w:pPr>
        <w:spacing w:after="120"/>
      </w:pPr>
      <w:r>
        <w:rPr>
          <w:rFonts w:ascii="Arial" w:cs="Arial" w:eastAsia="Arial" w:hAnsi="Arial"/>
          <w:color w:val="555555"/>
          <w:sz w:val="22"/>
          <w:szCs w:val="22"/>
        </w:rPr>
        <w:t xml:space="preserve">Con mas de 50 anos de trayectoria, firefighter.mx tiene la propuesta de valor mas completa: distribuye marcas internacionales tier-1 (Globe, Lion, Honeywell) Y las marcas nacionales (SKOLD, Brigadier, Femsa). Esto les permite atender desde municipios con presupuesto limitado hasta grandes licitaciones estatales y petroquimicas. Su punto diferenciador es el ejecutivo asignado y el soporte en licitaciones. Opera en los 32 estados.</w:t>
      </w:r>
    </w:p>
    <w:p>
      <w:pPr>
        <w:pStyle w:val="Heading3"/>
        <w:spacing w:after="60" w:before="180"/>
      </w:pPr>
      <w:r>
        <w:rPr>
          <w:rFonts w:ascii="Arial" w:cs="Arial" w:eastAsia="Arial" w:hAnsi="Arial"/>
          <w:b/>
          <w:bCs/>
          <w:color w:val="1A2744"/>
          <w:sz w:val="24"/>
          <w:szCs w:val="24"/>
        </w:rPr>
        <w:t xml:space="preserve">FEMSA directa (fireequipmentmexico.com)</w:t>
      </w:r>
    </w:p>
    <w:p>
      <w:pPr>
        <w:spacing w:after="120"/>
      </w:pPr>
      <w:r>
        <w:rPr>
          <w:rFonts w:ascii="Arial" w:cs="Arial" w:eastAsia="Arial" w:hAnsi="Arial"/>
          <w:color w:val="555555"/>
          <w:sz w:val="22"/>
          <w:szCs w:val="22"/>
        </w:rPr>
        <w:t xml:space="preserve">El fabricante nacional vende directamente a traves de su portal y representantes. Su ventaja es el precio y la documentacion de fabricacion nacional, critica en licitaciones donde se exige carta de origen mexicano.</w:t>
      </w:r>
    </w:p>
    <w:p>
      <w:pPr>
        <w:pStyle w:val="Heading2"/>
        <w:spacing w:after="80" w:before="240"/>
      </w:pPr>
      <w:r>
        <w:rPr>
          <w:rFonts w:ascii="Arial" w:cs="Arial" w:eastAsia="Arial" w:hAnsi="Arial"/>
          <w:b/>
          <w:bCs/>
          <w:color w:val="C0392B"/>
          <w:sz w:val="28"/>
          <w:szCs w:val="28"/>
        </w:rPr>
        <w:t xml:space="preserve">5.2 Como Vende la Competencia</w:t>
      </w:r>
    </w:p>
    <w:p>
      <w:pPr>
        <w:pStyle w:val="ListParagraph"/>
        <w:numPr>
          <w:ilvl w:val="0"/>
          <w:numId w:val="2"/>
        </w:numPr>
        <w:spacing w:after="80"/>
      </w:pPr>
      <w:r>
        <w:rPr>
          <w:rFonts w:ascii="Arial" w:cs="Arial" w:eastAsia="Arial" w:hAnsi="Arial"/>
          <w:color w:val="555555"/>
          <w:sz w:val="22"/>
          <w:szCs w:val="22"/>
        </w:rPr>
        <w:t xml:space="preserve">Todos operan sin precios publicos. El flujo es: pagina informativa → formulario/WhatsApp → cotizacion formal &lt; 24 hrs.</w:t>
      </w:r>
    </w:p>
    <w:p>
      <w:pPr>
        <w:pStyle w:val="ListParagraph"/>
        <w:numPr>
          <w:ilvl w:val="0"/>
          <w:numId w:val="2"/>
        </w:numPr>
        <w:spacing w:after="80"/>
      </w:pPr>
      <w:r>
        <w:rPr>
          <w:rFonts w:ascii="Arial" w:cs="Arial" w:eastAsia="Arial" w:hAnsi="Arial"/>
          <w:color w:val="555555"/>
          <w:sz w:val="22"/>
          <w:szCs w:val="22"/>
        </w:rPr>
        <w:t xml:space="preserve">El WhatsApp es el canal de conversion dominante en Mexico para compras B2B de EPP.</w:t>
      </w:r>
    </w:p>
    <w:p>
      <w:pPr>
        <w:pStyle w:val="ListParagraph"/>
        <w:numPr>
          <w:ilvl w:val="0"/>
          <w:numId w:val="2"/>
        </w:numPr>
        <w:spacing w:after="80"/>
      </w:pPr>
      <w:r>
        <w:rPr>
          <w:rFonts w:ascii="Arial" w:cs="Arial" w:eastAsia="Arial" w:hAnsi="Arial"/>
          <w:color w:val="555555"/>
          <w:sz w:val="22"/>
          <w:szCs w:val="22"/>
        </w:rPr>
        <w:t xml:space="preserve">Las fichas tecnicas son el material de ventas mas valorado: incluyen composicion por capas, certificacion con numero de lote, tallas disponibles y tiempo de entrega.</w:t>
      </w:r>
    </w:p>
    <w:p>
      <w:pPr>
        <w:pStyle w:val="ListParagraph"/>
        <w:numPr>
          <w:ilvl w:val="0"/>
          <w:numId w:val="2"/>
        </w:numPr>
        <w:spacing w:after="80"/>
      </w:pPr>
      <w:r>
        <w:rPr>
          <w:rFonts w:ascii="Arial" w:cs="Arial" w:eastAsia="Arial" w:hAnsi="Arial"/>
          <w:color w:val="555555"/>
          <w:sz w:val="22"/>
          <w:szCs w:val="22"/>
        </w:rPr>
        <w:t xml:space="preserve">El argumento de licitacion (documentos CABMS/CUCOP, cartas de distribuidor, CFDI 4.0) es un servicio diferenciador critico para el segmento gobierno.</w:t>
      </w:r>
    </w:p>
    <w:p>
      <w:pPr>
        <w:pStyle w:val="ListParagraph"/>
        <w:numPr>
          <w:ilvl w:val="0"/>
          <w:numId w:val="2"/>
        </w:numPr>
        <w:spacing w:after="80"/>
      </w:pPr>
      <w:r>
        <w:rPr>
          <w:rFonts w:ascii="Arial" w:cs="Arial" w:eastAsia="Arial" w:hAnsi="Arial"/>
          <w:color w:val="555555"/>
          <w:sz w:val="22"/>
          <w:szCs w:val="22"/>
        </w:rPr>
        <w:t xml:space="preserve">Los competidores mas sofisticados ofrecen 'prueba de vestido' o demo en campo antes de la licitacion formal.</w:t>
      </w:r>
    </w:p>
    <w:p>
      <w:pPr>
        <w:pStyle w:val="ListParagraph"/>
        <w:numPr>
          <w:ilvl w:val="0"/>
          <w:numId w:val="2"/>
        </w:numPr>
        <w:spacing w:after="80"/>
      </w:pPr>
      <w:r>
        <w:rPr>
          <w:rFonts w:ascii="Arial" w:cs="Arial" w:eastAsia="Arial" w:hAnsi="Arial"/>
          <w:color w:val="555555"/>
          <w:sz w:val="22"/>
          <w:szCs w:val="22"/>
        </w:rPr>
        <w:t xml:space="preserve">Content marketing: blogs con guias NFPA, comparativas de materiales y casos de uso son el motor de SEO y de educacion del comprador.</w:t>
      </w:r>
    </w:p>
    <w:p>
      <w:pPr>
        <w:spacing w:after="120"/>
      </w:pPr>
      <w:r>
        <w:t xml:space="preserve"/>
      </w:r>
    </w:p>
    <w:p>
      <w:pPr>
        <w:pBdr>
          <w:bottom w:val="single" w:color="C0392B" w:sz="6" w:space="1"/>
        </w:pBdr>
        <w:spacing w:after="200"/>
      </w:pPr>
      <w:r>
        <w:t xml:space="preserve"/>
      </w:r>
    </w:p>
    <w:p>
      <w:r>
        <w:br w:type="page"/>
      </w:r>
    </w:p>
    <w:p>
      <w:pPr>
        <w:pStyle w:val="Heading1"/>
        <w:spacing w:after="120" w:before="360"/>
      </w:pPr>
      <w:r>
        <w:rPr>
          <w:rFonts w:ascii="Arial" w:cs="Arial" w:eastAsia="Arial" w:hAnsi="Arial"/>
          <w:b/>
          <w:bCs/>
          <w:color w:val="1A2744"/>
          <w:sz w:val="34"/>
          <w:szCs w:val="34"/>
        </w:rPr>
        <w:t xml:space="preserve">6. Criterios de Compra de Cuerpos de Bomberos</w:t>
      </w:r>
    </w:p>
    <w:p>
      <w:pPr>
        <w:spacing w:after="120"/>
      </w:pPr>
      <w:r>
        <w:rPr>
          <w:rFonts w:ascii="Arial" w:cs="Arial" w:eastAsia="Arial" w:hAnsi="Arial"/>
          <w:color w:val="555555"/>
          <w:sz w:val="22"/>
          <w:szCs w:val="22"/>
        </w:rPr>
        <w:t xml:space="preserve">Los departamentos de bomberos y proteccion civil siguen un proceso de evaluacion estructurado al seleccionar trajes. Comprender estos criterios es fundamental para disenar una pagina de producto que responda exactamente a lo que el comprador evalua.</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4560"/>
        <w:gridCol w:w="2100"/>
      </w:tblGrid>
      <w:tr>
        <w:tc>
          <w:tcPr>
            <w:tcW w:type="dxa" w:w="600"/>
            <w:tcBorders>
              <w:top w:val="single" w:color="CCCCCC" w:sz="4"/>
              <w:left w:val="single" w:color="CCCCCC" w:sz="4"/>
              <w:bottom w:val="single" w:color="CCCCCC" w:sz="4"/>
              <w:right w:val="single" w:color="CCCCCC" w:sz="4"/>
            </w:tcBorders>
            <w:shd w:fill="1A274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t>
            </w:r>
          </w:p>
        </w:tc>
        <w:tc>
          <w:tcPr>
            <w:tcW w:type="dxa" w:w="2100"/>
            <w:tcBorders>
              <w:top w:val="single" w:color="CCCCCC" w:sz="4"/>
              <w:left w:val="single" w:color="CCCCCC" w:sz="4"/>
              <w:bottom w:val="single" w:color="CCCCCC" w:sz="4"/>
              <w:right w:val="single" w:color="CCCCCC" w:sz="4"/>
            </w:tcBorders>
            <w:shd w:fill="1A274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Criterio</w:t>
            </w:r>
          </w:p>
        </w:tc>
        <w:tc>
          <w:tcPr>
            <w:tcW w:type="dxa" w:w="4560"/>
            <w:tcBorders>
              <w:top w:val="single" w:color="CCCCCC" w:sz="4"/>
              <w:left w:val="single" w:color="CCCCCC" w:sz="4"/>
              <w:bottom w:val="single" w:color="CCCCCC" w:sz="4"/>
              <w:right w:val="single" w:color="CCCCCC" w:sz="4"/>
            </w:tcBorders>
            <w:shd w:fill="1A274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Descripcion</w:t>
            </w:r>
          </w:p>
        </w:tc>
        <w:tc>
          <w:tcPr>
            <w:tcW w:type="dxa" w:w="2100"/>
            <w:tcBorders>
              <w:top w:val="single" w:color="CCCCCC" w:sz="4"/>
              <w:left w:val="single" w:color="CCCCCC" w:sz="4"/>
              <w:bottom w:val="single" w:color="CCCCCC" w:sz="4"/>
              <w:right w:val="single" w:color="CCCCCC" w:sz="4"/>
            </w:tcBorders>
            <w:shd w:fill="1A274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Implicacion para vendedor</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555555"/>
                <w:sz w:val="20"/>
                <w:szCs w:val="20"/>
              </w:rPr>
              <w:t xml:space="preserve">1</w:t>
            </w:r>
          </w:p>
        </w:tc>
        <w:tc>
          <w:tcPr>
            <w:tcW w:type="dxa" w:w="21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Certificacion NFPA 1971</w:t>
            </w:r>
          </w:p>
        </w:tc>
        <w:tc>
          <w:tcPr>
            <w:tcW w:type="dxa" w:w="4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Obligatorio; sin certificacion no se acepta en licitacion ni en auditoria</w:t>
            </w:r>
          </w:p>
        </w:tc>
        <w:tc>
          <w:tcPr>
            <w:tcW w:type="dxa" w:w="21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Siempre mencionar numero de lote verificable y laboratorio certificador</w:t>
            </w:r>
          </w:p>
        </w:tc>
      </w:tr>
      <w:tr>
        <w:tc>
          <w:tcPr>
            <w:tcW w:type="dxa" w:w="6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bCs/>
                <w:color w:val="555555"/>
                <w:sz w:val="20"/>
                <w:szCs w:val="20"/>
              </w:rPr>
              <w:t xml:space="preserve">2</w:t>
            </w:r>
          </w:p>
        </w:tc>
        <w:tc>
          <w:tcPr>
            <w:tcW w:type="dxa" w:w="21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TPP / THL (balance termico)</w:t>
            </w:r>
          </w:p>
        </w:tc>
        <w:tc>
          <w:tcPr>
            <w:tcW w:type="dxa" w:w="456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TPP &gt;= 35 cal/cm2; THL &gt;= 130 W/m2. El TPP alto sin THL alto = estrés termico</w:t>
            </w:r>
          </w:p>
        </w:tc>
        <w:tc>
          <w:tcPr>
            <w:tcW w:type="dxa" w:w="21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Educar al comprador sobre el balance; no solo vender el numero TPP</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555555"/>
                <w:sz w:val="20"/>
                <w:szCs w:val="20"/>
              </w:rPr>
              <w:t xml:space="preserve">3</w:t>
            </w:r>
          </w:p>
        </w:tc>
        <w:tc>
          <w:tcPr>
            <w:tcW w:type="dxa" w:w="21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Sistema composito 3 capas</w:t>
            </w:r>
          </w:p>
        </w:tc>
        <w:tc>
          <w:tcPr>
            <w:tcW w:type="dxa" w:w="4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Capa exterior (resistencia llama/abrasion) + barrera de humedad (GORE-TEX o equiv.) + liner termico</w:t>
            </w:r>
          </w:p>
        </w:tc>
        <w:tc>
          <w:tcPr>
            <w:tcW w:type="dxa" w:w="21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Especificar cada componente; comparar con la competencia</w:t>
            </w:r>
          </w:p>
        </w:tc>
      </w:tr>
      <w:tr>
        <w:tc>
          <w:tcPr>
            <w:tcW w:type="dxa" w:w="6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bCs/>
                <w:color w:val="555555"/>
                <w:sz w:val="20"/>
                <w:szCs w:val="20"/>
              </w:rPr>
              <w:t xml:space="preserve">4</w:t>
            </w:r>
          </w:p>
        </w:tc>
        <w:tc>
          <w:tcPr>
            <w:tcW w:type="dxa" w:w="21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Materiales exterior</w:t>
            </w:r>
          </w:p>
        </w:tc>
        <w:tc>
          <w:tcPr>
            <w:tcW w:type="dxa" w:w="456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Nomex IIIA, PBI Gold, PBI Matrix, Kevlar, TECGEN71. PBI Gold/Matrix = mayor duracion. Nomex = menor costo</w:t>
            </w:r>
          </w:p>
        </w:tc>
        <w:tc>
          <w:tcPr>
            <w:tcW w:type="dxa" w:w="21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PBI = argumento premium; Nomex = entrada de mercado</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555555"/>
                <w:sz w:val="20"/>
                <w:szCs w:val="20"/>
              </w:rPr>
              <w:t xml:space="preserve">5</w:t>
            </w:r>
          </w:p>
        </w:tc>
        <w:tc>
          <w:tcPr>
            <w:tcW w:type="dxa" w:w="21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Peso y movilidad</w:t>
            </w:r>
          </w:p>
        </w:tc>
        <w:tc>
          <w:tcPr>
            <w:tcW w:type="dxa" w:w="4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Trajes pesados causan fatiga y estres termico; articulos &lt; 3.5 kg completo son preferidos</w:t>
            </w:r>
          </w:p>
        </w:tc>
        <w:tc>
          <w:tcPr>
            <w:tcW w:type="dxa" w:w="21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Incluir peso en ficha tecnica; comparar con competidores</w:t>
            </w:r>
          </w:p>
        </w:tc>
      </w:tr>
      <w:tr>
        <w:tc>
          <w:tcPr>
            <w:tcW w:type="dxa" w:w="6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bCs/>
                <w:color w:val="555555"/>
                <w:sz w:val="20"/>
                <w:szCs w:val="20"/>
              </w:rPr>
              <w:t xml:space="preserve">6</w:t>
            </w:r>
          </w:p>
        </w:tc>
        <w:tc>
          <w:tcPr>
            <w:tcW w:type="dxa" w:w="21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Medidas / tallas</w:t>
            </w:r>
          </w:p>
        </w:tc>
        <w:tc>
          <w:tcPr>
            <w:tcW w:type="dxa" w:w="456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Mala talla = riesgo real; ajuste y prueba de campo es critico</w:t>
            </w:r>
          </w:p>
        </w:tc>
        <w:tc>
          <w:tcPr>
            <w:tcW w:type="dxa" w:w="21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Ofrecer guia de medicion + prueba de vestido antes de licitacion</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555555"/>
                <w:sz w:val="20"/>
                <w:szCs w:val="20"/>
              </w:rPr>
              <w:t xml:space="preserve">7</w:t>
            </w:r>
          </w:p>
        </w:tc>
        <w:tc>
          <w:tcPr>
            <w:tcW w:type="dxa" w:w="21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Precio y presupuesto licitacion</w:t>
            </w:r>
          </w:p>
        </w:tc>
        <w:tc>
          <w:tcPr>
            <w:tcW w:type="dxa" w:w="4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Municipios: $15k-$35k MXN. Estatales: $35k-$60k. Premium/petroquimica: $60k-$80k+</w:t>
            </w:r>
          </w:p>
        </w:tc>
        <w:tc>
          <w:tcPr>
            <w:tcW w:type="dxa" w:w="21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Segmentar oferta por nivel de presupuesto; tener linea economica Y premium</w:t>
            </w:r>
          </w:p>
        </w:tc>
      </w:tr>
      <w:tr>
        <w:tc>
          <w:tcPr>
            <w:tcW w:type="dxa" w:w="6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bCs/>
                <w:color w:val="555555"/>
                <w:sz w:val="20"/>
                <w:szCs w:val="20"/>
              </w:rPr>
              <w:t xml:space="preserve">8</w:t>
            </w:r>
          </w:p>
        </w:tc>
        <w:tc>
          <w:tcPr>
            <w:tcW w:type="dxa" w:w="21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Soporte post-venta y garantia</w:t>
            </w:r>
          </w:p>
        </w:tc>
        <w:tc>
          <w:tcPr>
            <w:tcW w:type="dxa" w:w="456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Garantia directa de fabrica, refacciones, mantenimiento. Vida util traje = 10 anios NFPA</w:t>
            </w:r>
          </w:p>
        </w:tc>
        <w:tc>
          <w:tcPr>
            <w:tcW w:type="dxa" w:w="21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Ofrecer programa de mantenimiento y recordatorio de renovacion</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555555"/>
                <w:sz w:val="20"/>
                <w:szCs w:val="20"/>
              </w:rPr>
              <w:t xml:space="preserve">9</w:t>
            </w:r>
          </w:p>
        </w:tc>
        <w:tc>
          <w:tcPr>
            <w:tcW w:type="dxa" w:w="21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Tiempo de entrega</w:t>
            </w:r>
          </w:p>
        </w:tc>
        <w:tc>
          <w:tcPr>
            <w:tcW w:type="dxa" w:w="4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Licitaciones tienen fechas fijas; atrasos = penalizacion economica</w:t>
            </w:r>
          </w:p>
        </w:tc>
        <w:tc>
          <w:tcPr>
            <w:tcW w:type="dxa" w:w="21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Publicar stock disponible; comprometerse a fechas realistas</w:t>
            </w:r>
          </w:p>
        </w:tc>
      </w:tr>
      <w:tr>
        <w:tc>
          <w:tcPr>
            <w:tcW w:type="dxa" w:w="6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bCs/>
                <w:color w:val="555555"/>
                <w:sz w:val="20"/>
                <w:szCs w:val="20"/>
              </w:rPr>
              <w:t xml:space="preserve">10</w:t>
            </w:r>
          </w:p>
        </w:tc>
        <w:tc>
          <w:tcPr>
            <w:tcW w:type="dxa" w:w="21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Documentacion para licitacion</w:t>
            </w:r>
          </w:p>
        </w:tc>
        <w:tc>
          <w:tcPr>
            <w:tcW w:type="dxa" w:w="456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Fichas CABMS/CUCOP, cartas de distribuidor autorizado, CFDI 4.0</w:t>
            </w:r>
          </w:p>
        </w:tc>
        <w:tc>
          <w:tcPr>
            <w:tcW w:type="dxa" w:w="21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Tener plantillas listas; reducir carga administrativa del comprador</w:t>
            </w:r>
          </w:p>
        </w:tc>
      </w:tr>
    </w:tbl>
    <w:p>
      <w:pPr>
        <w:spacing w:after="120"/>
      </w:pPr>
      <w:r>
        <w:t xml:space="preserve"/>
      </w:r>
    </w:p>
    <w:p>
      <w:pPr>
        <w:pStyle w:val="Heading2"/>
        <w:spacing w:after="80" w:before="240"/>
      </w:pPr>
      <w:r>
        <w:rPr>
          <w:rFonts w:ascii="Arial" w:cs="Arial" w:eastAsia="Arial" w:hAnsi="Arial"/>
          <w:b/>
          <w:bCs/>
          <w:color w:val="C0392B"/>
          <w:sz w:val="28"/>
          <w:szCs w:val="28"/>
        </w:rPr>
        <w:t xml:space="preserve">6.1 El Proceso de Decision</w:t>
      </w:r>
    </w:p>
    <w:p>
      <w:pPr>
        <w:spacing w:after="120"/>
      </w:pPr>
      <w:r>
        <w:rPr>
          <w:rFonts w:ascii="Arial" w:cs="Arial" w:eastAsia="Arial" w:hAnsi="Arial"/>
          <w:color w:val="555555"/>
          <w:sz w:val="22"/>
          <w:szCs w:val="22"/>
        </w:rPr>
        <w:t xml:space="preserve">El ciclo de compra para trajes de bombero suele durar 60-180 dias, desde la identificacion de la necesidad hasta la entrega. Los pasos tipicos son:</w:t>
      </w:r>
    </w:p>
    <w:p>
      <w:pPr>
        <w:pStyle w:val="ListParagraph"/>
        <w:numPr>
          <w:ilvl w:val="0"/>
          <w:numId w:val="2"/>
        </w:numPr>
        <w:spacing w:after="80"/>
      </w:pPr>
      <w:r>
        <w:rPr>
          <w:rFonts w:ascii="Arial" w:cs="Arial" w:eastAsia="Arial" w:hAnsi="Arial"/>
          <w:color w:val="555555"/>
          <w:sz w:val="22"/>
          <w:szCs w:val="22"/>
        </w:rPr>
        <w:t xml:space="preserve">Diagnostico de necesidad: vencimiento de vida util (10 anos NFPA) o cambio de norma.</w:t>
      </w:r>
    </w:p>
    <w:p>
      <w:pPr>
        <w:pStyle w:val="ListParagraph"/>
        <w:numPr>
          <w:ilvl w:val="0"/>
          <w:numId w:val="2"/>
        </w:numPr>
        <w:spacing w:after="80"/>
      </w:pPr>
      <w:r>
        <w:rPr>
          <w:rFonts w:ascii="Arial" w:cs="Arial" w:eastAsia="Arial" w:hAnsi="Arial"/>
          <w:color w:val="555555"/>
          <w:sz w:val="22"/>
          <w:szCs w:val="22"/>
        </w:rPr>
        <w:t xml:space="preserve">Especificacion tecnica: el comandante o jefe de adquisiciones define los requisitos minimos (norma, TPP, THL, capas, tallas).</w:t>
      </w:r>
    </w:p>
    <w:p>
      <w:pPr>
        <w:pStyle w:val="ListParagraph"/>
        <w:numPr>
          <w:ilvl w:val="0"/>
          <w:numId w:val="2"/>
        </w:numPr>
        <w:spacing w:after="80"/>
      </w:pPr>
      <w:r>
        <w:rPr>
          <w:rFonts w:ascii="Arial" w:cs="Arial" w:eastAsia="Arial" w:hAnsi="Arial"/>
          <w:color w:val="555555"/>
          <w:sz w:val="22"/>
          <w:szCs w:val="22"/>
        </w:rPr>
        <w:t xml:space="preserve">Solicitud de cotizaciones: 2-4 proveedores reciben el mismo pliego de especificaciones.</w:t>
      </w:r>
    </w:p>
    <w:p>
      <w:pPr>
        <w:pStyle w:val="ListParagraph"/>
        <w:numPr>
          <w:ilvl w:val="0"/>
          <w:numId w:val="2"/>
        </w:numPr>
        <w:spacing w:after="80"/>
      </w:pPr>
      <w:r>
        <w:rPr>
          <w:rFonts w:ascii="Arial" w:cs="Arial" w:eastAsia="Arial" w:hAnsi="Arial"/>
          <w:color w:val="555555"/>
          <w:sz w:val="22"/>
          <w:szCs w:val="22"/>
        </w:rPr>
        <w:t xml:space="preserve">Evaluacion tecnica: revision de fichas, certificados de laboratorio, visita de proveedor o prueba de vestido.</w:t>
      </w:r>
    </w:p>
    <w:p>
      <w:pPr>
        <w:pStyle w:val="ListParagraph"/>
        <w:numPr>
          <w:ilvl w:val="0"/>
          <w:numId w:val="2"/>
        </w:numPr>
        <w:spacing w:after="80"/>
      </w:pPr>
      <w:r>
        <w:rPr>
          <w:rFonts w:ascii="Arial" w:cs="Arial" w:eastAsia="Arial" w:hAnsi="Arial"/>
          <w:color w:val="555555"/>
          <w:sz w:val="22"/>
          <w:szCs w:val="22"/>
        </w:rPr>
        <w:t xml:space="preserve">Proceso de licitacion (gobierno) o compra directa (industria privada).</w:t>
      </w:r>
    </w:p>
    <w:p>
      <w:pPr>
        <w:pStyle w:val="ListParagraph"/>
        <w:numPr>
          <w:ilvl w:val="0"/>
          <w:numId w:val="2"/>
        </w:numPr>
        <w:spacing w:after="80"/>
      </w:pPr>
      <w:r>
        <w:rPr>
          <w:rFonts w:ascii="Arial" w:cs="Arial" w:eastAsia="Arial" w:hAnsi="Arial"/>
          <w:color w:val="555555"/>
          <w:sz w:val="22"/>
          <w:szCs w:val="22"/>
        </w:rPr>
        <w:t xml:space="preserve">Entrega, revision y acta de aceptacion.</w:t>
      </w:r>
    </w:p>
    <w:p>
      <w:pPr>
        <w:spacing w:after="120"/>
      </w:pPr>
      <w:r>
        <w:rPr>
          <w:rFonts w:ascii="Arial" w:cs="Arial" w:eastAsia="Arial" w:hAnsi="Arial"/>
          <w:color w:val="555555"/>
          <w:sz w:val="22"/>
          <w:szCs w:val="22"/>
        </w:rPr>
        <w:t xml:space="preserve">El vendedor que acompana mejor cada etapa tiene mayor probabilidad de ganar, independientemente del precio.</w:t>
      </w:r>
    </w:p>
    <w:p>
      <w:pPr>
        <w:pStyle w:val="Heading2"/>
        <w:spacing w:after="80" w:before="240"/>
      </w:pPr>
      <w:r>
        <w:rPr>
          <w:rFonts w:ascii="Arial" w:cs="Arial" w:eastAsia="Arial" w:hAnsi="Arial"/>
          <w:b/>
          <w:bCs/>
          <w:color w:val="C0392B"/>
          <w:sz w:val="28"/>
          <w:szCs w:val="28"/>
        </w:rPr>
        <w:t xml:space="preserve">6.2 Objeciones Mas Comunes</w:t>
      </w:r>
    </w:p>
    <w:p>
      <w:pPr>
        <w:spacing w:after="100"/>
      </w:pPr>
      <w:r>
        <w:rPr>
          <w:rFonts w:ascii="Arial" w:cs="Arial" w:eastAsia="Arial" w:hAnsi="Arial"/>
          <w:b/>
          <w:bCs/>
          <w:color w:val="1A2744"/>
          <w:sz w:val="22"/>
          <w:szCs w:val="22"/>
        </w:rPr>
        <w:t xml:space="preserve">¿Por que tan caro? </w:t>
      </w:r>
      <w:r>
        <w:rPr>
          <w:rFonts w:ascii="Arial" w:cs="Arial" w:eastAsia="Arial" w:hAnsi="Arial"/>
          <w:color w:val="555555"/>
          <w:sz w:val="22"/>
          <w:szCs w:val="22"/>
        </w:rPr>
        <w:t xml:space="preserve">Respuesta: El costo del traje es una fraccion del costo de una incapacidad o muerte por equipo deficiente. Vida util de 10 anos = $5,000-$8,000 MXN/ano. ROI claro.</w:t>
      </w:r>
    </w:p>
    <w:p>
      <w:pPr>
        <w:spacing w:after="100"/>
      </w:pPr>
      <w:r>
        <w:rPr>
          <w:rFonts w:ascii="Arial" w:cs="Arial" w:eastAsia="Arial" w:hAnsi="Arial"/>
          <w:b/>
          <w:bCs/>
          <w:color w:val="1A2744"/>
          <w:sz w:val="22"/>
          <w:szCs w:val="22"/>
        </w:rPr>
        <w:t xml:space="preserve">¿Es el mismo traje que en EUA? </w:t>
      </w:r>
      <w:r>
        <w:rPr>
          <w:rFonts w:ascii="Arial" w:cs="Arial" w:eastAsia="Arial" w:hAnsi="Arial"/>
          <w:color w:val="555555"/>
          <w:sz w:val="22"/>
          <w:szCs w:val="22"/>
        </w:rPr>
        <w:t xml:space="preserve">Respuesta: Mismo modelo, mismo numero de certificacion, mismo numero de lote. Verificable directamente con el fabricante.</w:t>
      </w:r>
    </w:p>
    <w:p>
      <w:pPr>
        <w:spacing w:after="100"/>
      </w:pPr>
      <w:r>
        <w:rPr>
          <w:rFonts w:ascii="Arial" w:cs="Arial" w:eastAsia="Arial" w:hAnsi="Arial"/>
          <w:b/>
          <w:bCs/>
          <w:color w:val="1A2744"/>
          <w:sz w:val="22"/>
          <w:szCs w:val="22"/>
        </w:rPr>
        <w:t xml:space="preserve">¿Pueden cumplir con los tiempos de licitacion? </w:t>
      </w:r>
      <w:r>
        <w:rPr>
          <w:rFonts w:ascii="Arial" w:cs="Arial" w:eastAsia="Arial" w:hAnsi="Arial"/>
          <w:color w:val="555555"/>
          <w:sz w:val="22"/>
          <w:szCs w:val="22"/>
        </w:rPr>
        <w:t xml:space="preserve">Respuesta: Inventario disponible + logistica en 24-72 hrs CDMX y 3-5 dias nacional.</w:t>
      </w:r>
    </w:p>
    <w:p>
      <w:pPr>
        <w:spacing w:after="100"/>
      </w:pPr>
      <w:r>
        <w:rPr>
          <w:rFonts w:ascii="Arial" w:cs="Arial" w:eastAsia="Arial" w:hAnsi="Arial"/>
          <w:b/>
          <w:bCs/>
          <w:color w:val="1A2744"/>
          <w:sz w:val="22"/>
          <w:szCs w:val="22"/>
        </w:rPr>
        <w:t xml:space="preserve">¿Tiene experiencia con gobierno/licitaciones? </w:t>
      </w:r>
      <w:r>
        <w:rPr>
          <w:rFonts w:ascii="Arial" w:cs="Arial" w:eastAsia="Arial" w:hAnsi="Arial"/>
          <w:color w:val="555555"/>
          <w:sz w:val="22"/>
          <w:szCs w:val="22"/>
        </w:rPr>
        <w:t xml:space="preserve">Respuesta: Documentacion lista: CABMS, CUCOP, cartas de distribuidor, plantillas CompraNet.</w:t>
      </w:r>
    </w:p>
    <w:p>
      <w:pPr>
        <w:spacing w:after="120"/>
      </w:pPr>
      <w:r>
        <w:t xml:space="preserve"/>
      </w:r>
    </w:p>
    <w:p>
      <w:pPr>
        <w:pBdr>
          <w:bottom w:val="single" w:color="C0392B" w:sz="6" w:space="1"/>
        </w:pBdr>
        <w:spacing w:after="200"/>
      </w:pPr>
      <w:r>
        <w:t xml:space="preserve"/>
      </w:r>
    </w:p>
    <w:p>
      <w:r>
        <w:br w:type="page"/>
      </w:r>
    </w:p>
    <w:p>
      <w:pPr>
        <w:pStyle w:val="Heading1"/>
        <w:spacing w:after="120" w:before="360"/>
      </w:pPr>
      <w:r>
        <w:rPr>
          <w:rFonts w:ascii="Arial" w:cs="Arial" w:eastAsia="Arial" w:hAnsi="Arial"/>
          <w:b/>
          <w:bCs/>
          <w:color w:val="1A2744"/>
          <w:sz w:val="34"/>
          <w:szCs w:val="34"/>
        </w:rPr>
        <w:t xml:space="preserve">7. Precios y Segmentacion del Mercado Mexicano</w:t>
      </w:r>
    </w:p>
    <w:p>
      <w:pPr>
        <w:spacing w:after="120"/>
      </w:pPr>
      <w:r>
        <w:rPr>
          <w:rFonts w:ascii="Arial" w:cs="Arial" w:eastAsia="Arial" w:hAnsi="Arial"/>
          <w:color w:val="555555"/>
          <w:sz w:val="22"/>
          <w:szCs w:val="22"/>
        </w:rPr>
        <w:t xml:space="preserve">El mercado mexicano de trajes para bomberos esta claramente segmentado por presupuesto disponible y tipo de institucion. La siguiente tabla sintetiza la segmentacion de precios con los rangos observados en cotizaciones y licitaciones activas.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800"/>
        <w:gridCol w:w="1800"/>
        <w:gridCol w:w="2460"/>
      </w:tblGrid>
      <w:tr>
        <w:tc>
          <w:tcPr>
            <w:tcW w:type="dxa" w:w="1500"/>
            <w:tcBorders>
              <w:top w:val="single" w:color="CCCCCC" w:sz="4"/>
              <w:left w:val="single" w:color="CCCCCC" w:sz="4"/>
              <w:bottom w:val="single" w:color="CCCCCC" w:sz="4"/>
              <w:right w:val="single" w:color="CCCCCC" w:sz="4"/>
            </w:tcBorders>
            <w:shd w:fill="1A274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Segmento</w:t>
            </w:r>
          </w:p>
        </w:tc>
        <w:tc>
          <w:tcPr>
            <w:tcW w:type="dxa" w:w="1800"/>
            <w:tcBorders>
              <w:top w:val="single" w:color="CCCCCC" w:sz="4"/>
              <w:left w:val="single" w:color="CCCCCC" w:sz="4"/>
              <w:bottom w:val="single" w:color="CCCCCC" w:sz="4"/>
              <w:right w:val="single" w:color="CCCCCC" w:sz="4"/>
            </w:tcBorders>
            <w:shd w:fill="1A274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Rango precio MXN (traje completo)</w:t>
            </w:r>
          </w:p>
        </w:tc>
        <w:tc>
          <w:tcPr>
            <w:tcW w:type="dxa" w:w="1800"/>
            <w:tcBorders>
              <w:top w:val="single" w:color="CCCCCC" w:sz="4"/>
              <w:left w:val="single" w:color="CCCCCC" w:sz="4"/>
              <w:bottom w:val="single" w:color="CCCCCC" w:sz="4"/>
              <w:right w:val="single" w:color="CCCCCC" w:sz="4"/>
            </w:tcBorders>
            <w:shd w:fill="1A274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Rango precio USD (ref.)</w:t>
            </w:r>
          </w:p>
        </w:tc>
        <w:tc>
          <w:tcPr>
            <w:tcW w:type="dxa" w:w="1800"/>
            <w:tcBorders>
              <w:top w:val="single" w:color="CCCCCC" w:sz="4"/>
              <w:left w:val="single" w:color="CCCCCC" w:sz="4"/>
              <w:bottom w:val="single" w:color="CCCCCC" w:sz="4"/>
              <w:right w:val="single" w:color="CCCCCC" w:sz="4"/>
            </w:tcBorders>
            <w:shd w:fill="1A274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Marcas tipicas</w:t>
            </w:r>
          </w:p>
        </w:tc>
        <w:tc>
          <w:tcPr>
            <w:tcW w:type="dxa" w:w="2460"/>
            <w:tcBorders>
              <w:top w:val="single" w:color="CCCCCC" w:sz="4"/>
              <w:left w:val="single" w:color="CCCCCC" w:sz="4"/>
              <w:bottom w:val="single" w:color="CCCCCC" w:sz="4"/>
              <w:right w:val="single" w:color="CCCCCC" w:sz="4"/>
            </w:tcBorders>
            <w:shd w:fill="1A274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Perfil comprador</w:t>
            </w:r>
          </w:p>
        </w:tc>
      </w:tr>
      <w:tr>
        <w:tc>
          <w:tcPr>
            <w:tcW w:type="dxa" w:w="15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555555"/>
                <w:sz w:val="20"/>
                <w:szCs w:val="20"/>
              </w:rPr>
              <w:t xml:space="preserve">Economico / Brigadista</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$8,000 - $20,000</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$400 - $1,000</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Fireless, Romak, Brigadier Factory</w:t>
            </w:r>
          </w:p>
        </w:tc>
        <w:tc>
          <w:tcPr>
            <w:tcW w:type="dxa" w:w="24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PYMES, brigadas internas basicas, municipios con presupuesto bajo</w:t>
            </w:r>
          </w:p>
        </w:tc>
      </w:tr>
      <w:tr>
        <w:tc>
          <w:tcPr>
            <w:tcW w:type="dxa" w:w="15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bCs/>
                <w:color w:val="555555"/>
                <w:sz w:val="20"/>
                <w:szCs w:val="20"/>
              </w:rPr>
              <w:t xml:space="preserve">Nacional Mid-Range</w:t>
            </w:r>
          </w:p>
        </w:tc>
        <w:tc>
          <w:tcPr>
            <w:tcW w:type="dxa" w:w="18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$18,000 - $35,000</w:t>
            </w:r>
          </w:p>
        </w:tc>
        <w:tc>
          <w:tcPr>
            <w:tcW w:type="dxa" w:w="18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$900 - $1,750</w:t>
            </w:r>
          </w:p>
        </w:tc>
        <w:tc>
          <w:tcPr>
            <w:tcW w:type="dxa" w:w="18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FEMSA Command/Govern, Brigadier Fighter</w:t>
            </w:r>
          </w:p>
        </w:tc>
        <w:tc>
          <w:tcPr>
            <w:tcW w:type="dxa" w:w="246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Cuerpos municipales medianos, licitaciones estatales estandar</w:t>
            </w:r>
          </w:p>
        </w:tc>
      </w:tr>
      <w:tr>
        <w:tc>
          <w:tcPr>
            <w:tcW w:type="dxa" w:w="15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555555"/>
                <w:sz w:val="20"/>
                <w:szCs w:val="20"/>
              </w:rPr>
              <w:t xml:space="preserve">Nacional Premium</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$28,000 - $45,000</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$1,400 - $2,250</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SKOLD Hero, Brigadier Fighter Premium</w:t>
            </w:r>
          </w:p>
        </w:tc>
        <w:tc>
          <w:tcPr>
            <w:tcW w:type="dxa" w:w="24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Proteccion Civil estatal, industria, CBRN</w:t>
            </w:r>
          </w:p>
        </w:tc>
      </w:tr>
      <w:tr>
        <w:tc>
          <w:tcPr>
            <w:tcW w:type="dxa" w:w="15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bCs/>
                <w:color w:val="555555"/>
                <w:sz w:val="20"/>
                <w:szCs w:val="20"/>
              </w:rPr>
              <w:t xml:space="preserve">Internacional Tier-2</w:t>
            </w:r>
          </w:p>
        </w:tc>
        <w:tc>
          <w:tcPr>
            <w:tcW w:type="dxa" w:w="18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$42,000 - $65,000</w:t>
            </w:r>
          </w:p>
        </w:tc>
        <w:tc>
          <w:tcPr>
            <w:tcW w:type="dxa" w:w="18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$2,100 - $3,250</w:t>
            </w:r>
          </w:p>
        </w:tc>
        <w:tc>
          <w:tcPr>
            <w:tcW w:type="dxa" w:w="180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Fire-Dex AeroFlex, Lakeland</w:t>
            </w:r>
          </w:p>
        </w:tc>
        <w:tc>
          <w:tcPr>
            <w:tcW w:type="dxa" w:w="2460"/>
            <w:tcBorders>
              <w:top w:val="single" w:color="CCCCCC" w:sz="4"/>
              <w:left w:val="single" w:color="CCCCCC" w:sz="4"/>
              <w:bottom w:val="single" w:color="CCCCCC" w:sz="4"/>
              <w:right w:val="single" w:color="CCCCCC" w:sz="4"/>
            </w:tcBorders>
            <w:shd w:fill="F5F6FA"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Cuerpos urbanos exigentes, brigadas PEMEX/CFE</w:t>
            </w:r>
          </w:p>
        </w:tc>
      </w:tr>
      <w:tr>
        <w:tc>
          <w:tcPr>
            <w:tcW w:type="dxa" w:w="15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555555"/>
                <w:sz w:val="20"/>
                <w:szCs w:val="20"/>
              </w:rPr>
              <w:t xml:space="preserve">Internacional Tier-1</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$55,000 - $80,000+</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$2,750 - $4,000+</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Globe G-XTREME/ATHLETIX, Lion V-Force, Honeywell TAILS</w:t>
            </w:r>
          </w:p>
        </w:tc>
        <w:tc>
          <w:tcPr>
            <w:tcW w:type="dxa" w:w="24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55555"/>
                <w:sz w:val="20"/>
                <w:szCs w:val="20"/>
              </w:rPr>
              <w:t xml:space="preserve">CDMX, Monterrey, Guadalajara, industria petroquimica, aeropuertos ARFF</w:t>
            </w:r>
          </w:p>
        </w:tc>
      </w:tr>
    </w:tbl>
    <w:p>
      <w:pPr>
        <w:spacing w:after="120"/>
      </w:pPr>
      <w:r>
        <w:t xml:space="preserve"/>
      </w:r>
    </w:p>
    <w:p>
      <w:pPr>
        <w:spacing w:after="120"/>
      </w:pPr>
      <w:r>
        <w:rPr>
          <w:rFonts w:ascii="Arial" w:cs="Arial" w:eastAsia="Arial" w:hAnsi="Arial"/>
          <w:color w:val="555555"/>
          <w:sz w:val="22"/>
          <w:szCs w:val="22"/>
        </w:rPr>
        <w:t xml:space="preserve">Nota: Los precios en MXN son aproximados y varian con el tipo de cambio. Los rangos USD son referencias del fabricante para EUA; en Mexico se aplica impuesto de importacion, flete y margen del distribuidor. Los precios nacionales son mas estables porque no dependen del tipo de cambio.</w:t>
      </w:r>
    </w:p>
    <w:p>
      <w:pPr>
        <w:spacing w:after="120"/>
      </w:pPr>
      <w:r>
        <w:t xml:space="preserve"/>
      </w:r>
    </w:p>
    <w:p>
      <w:pPr>
        <w:pStyle w:val="Heading2"/>
        <w:spacing w:after="80" w:before="240"/>
      </w:pPr>
      <w:r>
        <w:rPr>
          <w:rFonts w:ascii="Arial" w:cs="Arial" w:eastAsia="Arial" w:hAnsi="Arial"/>
          <w:b/>
          <w:bCs/>
          <w:color w:val="C0392B"/>
          <w:sz w:val="28"/>
          <w:szCs w:val="28"/>
        </w:rPr>
        <w:t xml:space="preserve">7.1 Dinamica de Precios en Licitaciones Publicas</w:t>
      </w:r>
    </w:p>
    <w:p>
      <w:pPr>
        <w:pStyle w:val="ListParagraph"/>
        <w:numPr>
          <w:ilvl w:val="0"/>
          <w:numId w:val="2"/>
        </w:numPr>
        <w:spacing w:after="80"/>
      </w:pPr>
      <w:r>
        <w:rPr>
          <w:rFonts w:ascii="Arial" w:cs="Arial" w:eastAsia="Arial" w:hAnsi="Arial"/>
          <w:color w:val="555555"/>
          <w:sz w:val="22"/>
          <w:szCs w:val="22"/>
        </w:rPr>
        <w:t xml:space="preserve">Las licitaciones publicas suelen tener presupuesto base publicado en CompraNet. Los proveedores que conocen este presupuesto ajustan su oferta para ganar con el mejor margen posible.</w:t>
      </w:r>
    </w:p>
    <w:p>
      <w:pPr>
        <w:pStyle w:val="ListParagraph"/>
        <w:numPr>
          <w:ilvl w:val="0"/>
          <w:numId w:val="2"/>
        </w:numPr>
        <w:spacing w:after="80"/>
      </w:pPr>
      <w:r>
        <w:rPr>
          <w:rFonts w:ascii="Arial" w:cs="Arial" w:eastAsia="Arial" w:hAnsi="Arial"/>
          <w:color w:val="555555"/>
          <w:sz w:val="22"/>
          <w:szCs w:val="22"/>
        </w:rPr>
        <w:t xml:space="preserve">El precio minimo viable (PMV) para un traje certificado NFPA 1971 en licitacion es aproximadamente MXN $18,000-$22,000 (marcas nacionales con documentacion completa).</w:t>
      </w:r>
    </w:p>
    <w:p>
      <w:pPr>
        <w:pStyle w:val="ListParagraph"/>
        <w:numPr>
          <w:ilvl w:val="0"/>
          <w:numId w:val="2"/>
        </w:numPr>
        <w:spacing w:after="80"/>
      </w:pPr>
      <w:r>
        <w:rPr>
          <w:rFonts w:ascii="Arial" w:cs="Arial" w:eastAsia="Arial" w:hAnsi="Arial"/>
          <w:color w:val="555555"/>
          <w:sz w:val="22"/>
          <w:szCs w:val="22"/>
        </w:rPr>
        <w:t xml:space="preserve">Los organismos estatales con mayor presupuesto (CDMX, Jalisco, Nuevo Leon, Veracruz) frecuentemente licitan trajes tier-1 internacionales en rangos MXN $45,000-$70,000.</w:t>
      </w:r>
    </w:p>
    <w:p>
      <w:pPr>
        <w:pStyle w:val="ListParagraph"/>
        <w:numPr>
          <w:ilvl w:val="0"/>
          <w:numId w:val="2"/>
        </w:numPr>
        <w:spacing w:after="80"/>
      </w:pPr>
      <w:r>
        <w:rPr>
          <w:rFonts w:ascii="Arial" w:cs="Arial" w:eastAsia="Arial" w:hAnsi="Arial"/>
          <w:color w:val="555555"/>
          <w:sz w:val="22"/>
          <w:szCs w:val="22"/>
        </w:rPr>
        <w:t xml:space="preserve">PEMEX, CFE y aeropuertos tienen los presupuestos mas altos y exigen las especificaciones mas estrictas: NFPA 1971 + EN 469 + anti-PFAS + CBRN en algunos casos.</w:t>
      </w:r>
    </w:p>
    <w:p>
      <w:pPr>
        <w:spacing w:after="120"/>
      </w:pPr>
      <w:r>
        <w:t xml:space="preserve"/>
      </w:r>
    </w:p>
    <w:p>
      <w:pPr>
        <w:pBdr>
          <w:bottom w:val="single" w:color="C0392B" w:sz="6" w:space="1"/>
        </w:pBdr>
        <w:spacing w:after="200"/>
      </w:pPr>
      <w:r>
        <w:t xml:space="preserve"/>
      </w:r>
    </w:p>
    <w:p>
      <w:r>
        <w:br w:type="page"/>
      </w:r>
    </w:p>
    <w:p>
      <w:pPr>
        <w:pStyle w:val="Heading1"/>
        <w:spacing w:after="120" w:before="360"/>
      </w:pPr>
      <w:r>
        <w:rPr>
          <w:rFonts w:ascii="Arial" w:cs="Arial" w:eastAsia="Arial" w:hAnsi="Arial"/>
          <w:b/>
          <w:bCs/>
          <w:color w:val="1A2744"/>
          <w:sz w:val="34"/>
          <w:szCs w:val="34"/>
        </w:rPr>
        <w:t xml:space="preserve">8. Oportunidades y Recomendaciones para FIREFIGHTERSMX</w:t>
      </w:r>
    </w:p>
    <w:p>
      <w:pPr>
        <w:pStyle w:val="Heading2"/>
        <w:spacing w:after="80" w:before="240"/>
      </w:pPr>
      <w:r>
        <w:rPr>
          <w:rFonts w:ascii="Arial" w:cs="Arial" w:eastAsia="Arial" w:hAnsi="Arial"/>
          <w:b/>
          <w:bCs/>
          <w:color w:val="C0392B"/>
          <w:sz w:val="28"/>
          <w:szCs w:val="28"/>
        </w:rPr>
        <w:t xml:space="preserve">8.1 Gaps de Mercado Identificados</w:t>
      </w:r>
    </w:p>
    <w:p>
      <w:pPr>
        <w:pStyle w:val="ListParagraph"/>
        <w:numPr>
          <w:ilvl w:val="0"/>
          <w:numId w:val="2"/>
        </w:numPr>
        <w:spacing w:after="80"/>
      </w:pPr>
      <w:r>
        <w:rPr>
          <w:rFonts w:ascii="Arial" w:cs="Arial" w:eastAsia="Arial" w:hAnsi="Arial"/>
          <w:color w:val="555555"/>
          <w:sz w:val="22"/>
          <w:szCs w:val="22"/>
        </w:rPr>
        <w:t xml:space="preserve">No existe en Mexico un sitio de e-commerce especializado con precios publicos para trajes de bombero. Todos operan en modo cotizacion. Hay una oportunidad de diferenciacion con una interfaz mas transparente.</w:t>
      </w:r>
    </w:p>
    <w:p>
      <w:pPr>
        <w:pStyle w:val="ListParagraph"/>
        <w:numPr>
          <w:ilvl w:val="0"/>
          <w:numId w:val="2"/>
        </w:numPr>
        <w:spacing w:after="80"/>
      </w:pPr>
      <w:r>
        <w:rPr>
          <w:rFonts w:ascii="Arial" w:cs="Arial" w:eastAsia="Arial" w:hAnsi="Arial"/>
          <w:color w:val="555555"/>
          <w:sz w:val="22"/>
          <w:szCs w:val="22"/>
        </w:rPr>
        <w:t xml:space="preserve">La educacion sobre PFAS y cancer ocupacional es muy baja en Mexico. El primer distribuidor que lidere este tema educativamente en espanol tendra una ventaja SEO y de confianza muy dificil de replicar.</w:t>
      </w:r>
    </w:p>
    <w:p>
      <w:pPr>
        <w:pStyle w:val="ListParagraph"/>
        <w:numPr>
          <w:ilvl w:val="0"/>
          <w:numId w:val="2"/>
        </w:numPr>
        <w:spacing w:after="80"/>
      </w:pPr>
      <w:r>
        <w:rPr>
          <w:rFonts w:ascii="Arial" w:cs="Arial" w:eastAsia="Arial" w:hAnsi="Arial"/>
          <w:color w:val="555555"/>
          <w:sz w:val="22"/>
          <w:szCs w:val="22"/>
        </w:rPr>
        <w:t xml:space="preserve">La certificacion CBRN (SKOLD Hero) casi no se comunica en el mercado MX. Es un nicho de alto valor para Proteccion Civil estatal y petroqimica.</w:t>
      </w:r>
    </w:p>
    <w:p>
      <w:pPr>
        <w:pStyle w:val="ListParagraph"/>
        <w:numPr>
          <w:ilvl w:val="0"/>
          <w:numId w:val="2"/>
        </w:numPr>
        <w:spacing w:after="80"/>
      </w:pPr>
      <w:r>
        <w:rPr>
          <w:rFonts w:ascii="Arial" w:cs="Arial" w:eastAsia="Arial" w:hAnsi="Arial"/>
          <w:color w:val="555555"/>
          <w:sz w:val="22"/>
          <w:szCs w:val="22"/>
        </w:rPr>
        <w:t xml:space="preserve">El servicio de mantenimiento y renovacion de trajes es practicamente inexistente como oferta estructurada. Las normas NFPA exigen revision anual y retiro a los 10 anos; un programa de mantenimiento predictivo es un diferenciador potente.</w:t>
      </w:r>
    </w:p>
    <w:p>
      <w:pPr>
        <w:pStyle w:val="Heading2"/>
        <w:spacing w:after="80" w:before="240"/>
      </w:pPr>
      <w:r>
        <w:rPr>
          <w:rFonts w:ascii="Arial" w:cs="Arial" w:eastAsia="Arial" w:hAnsi="Arial"/>
          <w:b/>
          <w:bCs/>
          <w:color w:val="C0392B"/>
          <w:sz w:val="28"/>
          <w:szCs w:val="28"/>
        </w:rPr>
        <w:t xml:space="preserve">8.2 Recomendaciones para la Pagina /productos/trajes-bombero</w:t>
      </w:r>
    </w:p>
    <w:p>
      <w:pPr>
        <w:pStyle w:val="ListParagraph"/>
        <w:numPr>
          <w:ilvl w:val="0"/>
          <w:numId w:val="2"/>
        </w:numPr>
        <w:spacing w:after="80"/>
      </w:pPr>
      <w:r>
        <w:rPr>
          <w:rFonts w:ascii="Arial" w:cs="Arial" w:eastAsia="Arial" w:hAnsi="Arial"/>
          <w:color w:val="555555"/>
          <w:sz w:val="22"/>
          <w:szCs w:val="22"/>
        </w:rPr>
        <w:t xml:space="preserve">Estructurar el catalogo por tipo de operacion (estructural, forestal, ARFF, brigadista), no por marca. El comprador piensa en su problema, no en la marca.</w:t>
      </w:r>
    </w:p>
    <w:p>
      <w:pPr>
        <w:pStyle w:val="ListParagraph"/>
        <w:numPr>
          <w:ilvl w:val="0"/>
          <w:numId w:val="2"/>
        </w:numPr>
        <w:spacing w:after="80"/>
      </w:pPr>
      <w:r>
        <w:rPr>
          <w:rFonts w:ascii="Arial" w:cs="Arial" w:eastAsia="Arial" w:hAnsi="Arial"/>
          <w:color w:val="555555"/>
          <w:sz w:val="22"/>
          <w:szCs w:val="22"/>
        </w:rPr>
        <w:t xml:space="preserve">Incluir tabla comparativa de los 3-4 modelos mas solicitados con sus TPP/THL, material, precio orientativo y norma.</w:t>
      </w:r>
    </w:p>
    <w:p>
      <w:pPr>
        <w:pStyle w:val="ListParagraph"/>
        <w:numPr>
          <w:ilvl w:val="0"/>
          <w:numId w:val="2"/>
        </w:numPr>
        <w:spacing w:after="80"/>
      </w:pPr>
      <w:r>
        <w:rPr>
          <w:rFonts w:ascii="Arial" w:cs="Arial" w:eastAsia="Arial" w:hAnsi="Arial"/>
          <w:color w:val="555555"/>
          <w:sz w:val="22"/>
          <w:szCs w:val="22"/>
        </w:rPr>
        <w:t xml:space="preserve">Agregar seccion educativa corta sobre NFPA 1971 y como verificar la certificacion. Esto genera confianza y reduce la friccion en el proceso de compra.</w:t>
      </w:r>
    </w:p>
    <w:p>
      <w:pPr>
        <w:pStyle w:val="ListParagraph"/>
        <w:numPr>
          <w:ilvl w:val="0"/>
          <w:numId w:val="2"/>
        </w:numPr>
        <w:spacing w:after="80"/>
      </w:pPr>
      <w:r>
        <w:rPr>
          <w:rFonts w:ascii="Arial" w:cs="Arial" w:eastAsia="Arial" w:hAnsi="Arial"/>
          <w:color w:val="555555"/>
          <w:sz w:val="22"/>
          <w:szCs w:val="22"/>
        </w:rPr>
        <w:t xml:space="preserve">Destacar el argumento anti-PFAS para los modelos que lo ofrecen (Fire-Dex AeroFlex, Lion RedZone). Es el argumento que mas esta moviendo el mercado en 2024-2026.</w:t>
      </w:r>
    </w:p>
    <w:p>
      <w:pPr>
        <w:pStyle w:val="ListParagraph"/>
        <w:numPr>
          <w:ilvl w:val="0"/>
          <w:numId w:val="2"/>
        </w:numPr>
        <w:spacing w:after="80"/>
      </w:pPr>
      <w:r>
        <w:rPr>
          <w:rFonts w:ascii="Arial" w:cs="Arial" w:eastAsia="Arial" w:hAnsi="Arial"/>
          <w:color w:val="555555"/>
          <w:sz w:val="22"/>
          <w:szCs w:val="22"/>
        </w:rPr>
        <w:t xml:space="preserve">CTA claro hacia WhatsApp con mensaje pre-cargado por tipo de traje. El comprador mexicano prefiere WhatsApp sobre formularios.</w:t>
      </w:r>
    </w:p>
    <w:p>
      <w:pPr>
        <w:pStyle w:val="ListParagraph"/>
        <w:numPr>
          <w:ilvl w:val="0"/>
          <w:numId w:val="2"/>
        </w:numPr>
        <w:spacing w:after="80"/>
      </w:pPr>
      <w:r>
        <w:rPr>
          <w:rFonts w:ascii="Arial" w:cs="Arial" w:eastAsia="Arial" w:hAnsi="Arial"/>
          <w:color w:val="555555"/>
          <w:sz w:val="22"/>
          <w:szCs w:val="22"/>
        </w:rPr>
        <w:t xml:space="preserve">Incluir logos de certificaciones verificables (NFPA 1971, UL, ISO) con enlace al numero de lote. Genera mas confianza que cualquier copy.</w:t>
      </w:r>
    </w:p>
    <w:p>
      <w:pPr>
        <w:pStyle w:val="ListParagraph"/>
        <w:numPr>
          <w:ilvl w:val="0"/>
          <w:numId w:val="2"/>
        </w:numPr>
        <w:spacing w:after="80"/>
      </w:pPr>
      <w:r>
        <w:rPr>
          <w:rFonts w:ascii="Arial" w:cs="Arial" w:eastAsia="Arial" w:hAnsi="Arial"/>
          <w:color w:val="555555"/>
          <w:sz w:val="22"/>
          <w:szCs w:val="22"/>
        </w:rPr>
        <w:t xml:space="preserve">Mostrar casos reales de departamentos equipados (con permiso): nombre del estado/cuerpo, cantidad de trajes, norma aplicada. Proof de que el equipo ya esta en servicio.</w:t>
      </w:r>
    </w:p>
    <w:p>
      <w:pPr>
        <w:pStyle w:val="Heading2"/>
        <w:spacing w:after="80" w:before="240"/>
      </w:pPr>
      <w:r>
        <w:rPr>
          <w:rFonts w:ascii="Arial" w:cs="Arial" w:eastAsia="Arial" w:hAnsi="Arial"/>
          <w:b/>
          <w:bCs/>
          <w:color w:val="C0392B"/>
          <w:sz w:val="28"/>
          <w:szCs w:val="28"/>
        </w:rPr>
        <w:t xml:space="preserve">8.3 Contenido SEO Recomendado para la Pagina</w:t>
      </w:r>
    </w:p>
    <w:p>
      <w:pPr>
        <w:spacing w:after="100"/>
      </w:pPr>
      <w:r>
        <w:rPr>
          <w:rFonts w:ascii="Arial" w:cs="Arial" w:eastAsia="Arial" w:hAnsi="Arial"/>
          <w:b/>
          <w:bCs/>
          <w:color w:val="1A2744"/>
          <w:sz w:val="22"/>
          <w:szCs w:val="22"/>
        </w:rPr>
        <w:t xml:space="preserve">Keywords primarias: </w:t>
      </w:r>
      <w:r>
        <w:rPr>
          <w:rFonts w:ascii="Arial" w:cs="Arial" w:eastAsia="Arial" w:hAnsi="Arial"/>
          <w:color w:val="555555"/>
          <w:sz w:val="22"/>
          <w:szCs w:val="22"/>
        </w:rPr>
        <w:t xml:space="preserve">trajes para bomberos, traje bombero NFPA 1971, traje estructural bombero, comprar traje bombero Mexico</w:t>
      </w:r>
    </w:p>
    <w:p>
      <w:pPr>
        <w:spacing w:after="100"/>
      </w:pPr>
      <w:r>
        <w:rPr>
          <w:rFonts w:ascii="Arial" w:cs="Arial" w:eastAsia="Arial" w:hAnsi="Arial"/>
          <w:b/>
          <w:bCs/>
          <w:color w:val="1A2744"/>
          <w:sz w:val="22"/>
          <w:szCs w:val="22"/>
        </w:rPr>
        <w:t xml:space="preserve">Keywords secundarias: </w:t>
      </w:r>
      <w:r>
        <w:rPr>
          <w:rFonts w:ascii="Arial" w:cs="Arial" w:eastAsia="Arial" w:hAnsi="Arial"/>
          <w:color w:val="555555"/>
          <w:sz w:val="22"/>
          <w:szCs w:val="22"/>
        </w:rPr>
        <w:t xml:space="preserve">Globe G-XTREME Mexico, Lion V-Force Mexico, Morning Pride TAILS Mexico, Fire-Dex AeroFlex Mexico, traje bombero certificado</w:t>
      </w:r>
    </w:p>
    <w:p>
      <w:pPr>
        <w:spacing w:after="100"/>
      </w:pPr>
      <w:r>
        <w:rPr>
          <w:rFonts w:ascii="Arial" w:cs="Arial" w:eastAsia="Arial" w:hAnsi="Arial"/>
          <w:b/>
          <w:bCs/>
          <w:color w:val="1A2744"/>
          <w:sz w:val="22"/>
          <w:szCs w:val="22"/>
        </w:rPr>
        <w:t xml:space="preserve">Keywords de intension comercial alta: </w:t>
      </w:r>
      <w:r>
        <w:rPr>
          <w:rFonts w:ascii="Arial" w:cs="Arial" w:eastAsia="Arial" w:hAnsi="Arial"/>
          <w:color w:val="555555"/>
          <w:sz w:val="22"/>
          <w:szCs w:val="22"/>
        </w:rPr>
        <w:t xml:space="preserve">cotizacion traje bombero, distribuidor Globe Mexico, traje NFPA 1971 precio, licitacion traje bombero</w:t>
      </w:r>
    </w:p>
    <w:p>
      <w:pPr>
        <w:spacing w:after="100"/>
      </w:pPr>
      <w:r>
        <w:rPr>
          <w:rFonts w:ascii="Arial" w:cs="Arial" w:eastAsia="Arial" w:hAnsi="Arial"/>
          <w:b/>
          <w:bCs/>
          <w:color w:val="1A2744"/>
          <w:sz w:val="22"/>
          <w:szCs w:val="22"/>
        </w:rPr>
        <w:t xml:space="preserve">Keywords long-tail (bajo volumen, alta conversion): </w:t>
      </w:r>
      <w:r>
        <w:rPr>
          <w:rFonts w:ascii="Arial" w:cs="Arial" w:eastAsia="Arial" w:hAnsi="Arial"/>
          <w:color w:val="555555"/>
          <w:sz w:val="22"/>
          <w:szCs w:val="22"/>
        </w:rPr>
        <w:t xml:space="preserve">traje bombero NFPA 1971 vs NFPA 2112 diferencia, que traje usar incendio estructural, verificar certificacion traje bombero</w:t>
      </w:r>
    </w:p>
    <w:p>
      <w:pPr>
        <w:spacing w:after="120"/>
      </w:pPr>
      <w:r>
        <w:t xml:space="preserve"/>
      </w:r>
    </w:p>
    <w:p>
      <w:pPr>
        <w:pBdr>
          <w:bottom w:val="single" w:color="C0392B" w:sz="6" w:space="1"/>
        </w:pBdr>
        <w:spacing w:after="200"/>
      </w:pPr>
      <w:r>
        <w:t xml:space="preserve"/>
      </w:r>
    </w:p>
    <w:p>
      <w:r>
        <w:br w:type="page"/>
      </w:r>
    </w:p>
    <w:p>
      <w:pPr>
        <w:pStyle w:val="Heading1"/>
        <w:spacing w:after="120" w:before="360"/>
      </w:pPr>
      <w:r>
        <w:rPr>
          <w:rFonts w:ascii="Arial" w:cs="Arial" w:eastAsia="Arial" w:hAnsi="Arial"/>
          <w:b/>
          <w:bCs/>
          <w:color w:val="1A2744"/>
          <w:sz w:val="34"/>
          <w:szCs w:val="34"/>
        </w:rPr>
        <w:t xml:space="preserve">9. Fuentes y Referencias</w:t>
      </w:r>
    </w:p>
    <w:p>
      <w:pPr>
        <w:pStyle w:val="Heading2"/>
        <w:spacing w:after="80" w:before="240"/>
      </w:pPr>
      <w:r>
        <w:rPr>
          <w:rFonts w:ascii="Arial" w:cs="Arial" w:eastAsia="Arial" w:hAnsi="Arial"/>
          <w:b/>
          <w:bCs/>
          <w:color w:val="C0392B"/>
          <w:sz w:val="28"/>
          <w:szCs w:val="28"/>
        </w:rPr>
        <w:t xml:space="preserve">Mercado e Industria</w:t>
      </w:r>
    </w:p>
    <w:p>
      <w:pPr>
        <w:pStyle w:val="ListParagraph"/>
        <w:numPr>
          <w:ilvl w:val="0"/>
          <w:numId w:val="2"/>
        </w:numPr>
        <w:spacing w:after="80"/>
      </w:pPr>
      <w:r>
        <w:rPr>
          <w:rFonts w:ascii="Arial" w:cs="Arial" w:eastAsia="Arial" w:hAnsi="Arial"/>
          <w:color w:val="555555"/>
          <w:sz w:val="22"/>
          <w:szCs w:val="22"/>
        </w:rPr>
        <w:t xml:space="preserve">Deep Market Insights: Firefighter Clothing Market Research Report 2030 — deepmarketinsights.com</w:t>
      </w:r>
    </w:p>
    <w:p>
      <w:pPr>
        <w:pStyle w:val="ListParagraph"/>
        <w:numPr>
          <w:ilvl w:val="0"/>
          <w:numId w:val="2"/>
        </w:numPr>
        <w:spacing w:after="80"/>
      </w:pPr>
      <w:r>
        <w:rPr>
          <w:rFonts w:ascii="Arial" w:cs="Arial" w:eastAsia="Arial" w:hAnsi="Arial"/>
          <w:color w:val="555555"/>
          <w:sz w:val="22"/>
          <w:szCs w:val="22"/>
        </w:rPr>
        <w:t xml:space="preserve">Grand View Research: Firefighter PPE Market Size &amp; Share — grandviewresearch.com</w:t>
      </w:r>
    </w:p>
    <w:p>
      <w:pPr>
        <w:pStyle w:val="ListParagraph"/>
        <w:numPr>
          <w:ilvl w:val="0"/>
          <w:numId w:val="2"/>
        </w:numPr>
        <w:spacing w:after="80"/>
      </w:pPr>
      <w:r>
        <w:rPr>
          <w:rFonts w:ascii="Arial" w:cs="Arial" w:eastAsia="Arial" w:hAnsi="Arial"/>
          <w:color w:val="555555"/>
          <w:sz w:val="22"/>
          <w:szCs w:val="22"/>
        </w:rPr>
        <w:t xml:space="preserve">Global Growth Insights: Fire Protective Clothing Market 2026-2035 — globalgrowthinsights.com</w:t>
      </w:r>
    </w:p>
    <w:p>
      <w:pPr>
        <w:pStyle w:val="ListParagraph"/>
        <w:numPr>
          <w:ilvl w:val="0"/>
          <w:numId w:val="2"/>
        </w:numPr>
        <w:spacing w:after="80"/>
      </w:pPr>
      <w:r>
        <w:rPr>
          <w:rFonts w:ascii="Arial" w:cs="Arial" w:eastAsia="Arial" w:hAnsi="Arial"/>
          <w:color w:val="555555"/>
          <w:sz w:val="22"/>
          <w:szCs w:val="22"/>
        </w:rPr>
        <w:t xml:space="preserve">NFPA Journal (2025): Consequential changes to firefighter PPE — nfpa.org/news</w:t>
      </w:r>
    </w:p>
    <w:p>
      <w:pPr>
        <w:pStyle w:val="ListParagraph"/>
        <w:numPr>
          <w:ilvl w:val="0"/>
          <w:numId w:val="2"/>
        </w:numPr>
        <w:spacing w:after="80"/>
      </w:pPr>
      <w:r>
        <w:rPr>
          <w:rFonts w:ascii="Arial" w:cs="Arial" w:eastAsia="Arial" w:hAnsi="Arial"/>
          <w:color w:val="555555"/>
          <w:sz w:val="22"/>
          <w:szCs w:val="22"/>
        </w:rPr>
        <w:t xml:space="preserve">Exactitude Consultancy: Firefighter Turnout Gear Market Analysis — exactitudeconsultancy.com</w:t>
      </w:r>
    </w:p>
    <w:p>
      <w:pPr>
        <w:spacing w:after="120"/>
      </w:pPr>
      <w:r>
        <w:t xml:space="preserve"/>
      </w:r>
    </w:p>
    <w:p>
      <w:pPr>
        <w:pStyle w:val="Heading2"/>
        <w:spacing w:after="80" w:before="240"/>
      </w:pPr>
      <w:r>
        <w:rPr>
          <w:rFonts w:ascii="Arial" w:cs="Arial" w:eastAsia="Arial" w:hAnsi="Arial"/>
          <w:b/>
          <w:bCs/>
          <w:color w:val="C0392B"/>
          <w:sz w:val="28"/>
          <w:szCs w:val="28"/>
        </w:rPr>
        <w:t xml:space="preserve">Normas y Certificaciones</w:t>
      </w:r>
    </w:p>
    <w:p>
      <w:pPr>
        <w:pStyle w:val="ListParagraph"/>
        <w:numPr>
          <w:ilvl w:val="0"/>
          <w:numId w:val="2"/>
        </w:numPr>
        <w:spacing w:after="80"/>
      </w:pPr>
      <w:r>
        <w:rPr>
          <w:rFonts w:ascii="Arial" w:cs="Arial" w:eastAsia="Arial" w:hAnsi="Arial"/>
          <w:color w:val="555555"/>
          <w:sz w:val="22"/>
          <w:szCs w:val="22"/>
        </w:rPr>
        <w:t xml:space="preserve">NFPA 1971 Standard on Protective Ensembles — nfpa.org</w:t>
      </w:r>
    </w:p>
    <w:p>
      <w:pPr>
        <w:pStyle w:val="ListParagraph"/>
        <w:numPr>
          <w:ilvl w:val="0"/>
          <w:numId w:val="2"/>
        </w:numPr>
        <w:spacing w:after="80"/>
      </w:pPr>
      <w:r>
        <w:rPr>
          <w:rFonts w:ascii="Arial" w:cs="Arial" w:eastAsia="Arial" w:hAnsi="Arial"/>
          <w:color w:val="555555"/>
          <w:sz w:val="22"/>
          <w:szCs w:val="22"/>
        </w:rPr>
        <w:t xml:space="preserve">BOMBERO.MX Blog: Guia NFPA 1971 Completa — bombero.mx/blog/nfpa-1971-guia-completa</w:t>
      </w:r>
    </w:p>
    <w:p>
      <w:pPr>
        <w:pStyle w:val="ListParagraph"/>
        <w:numPr>
          <w:ilvl w:val="0"/>
          <w:numId w:val="2"/>
        </w:numPr>
        <w:spacing w:after="80"/>
      </w:pPr>
      <w:r>
        <w:rPr>
          <w:rFonts w:ascii="Arial" w:cs="Arial" w:eastAsia="Arial" w:hAnsi="Arial"/>
          <w:color w:val="555555"/>
          <w:sz w:val="22"/>
          <w:szCs w:val="22"/>
        </w:rPr>
        <w:t xml:space="preserve">MSA Safety LATAM Blog: Que incluye la norma NFPA 1971 edicion 2018 — latam-blog.msasafety.com</w:t>
      </w:r>
    </w:p>
    <w:p>
      <w:pPr>
        <w:pStyle w:val="ListParagraph"/>
        <w:numPr>
          <w:ilvl w:val="0"/>
          <w:numId w:val="2"/>
        </w:numPr>
        <w:spacing w:after="80"/>
      </w:pPr>
      <w:r>
        <w:rPr>
          <w:rFonts w:ascii="Arial" w:cs="Arial" w:eastAsia="Arial" w:hAnsi="Arial"/>
          <w:color w:val="555555"/>
          <w:sz w:val="22"/>
          <w:szCs w:val="22"/>
        </w:rPr>
        <w:t xml:space="preserve">Infoteknico: NFPA 1971 Trajes para Incendios Estructurales — infoteknico.com</w:t>
      </w:r>
    </w:p>
    <w:p>
      <w:pPr>
        <w:spacing w:after="120"/>
      </w:pPr>
      <w:r>
        <w:t xml:space="preserve"/>
      </w:r>
    </w:p>
    <w:p>
      <w:pPr>
        <w:pStyle w:val="Heading2"/>
        <w:spacing w:after="80" w:before="240"/>
      </w:pPr>
      <w:r>
        <w:rPr>
          <w:rFonts w:ascii="Arial" w:cs="Arial" w:eastAsia="Arial" w:hAnsi="Arial"/>
          <w:b/>
          <w:bCs/>
          <w:color w:val="C0392B"/>
          <w:sz w:val="28"/>
          <w:szCs w:val="28"/>
        </w:rPr>
        <w:t xml:space="preserve">Competidores y Distribuidores</w:t>
      </w:r>
    </w:p>
    <w:p>
      <w:pPr>
        <w:pStyle w:val="ListParagraph"/>
        <w:numPr>
          <w:ilvl w:val="0"/>
          <w:numId w:val="2"/>
        </w:numPr>
        <w:spacing w:after="80"/>
      </w:pPr>
      <w:r>
        <w:rPr>
          <w:rFonts w:ascii="Arial" w:cs="Arial" w:eastAsia="Arial" w:hAnsi="Arial"/>
          <w:color w:val="555555"/>
          <w:sz w:val="22"/>
          <w:szCs w:val="22"/>
        </w:rPr>
        <w:t xml:space="preserve">bombero.mx — Distribuidor Globe, Honeywell, MSA en Mexico</w:t>
      </w:r>
    </w:p>
    <w:p>
      <w:pPr>
        <w:pStyle w:val="ListParagraph"/>
        <w:numPr>
          <w:ilvl w:val="0"/>
          <w:numId w:val="2"/>
        </w:numPr>
        <w:spacing w:after="80"/>
      </w:pPr>
      <w:r>
        <w:rPr>
          <w:rFonts w:ascii="Arial" w:cs="Arial" w:eastAsia="Arial" w:hAnsi="Arial"/>
          <w:color w:val="555555"/>
          <w:sz w:val="22"/>
          <w:szCs w:val="22"/>
        </w:rPr>
        <w:t xml:space="preserve">firefighter.mx — Distribuidor autorizado 50+ anos en Mexico</w:t>
      </w:r>
    </w:p>
    <w:p>
      <w:pPr>
        <w:pStyle w:val="ListParagraph"/>
        <w:numPr>
          <w:ilvl w:val="0"/>
          <w:numId w:val="2"/>
        </w:numPr>
        <w:spacing w:after="80"/>
      </w:pPr>
      <w:r>
        <w:rPr>
          <w:rFonts w:ascii="Arial" w:cs="Arial" w:eastAsia="Arial" w:hAnsi="Arial"/>
          <w:color w:val="555555"/>
          <w:sz w:val="22"/>
          <w:szCs w:val="22"/>
        </w:rPr>
        <w:t xml:space="preserve">fireequipmentmexico.com — FEMSA distribucion directa</w:t>
      </w:r>
    </w:p>
    <w:p>
      <w:pPr>
        <w:pStyle w:val="ListParagraph"/>
        <w:numPr>
          <w:ilvl w:val="0"/>
          <w:numId w:val="2"/>
        </w:numPr>
        <w:spacing w:after="80"/>
      </w:pPr>
      <w:r>
        <w:rPr>
          <w:rFonts w:ascii="Arial" w:cs="Arial" w:eastAsia="Arial" w:hAnsi="Arial"/>
          <w:color w:val="555555"/>
          <w:sz w:val="22"/>
          <w:szCs w:val="22"/>
        </w:rPr>
        <w:t xml:space="preserve">firesafetyusa.com — Distribuidor EUA Morning Pride, Lakeland</w:t>
      </w:r>
    </w:p>
    <w:p>
      <w:pPr>
        <w:pStyle w:val="ListParagraph"/>
        <w:numPr>
          <w:ilvl w:val="0"/>
          <w:numId w:val="2"/>
        </w:numPr>
        <w:spacing w:after="80"/>
      </w:pPr>
      <w:r>
        <w:rPr>
          <w:rFonts w:ascii="Arial" w:cs="Arial" w:eastAsia="Arial" w:hAnsi="Arial"/>
          <w:color w:val="555555"/>
          <w:sz w:val="22"/>
          <w:szCs w:val="22"/>
        </w:rPr>
        <w:t xml:space="preserve">thefirestore.com — E-commerce EPP bomberos EUA</w:t>
      </w:r>
    </w:p>
    <w:p>
      <w:pPr>
        <w:pStyle w:val="ListParagraph"/>
        <w:numPr>
          <w:ilvl w:val="0"/>
          <w:numId w:val="2"/>
        </w:numPr>
        <w:spacing w:after="80"/>
      </w:pPr>
      <w:r>
        <w:rPr>
          <w:rFonts w:ascii="Arial" w:cs="Arial" w:eastAsia="Arial" w:hAnsi="Arial"/>
          <w:color w:val="555555"/>
          <w:sz w:val="22"/>
          <w:szCs w:val="22"/>
        </w:rPr>
        <w:t xml:space="preserve">galls.com — Distribuidor masivo EPP EUA</w:t>
      </w:r>
    </w:p>
    <w:p>
      <w:pPr>
        <w:spacing w:after="120"/>
      </w:pPr>
      <w:r>
        <w:t xml:space="preserve"/>
      </w:r>
    </w:p>
    <w:p>
      <w:pPr>
        <w:pStyle w:val="Heading2"/>
        <w:spacing w:after="80" w:before="240"/>
      </w:pPr>
      <w:r>
        <w:rPr>
          <w:rFonts w:ascii="Arial" w:cs="Arial" w:eastAsia="Arial" w:hAnsi="Arial"/>
          <w:b/>
          <w:bCs/>
          <w:color w:val="C0392B"/>
          <w:sz w:val="28"/>
          <w:szCs w:val="28"/>
        </w:rPr>
        <w:t xml:space="preserve">Fabricantes</w:t>
      </w:r>
    </w:p>
    <w:p>
      <w:pPr>
        <w:pStyle w:val="ListParagraph"/>
        <w:numPr>
          <w:ilvl w:val="0"/>
          <w:numId w:val="2"/>
        </w:numPr>
        <w:spacing w:after="80"/>
      </w:pPr>
      <w:r>
        <w:rPr>
          <w:rFonts w:ascii="Arial" w:cs="Arial" w:eastAsia="Arial" w:hAnsi="Arial"/>
          <w:color w:val="555555"/>
          <w:sz w:val="22"/>
          <w:szCs w:val="22"/>
        </w:rPr>
        <w:t xml:space="preserve">globemfg.com / us.msasafety.com — Globe Manufacturing (MSA)</w:t>
      </w:r>
    </w:p>
    <w:p>
      <w:pPr>
        <w:pStyle w:val="ListParagraph"/>
        <w:numPr>
          <w:ilvl w:val="0"/>
          <w:numId w:val="2"/>
        </w:numPr>
        <w:spacing w:after="80"/>
      </w:pPr>
      <w:r>
        <w:rPr>
          <w:rFonts w:ascii="Arial" w:cs="Arial" w:eastAsia="Arial" w:hAnsi="Arial"/>
          <w:color w:val="555555"/>
          <w:sz w:val="22"/>
          <w:szCs w:val="22"/>
        </w:rPr>
        <w:t xml:space="preserve">lionprotects.com — Lion Apparel (MSA)</w:t>
      </w:r>
    </w:p>
    <w:p>
      <w:pPr>
        <w:pStyle w:val="ListParagraph"/>
        <w:numPr>
          <w:ilvl w:val="0"/>
          <w:numId w:val="2"/>
        </w:numPr>
        <w:spacing w:after="80"/>
      </w:pPr>
      <w:r>
        <w:rPr>
          <w:rFonts w:ascii="Arial" w:cs="Arial" w:eastAsia="Arial" w:hAnsi="Arial"/>
          <w:color w:val="555555"/>
          <w:sz w:val="22"/>
          <w:szCs w:val="22"/>
        </w:rPr>
        <w:t xml:space="preserve">automation.honeywell.com — Honeywell Morning Pride</w:t>
      </w:r>
    </w:p>
    <w:p>
      <w:pPr>
        <w:pStyle w:val="ListParagraph"/>
        <w:numPr>
          <w:ilvl w:val="0"/>
          <w:numId w:val="2"/>
        </w:numPr>
        <w:spacing w:after="80"/>
      </w:pPr>
      <w:r>
        <w:rPr>
          <w:rFonts w:ascii="Arial" w:cs="Arial" w:eastAsia="Arial" w:hAnsi="Arial"/>
          <w:color w:val="555555"/>
          <w:sz w:val="22"/>
          <w:szCs w:val="22"/>
        </w:rPr>
        <w:t xml:space="preserve">firedex.com — Fire-Dex</w:t>
      </w:r>
    </w:p>
    <w:p>
      <w:pPr>
        <w:pStyle w:val="ListParagraph"/>
        <w:numPr>
          <w:ilvl w:val="0"/>
          <w:numId w:val="2"/>
        </w:numPr>
        <w:spacing w:after="80"/>
      </w:pPr>
      <w:r>
        <w:rPr>
          <w:rFonts w:ascii="Arial" w:cs="Arial" w:eastAsia="Arial" w:hAnsi="Arial"/>
          <w:color w:val="555555"/>
          <w:sz w:val="22"/>
          <w:szCs w:val="22"/>
        </w:rPr>
        <w:t xml:space="preserve">bristoluniforms.com — Bristol Uniforms</w:t>
      </w:r>
    </w:p>
    <w:p>
      <w:pPr>
        <w:pStyle w:val="ListParagraph"/>
        <w:numPr>
          <w:ilvl w:val="0"/>
          <w:numId w:val="2"/>
        </w:numPr>
        <w:spacing w:after="80"/>
      </w:pPr>
      <w:r>
        <w:rPr>
          <w:rFonts w:ascii="Arial" w:cs="Arial" w:eastAsia="Arial" w:hAnsi="Arial"/>
          <w:color w:val="555555"/>
          <w:sz w:val="22"/>
          <w:szCs w:val="22"/>
        </w:rPr>
        <w:t xml:space="preserve">lionprotects.com/redzone — Lion RedZone system</w:t>
      </w:r>
    </w:p>
    <w:p>
      <w:pPr>
        <w:spacing w:after="120"/>
      </w:pPr>
      <w:r>
        <w:t xml:space="preserve"/>
      </w:r>
    </w:p>
    <w:p>
      <w:pPr>
        <w:pStyle w:val="Heading2"/>
        <w:spacing w:after="80" w:before="240"/>
      </w:pPr>
      <w:r>
        <w:rPr>
          <w:rFonts w:ascii="Arial" w:cs="Arial" w:eastAsia="Arial" w:hAnsi="Arial"/>
          <w:b/>
          <w:bCs/>
          <w:color w:val="C0392B"/>
          <w:sz w:val="28"/>
          <w:szCs w:val="28"/>
        </w:rPr>
        <w:t xml:space="preserve">Estrategia de Compra</w:t>
      </w:r>
    </w:p>
    <w:p>
      <w:pPr>
        <w:pStyle w:val="ListParagraph"/>
        <w:numPr>
          <w:ilvl w:val="0"/>
          <w:numId w:val="2"/>
        </w:numPr>
        <w:spacing w:after="80"/>
      </w:pPr>
      <w:r>
        <w:rPr>
          <w:rFonts w:ascii="Arial" w:cs="Arial" w:eastAsia="Arial" w:hAnsi="Arial"/>
          <w:color w:val="555555"/>
          <w:sz w:val="22"/>
          <w:szCs w:val="22"/>
        </w:rPr>
        <w:t xml:space="preserve">Fire-Dex Blog: 4 Easy Steps to Streamline Turnout Gear Selection — blog.firedex.com</w:t>
      </w:r>
    </w:p>
    <w:p>
      <w:pPr>
        <w:pStyle w:val="ListParagraph"/>
        <w:numPr>
          <w:ilvl w:val="0"/>
          <w:numId w:val="2"/>
        </w:numPr>
        <w:spacing w:after="80"/>
      </w:pPr>
      <w:r>
        <w:rPr>
          <w:rFonts w:ascii="Arial" w:cs="Arial" w:eastAsia="Arial" w:hAnsi="Arial"/>
          <w:color w:val="555555"/>
          <w:sz w:val="22"/>
          <w:szCs w:val="22"/>
        </w:rPr>
        <w:t xml:space="preserve">Fire Apparatus Magazine: Finding Your Fit — fireapparatusmagazine.com</w:t>
      </w:r>
    </w:p>
    <w:p>
      <w:pPr>
        <w:pStyle w:val="ListParagraph"/>
        <w:numPr>
          <w:ilvl w:val="0"/>
          <w:numId w:val="2"/>
        </w:numPr>
        <w:spacing w:after="80"/>
      </w:pPr>
      <w:r>
        <w:rPr>
          <w:rFonts w:ascii="Arial" w:cs="Arial" w:eastAsia="Arial" w:hAnsi="Arial"/>
          <w:color w:val="555555"/>
          <w:sz w:val="22"/>
          <w:szCs w:val="22"/>
        </w:rPr>
        <w:t xml:space="preserve">MSA Safety: Evaluating, Specifying &amp; Purchasing Gear — us.msasafety.com</w:t>
      </w:r>
    </w:p>
    <w:p>
      <w:pPr>
        <w:pStyle w:val="ListParagraph"/>
        <w:numPr>
          <w:ilvl w:val="0"/>
          <w:numId w:val="2"/>
        </w:numPr>
        <w:spacing w:after="80"/>
      </w:pPr>
      <w:r>
        <w:rPr>
          <w:rFonts w:ascii="Arial" w:cs="Arial" w:eastAsia="Arial" w:hAnsi="Arial"/>
          <w:color w:val="555555"/>
          <w:sz w:val="22"/>
          <w:szCs w:val="22"/>
        </w:rPr>
        <w:t xml:space="preserve">Fire Safety USA: Choosing the Right Turnout Gear — firesafetyusa.com</w:t>
      </w:r>
    </w:p>
    <w:p>
      <w:pPr>
        <w:spacing w:after="120"/>
      </w:pPr>
      <w:r>
        <w:t xml:space="preserve"/>
      </w:r>
    </w:p>
    <w:p>
      <w:pPr>
        <w:pBdr>
          <w:bottom w:val="single" w:color="C0392B" w:sz="4"/>
        </w:pBdr>
        <w:spacing w:after="120" w:before="240"/>
      </w:pPr>
      <w:r>
        <w:rPr>
          <w:rFonts w:ascii="Arial" w:cs="Arial" w:eastAsia="Arial" w:hAnsi="Arial"/>
          <w:i/>
          <w:iCs/>
          <w:color w:val="555555"/>
          <w:sz w:val="18"/>
          <w:szCs w:val="18"/>
        </w:rPr>
        <w:t xml:space="preserve">Documento de uso interno — FIREFIGHTERSMX — Junio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right" w:pos="9360"/>
      </w:tabs>
    </w:pPr>
    <w:r>
      <w:rPr>
        <w:rFonts w:ascii="Arial" w:cs="Arial" w:eastAsia="Arial" w:hAnsi="Arial"/>
        <w:color w:val="555555"/>
        <w:sz w:val="16"/>
        <w:szCs w:val="16"/>
      </w:rPr>
      <w:t xml:space="preserve">Uso Interno — Confidencial — Junio 2026</w:t>
    </w:r>
    <w:r>
      <w:rPr>
        <w:rFonts w:ascii="Arial" w:cs="Arial" w:eastAsia="Arial" w:hAnsi="Arial"/>
        <w:sz w:val="16"/>
        <w:szCs w:val="16"/>
      </w:rPr>
      <w:t xml:space="preserve">	</w:t>
    </w:r>
    <w:r>
      <w:rPr>
        <w:rFonts w:ascii="Arial" w:cs="Arial" w:eastAsia="Arial" w:hAnsi="Arial"/>
        <w:color w:val="555555"/>
        <w:sz w:val="16"/>
        <w:szCs w:val="16"/>
      </w:rPr>
      <w:t xml:space="preserve">Pagina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de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2"/>
      </w:pBdr>
      <w:tabs>
        <w:tab w:val="right" w:pos="9360"/>
      </w:tabs>
    </w:pPr>
    <w:r>
      <w:rPr>
        <w:rFonts w:ascii="Arial" w:cs="Arial" w:eastAsia="Arial" w:hAnsi="Arial"/>
        <w:color w:val="555555"/>
        <w:sz w:val="18"/>
        <w:szCs w:val="18"/>
      </w:rPr>
      <w:t xml:space="preserve">FIREFIGHTERSMX  |  Estudio de Mercado: Trajes para Bomberos 2026</w:t>
    </w:r>
    <w:r>
      <w:rPr>
        <w:rFonts w:ascii="Arial" w:cs="Arial" w:eastAsia="Arial" w:hAnsi="Arial"/>
        <w:sz w:val="18"/>
        <w:szCs w:val="18"/>
      </w:rPr>
      <w:t xml:space="preserve">	</w:t>
    </w:r>
    <w:r>
      <w:rPr>
        <w:rFonts w:ascii="Arial" w:cs="Arial" w:eastAsia="Arial" w:hAnsi="Arial"/>
        <w:b/>
        <w:bCs/>
        <w:color w:val="C0392B"/>
        <w:sz w:val="18"/>
        <w:szCs w:val="18"/>
      </w:rPr>
      <w:t xml:space="preserve">firefighters.mx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0392B" w:sz="8" w:space="4"/>
      </w:pBdr>
      <w:spacing w:after="160" w:before="360"/>
      <w:outlineLvl w:val="0"/>
    </w:pPr>
    <w:rPr>
      <w:rFonts w:ascii="Arial" w:cs="Arial" w:eastAsia="Arial" w:hAnsi="Arial"/>
      <w:b/>
      <w:bCs/>
      <w:color w:val="1A2744"/>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C0392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A27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2026-06-23T17:51:45.030Z</dcterms:created>
  <dcterms:modified xsi:type="dcterms:W3CDTF">2026-06-23T17:51:45.030Z</dcterms:modified>
</cp:coreProperties>
</file>

<file path=docProps/custom.xml><?xml version="1.0" encoding="utf-8"?>
<Properties xmlns="http://schemas.openxmlformats.org/officeDocument/2006/custom-properties" xmlns:vt="http://schemas.openxmlformats.org/officeDocument/2006/docPropsVTypes"/>
</file>