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04975" cy="371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4975" cy="371475"/>
                    </a:xfrm>
                    <a:prstGeom prst="rect"/>
                    <a:ln/>
                  </pic:spPr>
                </pic:pic>
              </a:graphicData>
            </a:graphic>
          </wp:inline>
        </w:drawing>
      </w:r>
      <w:r w:rsidDel="00000000" w:rsidR="00000000" w:rsidRPr="00000000">
        <w:rPr>
          <w:rFonts w:ascii="Arial" w:cs="Arial" w:eastAsia="Arial" w:hAnsi="Arial"/>
          <w:b w:val="0"/>
          <w:i w:val="0"/>
          <w:smallCaps w:val="0"/>
          <w:strike w:val="0"/>
          <w:color w:val="4472c4"/>
          <w:sz w:val="22.079999923706055"/>
          <w:szCs w:val="22.079999923706055"/>
          <w:u w:val="none"/>
          <w:shd w:fill="auto" w:val="clear"/>
          <w:vertAlign w:val="baseline"/>
          <w:rtl w:val="0"/>
        </w:rPr>
        <w:t xml:space="preserve">QA Test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3046875" w:line="240" w:lineRule="auto"/>
        <w:ind w:left="179.664039611816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Instructions: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3.526611328125" w:line="240" w:lineRule="auto"/>
        <w:ind w:left="533.481636047363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Please answers all the questions below.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5.126953125" w:line="240" w:lineRule="auto"/>
        <w:ind w:left="533.481636047363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Try to be as precise as possible.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126953125" w:line="240" w:lineRule="auto"/>
        <w:ind w:left="533.481636047363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total time to attempt the questions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60 min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54.326171875" w:line="375.82088470458984" w:lineRule="auto"/>
        <w:ind w:left="888.0574035644531" w:right="484.2578125" w:hanging="336.854248046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You need to write as many test cases as possible for a simple software program that computes the  eligible discount for a customer. Try to describe all possible scenarios in a tabular format. Do not worry  about the ‘login’ kind of test cases, and just focus on how you will validate discount calculation. These are the rules.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4.66552734375" w:line="400.6432342529297" w:lineRule="auto"/>
        <w:ind w:left="877.1014404296875" w:right="690.1025390625" w:firstLine="12.54959106445312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If the customer is new, and they are willing to sign up for a new loyalty card, they get a 15% discount on all their purchases on the day. Second, if they are an existing customer and hold a loyalty card, they get a 10% discount.  Third, if they have a discount coupon, they will get 20% off which cannot be used with the new customer discount but can be used with a loyalty card discount. Discount amounts are added, if applicable.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4.66552734375" w:line="400.6432342529297" w:lineRule="auto"/>
        <w:ind w:left="877.1014404296875" w:right="690.1025390625" w:firstLine="12.549591064453125"/>
        <w:jc w:val="left"/>
        <w:rPr>
          <w:i w:val="1"/>
          <w:sz w:val="19.920000076293945"/>
          <w:szCs w:val="19.920000076293945"/>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4.66552734375" w:line="400.6432342529297" w:lineRule="auto"/>
        <w:ind w:left="877.1014404296875" w:right="690.1025390625" w:firstLine="0"/>
        <w:jc w:val="left"/>
        <w:rPr>
          <w:i w:val="1"/>
          <w:sz w:val="19.920000076293945"/>
          <w:szCs w:val="19.920000076293945"/>
        </w:rPr>
      </w:pPr>
      <w:r w:rsidDel="00000000" w:rsidR="00000000" w:rsidRPr="00000000">
        <w:rPr>
          <w:i w:val="1"/>
          <w:sz w:val="19.920000076293945"/>
          <w:szCs w:val="19.920000076293945"/>
          <w:rtl w:val="0"/>
        </w:rPr>
        <w:t xml:space="preserve">Ans:</w:t>
      </w:r>
    </w:p>
    <w:tbl>
      <w:tblPr>
        <w:tblStyle w:val="Table1"/>
        <w:tblW w:w="10491.898559570312" w:type="dxa"/>
        <w:jc w:val="left"/>
        <w:tblInd w:w="977.1014404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51.8985595703125"/>
        <w:gridCol w:w="3525"/>
        <w:gridCol w:w="3315"/>
        <w:tblGridChange w:id="0">
          <w:tblGrid>
            <w:gridCol w:w="3651.8985595703125"/>
            <w:gridCol w:w="3525"/>
            <w:gridCol w:w="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9.920000076293945"/>
                <w:szCs w:val="19.920000076293945"/>
              </w:rPr>
            </w:pPr>
            <w:r w:rsidDel="00000000" w:rsidR="00000000" w:rsidRPr="00000000">
              <w:rPr>
                <w:b w:val="1"/>
                <w:sz w:val="19.920000076293945"/>
                <w:szCs w:val="19.920000076293945"/>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9.920000076293945"/>
                <w:szCs w:val="19.920000076293945"/>
              </w:rPr>
            </w:pPr>
            <w:r w:rsidDel="00000000" w:rsidR="00000000" w:rsidRPr="00000000">
              <w:rPr>
                <w:b w:val="1"/>
                <w:sz w:val="19.920000076293945"/>
                <w:szCs w:val="19.920000076293945"/>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9.920000076293945"/>
                <w:szCs w:val="19.920000076293945"/>
              </w:rPr>
            </w:pPr>
            <w:r w:rsidDel="00000000" w:rsidR="00000000" w:rsidRPr="00000000">
              <w:rPr>
                <w:b w:val="1"/>
                <w:sz w:val="19.920000076293945"/>
                <w:szCs w:val="19.920000076293945"/>
                <w:rtl w:val="0"/>
              </w:rPr>
              <w:t xml:space="preserve">Precondition</w:t>
            </w:r>
          </w:p>
        </w:tc>
      </w:tr>
      <w:tr>
        <w:trPr>
          <w:trHeight w:val="1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New Customer (loyalty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In case where person signs up for new loyalty card which allows him/her a discount of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The user should be a new customer willing to sign for a card without a discount coupon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Existing Customer(loyalty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In case a user holds a loyalty card which guarantees a discount of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The user should be an existing customer with a loyalty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New Customer with a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In case a new user has a discount coupon which gives a 20%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The user should be a new one where the loyalty card option won’t be applicable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Existing Customer with a discount coupon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In case the user already exists with a loyalty card then it gives the 20% along with the loyalty card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The user should be an existing customer with a loyalty card and a discount coupon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In case the person is completely new and is not willing for any loyalty card nor having any discount coupon does not receive any discount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The user must be new without a loyalty card or discount coupon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Existing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In case the person is already registered but doesn’t own a loyalty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The user is existing but doesn’t have a loyalty card nor a discount coupon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Existing Customer with discount coupon without loyalty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In case the person is already registered hasn’t applied for loyalty card but has a discount coupon of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The user should be existing without a loyalty card but has a discount coupon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New customer with a discount coupon applies for loyalty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In case the new user has a discount coupon and is also willing to apply for loyalty card gets only the 20% for the coupon and not for the loyalty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sz w:val="19.920000076293945"/>
                <w:szCs w:val="19.920000076293945"/>
                <w:rtl w:val="0"/>
              </w:rPr>
              <w:t xml:space="preserve">The user should be new with a discount coupon and applying for a loyalty card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4.66552734375" w:line="400.6432342529297" w:lineRule="auto"/>
        <w:ind w:left="877.1014404296875" w:right="690.1025390625" w:firstLine="0"/>
        <w:jc w:val="left"/>
        <w:rPr>
          <w:i w:val="1"/>
          <w:sz w:val="19.920000076293945"/>
          <w:szCs w:val="19.920000076293945"/>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8.1988525390625" w:line="240" w:lineRule="auto"/>
        <w:ind w:left="533.512840270996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The following appeared as part of an article in the business section of a local newspaper: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3.106689453125" w:line="400.5429267883301" w:lineRule="auto"/>
        <w:ind w:left="884.073486328125" w:right="348.953857421875" w:firstLine="17.131195068359375"/>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“Ronnie’s Auto Repair Shop commenced business four months ago at the location formerly occupied by the Jenny’s  Beauty Parlour. Ronnie’s Auto must be doing well at this location because it intends to open a big shop in an adjacent  town. Jenny’s, on the other hand, has seen a lower volume of business in its first year at its new location compared to  the prior year at its former location. Jenny’s definitely erred in shifting to its new location; its former location is a better  site.”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3.4832763671875" w:line="400.59253692626953" w:lineRule="auto"/>
        <w:ind w:left="886.6630554199219" w:right="352.93212890625" w:firstLine="14.14321899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Discuss how well reasoned you find this argument. In your discussion be sure to analyze the line of reasoning and  the use of evidence in the argument. For example, you may need to consider what questionable assumptions  underlie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its conclusion.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3.4832763671875" w:line="400.59253692626953" w:lineRule="auto"/>
        <w:ind w:left="886.6630554199219" w:right="352.93212890625" w:firstLine="14.143218994140625"/>
        <w:jc w:val="both"/>
        <w:rPr>
          <w:sz w:val="19.920000076293945"/>
          <w:szCs w:val="19.920000076293945"/>
        </w:rPr>
      </w:pPr>
      <w:r w:rsidDel="00000000" w:rsidR="00000000" w:rsidRPr="00000000">
        <w:rPr>
          <w:sz w:val="19.920000076293945"/>
          <w:szCs w:val="19.920000076293945"/>
          <w:rtl w:val="0"/>
        </w:rPr>
        <w:t xml:space="preserve">Ans: First of all if we take Ronnie’s case who has an Auto Repair Shop the business seems to be doing well from the given facts for which he is willing to open another shop in the adjacent town.If we take a look at this point then it does sound reasonable as he must be making good profits for which he has decided to expand his business even further so that to make more profit. So in his point of view, he is definitely getting lots of benefits in his current location and as there is no information about his previous location so we will assume that his business of Auto Repair is pretty demanding in that area for which his business has improved a lot that too within a span of four months since he started. Next on the other hand Jenny’s business hasn’t seen much development ever since she moved to her new location. Although we have no information regarding the reason why she moved whether it was she thought business would be better at her current location or some other reason. However, the conclusion that is drawn that her previous location was better doesn’t seem to be very satisfactory considering the fact it is only been a year since she moved so new customers need to be aware of her shop nearby for which they can go around to check it out more. The next thing which should be taken into account is the difference between the two businesses, on the one hand, we have an Auto Repair shop which I feel in my opinion definitely has a higher chance of growth considering the number of other Repair shops available in and around that area and the number of automobiles which are regularly plying. There are more cases of automobiles breaking down for which it could be a possible explanation as to why Ronnie’s business grew pretty fast. On the other hand, we have a Beauty Parlor and we take similar things into consideration like the availability of other parlors who may have been doing business for a longer time and they already have people’s trust this person does a fair job so I suppose that could be one of the reasons although another point to negate my own observation could be that it already been a year since Jenny moved so I’m supposing that amount of time should be good enough to make a known face so that part seems very confusing. We also have no information regarding why their businesses bloomed or failed so we have to go based on assumptions here. So considering all the given points I would like to say that competition could be a major factor if we compare Jenny’s previous and current location. Maybe Jenny has moved to a very well-developed city from the previous one where there are already established parlors who do a pretty good job for which people prefer them over her or maybe it could also be her location as in the locality where her parlor is. So certain factors like accessibility and popularity of the place are very crucial as in is there any mall nearby? Do people come by that neighborhood often and for what reason? Is it located in a busy area or a secluded area? Is it close to any attractive place in the city? Answers to all these questions are crucial in knowing what could be the reasons for Jenny’s low volume in business.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11.0415649414062" w:line="251.18165016174316" w:lineRule="auto"/>
        <w:ind w:left="882.2590637207031" w:right="492.603759765625" w:hanging="344.2534637451172"/>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b w:val="1"/>
          <w:sz w:val="28.079999923706055"/>
          <w:szCs w:val="28.079999923706055"/>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How will you test a wireless mouse? What are the different things you will test and check before you can say that it is a good quality wireless mouse?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11.0415649414062" w:line="251.18165016174316" w:lineRule="auto"/>
        <w:ind w:left="882.2590637207031" w:right="492.603759765625" w:hanging="344.2534637451172"/>
        <w:jc w:val="left"/>
        <w:rPr>
          <w:sz w:val="22.079999923706055"/>
          <w:szCs w:val="22.079999923706055"/>
        </w:rPr>
      </w:pPr>
      <w:r w:rsidDel="00000000" w:rsidR="00000000" w:rsidRPr="00000000">
        <w:rPr>
          <w:sz w:val="22.079999923706055"/>
          <w:szCs w:val="22.079999923706055"/>
          <w:rtl w:val="0"/>
        </w:rPr>
        <w:t xml:space="preserve">Ans: For any new mice that are bought first and foremost is to see if it fits your palm size comfortably, if you are able to hold it properly and if it fits the style of grip you use. Then we can look for button clicks and check for any double-clicking issues with both the left or right mouse button. The speed of the mouse pointer should also be checked. Check if the mouse is able to move smoothly on surfaces and should preferably use a mouse pad for it. The weight of the mouse should also be considered cause it should not hinder your movements and it should flow well with your wrist or arm depending on which you use for movement. Considering its wireless, its latency should be checked thoroughly. The adapter can be placed in various locations and checked if it’s causing any interference or if anything is blocking it and how much is it and at what distance it is. We should also check for the battery requirement and how long it can last until further replacement. Now we must check its software configuration if its properly functioning or not and should keep the recommended setting unless you have your own preference.DPI is another important factor that should have variety and ease in adjustment so is the polling rate of the mouse which is personal preferences basically. Now it can be tested in various applications and games. It should be tested in older esports titles and performance should be kept in check as well as AAA titles to see if everything is in place or not.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11.0415649414062" w:line="251.18165016174316" w:lineRule="auto"/>
        <w:ind w:left="882.2590637207031" w:right="492.603759765625" w:hanging="344.2534637451172"/>
        <w:jc w:val="left"/>
        <w:rPr>
          <w:sz w:val="22.079999923706055"/>
          <w:szCs w:val="22.079999923706055"/>
        </w:rPr>
      </w:pPr>
      <w:r w:rsidDel="00000000" w:rsidR="00000000" w:rsidRPr="00000000">
        <w:rPr>
          <w:rtl w:val="0"/>
        </w:rPr>
      </w:r>
    </w:p>
    <w:tbl>
      <w:tblPr>
        <w:tblStyle w:val="Table2"/>
        <w:tblW w:w="11210.40054321289" w:type="dxa"/>
        <w:jc w:val="left"/>
        <w:tblInd w:w="257.20005035400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71.3999938964844"/>
        <w:gridCol w:w="4442.799987792969"/>
        <w:gridCol w:w="2996.2005615234375"/>
        <w:tblGridChange w:id="0">
          <w:tblGrid>
            <w:gridCol w:w="3771.3999938964844"/>
            <w:gridCol w:w="4442.799987792969"/>
            <w:gridCol w:w="2996.2005615234375"/>
          </w:tblGrid>
        </w:tblGridChange>
      </w:tblGrid>
      <w:tr>
        <w:trPr>
          <w:trHeight w:val="595.20008087158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13555908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LeadSquared Confidential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Date of Issue: 9-Dec-20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03710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Page 1 of 1</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569.2795944213867" w:top="720" w:left="557.9999923706055" w:right="314.3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