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Digital Advertising Framework: Optimizing Google Ads for Automotive and Industrial Battery Retail in Alberton, Gauteng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Market Analysis and Strategic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commercial landscape for battery retail in Alberton, Gauteng, presents a complex dichotomy of consumer needs, driven by distinct urgencies and economic pressures. The operational environment in 2025 is defined not merely by the sale of a commodity—stored energy—but by the service of mobility assurance and energy security. For a battery retailer situated in this region, the digital advertising strategy must bifurcate to address two fundamentally different customer archetypes: the distressed motorist facing an immediate breakdown, and the calculated industrial or leisure buyer planning a capital expenditure.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Alberton and Alrode Geo-Commercial Landscape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Alberton serves as a pivotal logistics and residential node within the greater Johannesburg South framework. The area is characterized by a high density of logistics operations, particularly within the Alrode and Alrode South industrial districts, which houses heavy manufacturing and transport fleets.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geography dictates a specific B2B opportunity for heavy-duty commercial batteries, distinct from the consumer automotive market.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Simultaneously, the residential suburbs of New Redruth, Meyersdal, and Brackenhurst house a middle-to-upper-income demographic that has been historically sensitized to energy insecurity due to load shedding. Although the frequency of load shedding has abated in late 2024 and 2025, with Eskom reporting over 189 days of uninterrupted supply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consumer psyche remains attuned to energy independence. This shift in grid stability has altered the marketing narrative for leisure and deep-cycle batteries from "panic mitigation" to "long-term energy investment".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competitive density in Alberton is significant. Major national franchises such as Battery Centre, Supa Quick, and Willard Battery Xpress maintain a strong physical and digital presence.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Furthermore, the rise of mobile-only competitors like Michanic and various "battery-on-call" services has disrupted the traditional brick-and-mortar model, necessitating a digital strategy that emphasizes speed of delivery and on-site fitment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Evolution of Search Behavior in 2025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Consumer search behavior in the automotive service sector has evolved toward hyper-specificity and high urgency. Data suggests that search queries related to "battery replacement" and "roadside assistance" are predominantly mobile-first, with a significant volume of voice search integration.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intent behind a search for "car battery Alberton" is transactional and immediate; the user is likely stranded and requires a solution within the hour.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Conversely, the search behavior for commercial and leisure batteries is research-intensive. Potential buyers of LiFePO4 (Lithium Iron Phosphate) batteries for inverters or forklift batteries for Alrode warehouses engage in comparative analysis regarding cycle life, warranty terms, and total cost of ownership.</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necessitates a dual-track advertising strategy: high-velocity Search campaigns for automotive emergencies, and asset-rich Performance Max campaigns for the slower-burning leisure and industrial markets.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Regulatory and Platform Shifts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factor influencing the 2025 strategy is the deprecation of Google's "Call-Only" ad format. Historical reliance on simple, dialer-forcing ads is no longer viable as Google transitions advertisers toward Responsive Search Ads (RSAs) with call assets.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shift mandates a holistic approach where ad copy, asset extensions, and mobile landing page experiences must function in unison to drive conversions. The deadline of February 2026 for the removal of new call-only ad creation places an immediate imperative on advertisers to master the RSA format now.</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Competitive Intelligence and Gap Analysis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the competitive matrix in Alberton is essential for defining a unique value proposition (UVP) within the Google Ads auction. The market is saturated with players ranging from national franchises to independent mobile operators.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Franchise Incumbents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Battery Centre and Supa Quick dominate the "trust" segment of the market. Battery Centre, with its nationwide warranty network, leverages the Raylite brand equity effectively.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Their value proposition centers on reliability and the assurance that a warranty claim can be serviced anywhere in South Africa. Supa Quick, utilizing the Willard brand, employs a similar strategy, often bundling battery checks with other vehicle maintenance services to capture leads before a breakdown occurs.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these large franchises often suffer from rigid pricing structures and can be slower to adapt to hyper-local digital trends compared to agile independent operators. Their advertising often targets broad, national keywords, leaving gaps in localized, long-tail search terms specific to Alberton suburbs like "New Redruth battery replacement" or "Alrode truck battery supply".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Mobile Disrupters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Competitors such as Michanic and Battery Mobile Services have aggressively captured the "convenience" segment. Michanic, originally a mobile mechanic service, has expanded into battery replacement, leveraging a strong review profile (4.4 stars) and the promise of "we come to you".</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Their digital presence is heavily optimized for mobile devices, focusing on speed and the elimination of towing costs.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weakness in the mobile-only model lies in the perception of longevity and stock depth. While they excel at standard passenger vehicle batteries (646, 652 sizes), they often lack the specialized inventory required for the heavy industrial sector in Alrode or the high-end solar market, creating a distinct opportunity for a retailer that combines a physical showroom with mobile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Scrap Economy Challenge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unique feature of the South African battery market is the robust scrap economy. Establishments like Maiden Electronics and various scrap dealers offer cash for old lead-acid batteries, typically around R6.00 to R10.00 per kilogram.</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This creates a "negative search intent" hazard in Google Ads. A user searching for "battery prices" may be looking to sell scrap rather than buy new stock. Failing to filter this traffic can result in significant budget wastage on irrelevant clicks.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Gap Analysis Table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synthesizes the competitive landscape to identify the strategic "white space" for the client's Google Ads campaigns.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Competitor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Players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Value Prop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Ads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Vulnerabilities / Opportunities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National Franchise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Battery Centre, Supa Quick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Nationwide Warranty, Brand Trust (Raylite/Willard)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budget, broad awareness, strong brand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Rigid pricing, less agile in local SEO, often ignore niche industrial terms.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Mobile-Only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Michanic, Battery Mobile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Convenience, Speed, "We come to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mobile optimization, strong "near me"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Limited stock depth for industrial/solar. Perceived lack of "brick and mortar"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Industrial Specialist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Chase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Forklift/Industrial Expertise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Strong B2B targeting in Alrode, technical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visibility in consumer automotive, niche focus limits broad reach.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Scrap Dealers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Maiden Electronics, Cash 4 Scrap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Cash for old batteries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Aggressive bidding on "battery price" terms.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Creates "noise" in the auction. Opportunity to use "trade-in" messaging to counter "cash" offers.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(Your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Hybrid Model: Local Trust + Mobile Speed + Industrial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Agility to target specific Alrode B2B needs while serving residential B2C urgency.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Must balance budget between high-CPC emergency terms and lower-volume industrial terms.</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Strategic Platform Architecture: Campaign Segmentation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effectively penetrate the Alberton market, the Google Ads account cannot be a monolith. It must be segmented into distinct campaign types that align with the varying levels of user intent and urgency. The "one-campaign-fits-all" approach, often pushed by automated recommendations, will lead to budget inefficiencies where high-cost emergency clicks cannibalize the budget for high-value industrial leads.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"High Urgency" Vector: Automotive Battery Replacement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core business of automotive batteries, the primary objective is to capture the user at the exact moment of need—when the vehicle fails to start. This is a high-stakes, high-velocity auction.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Responsive Search Ads (RSAs) with Call Assets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Google phases out Call-Only ads, the RSA becomes the primary vehicle for search. The strategy here is to construct RSAs that mimic the utility of a call-only ad while complying with new standards.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These ads must utilize "Call Assets" (formerly extensions) to display a prominent dial button on mobile devices.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 Copy Psychology:</w:t>
      </w:r>
      <w:r w:rsidDel="00000000" w:rsidR="00000000" w:rsidRPr="00000000">
        <w:rPr>
          <w:rFonts w:ascii="Google Sans Text" w:cs="Google Sans Text" w:eastAsia="Google Sans Text" w:hAnsi="Google Sans Text"/>
          <w:color w:val="1f1f1f"/>
          <w:rtl w:val="0"/>
        </w:rPr>
        <w:t xml:space="preserve"> The copy must address the distress of the user. Headlines such as "Stuck in Alberton?" or "30 Min Mobile Fitment" address the immediate pain point—immobility—rather than just the product.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Targeting:</w:t>
      </w:r>
      <w:r w:rsidDel="00000000" w:rsidR="00000000" w:rsidRPr="00000000">
        <w:rPr>
          <w:rFonts w:ascii="Google Sans Text" w:cs="Google Sans Text" w:eastAsia="Google Sans Text" w:hAnsi="Google Sans Text"/>
          <w:color w:val="1f1f1f"/>
          <w:rtl w:val="0"/>
        </w:rPr>
        <w:t xml:space="preserve"> This campaign should be strictly geo-fenced to Alberton and immediate surrounds (New Redruth, Meyersdal, Brackenhurst) to ensure that the "30-minute" promise is operationally viable.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Local Services Ads (LSAs)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LSAs represent a critical opportunity to leapfrog competitors in the search results. Appearing above text ads, these lead-generation units are built on trust signals.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Trust Signals:</w:t>
      </w:r>
      <w:r w:rsidDel="00000000" w:rsidR="00000000" w:rsidRPr="00000000">
        <w:rPr>
          <w:rFonts w:ascii="Google Sans Text" w:cs="Google Sans Text" w:eastAsia="Google Sans Text" w:hAnsi="Google Sans Text"/>
          <w:color w:val="1f1f1f"/>
          <w:rtl w:val="0"/>
        </w:rPr>
        <w:t xml:space="preserve"> The "Google Screened" or "Google Guaranteed" badge acts as a powerful heuristic for users wary of "fly-by-night" mechanics.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Financial Safety:</w:t>
      </w:r>
      <w:r w:rsidDel="00000000" w:rsidR="00000000" w:rsidRPr="00000000">
        <w:rPr>
          <w:rFonts w:ascii="Google Sans Text" w:cs="Google Sans Text" w:eastAsia="Google Sans Text" w:hAnsi="Google Sans Text"/>
          <w:color w:val="1f1f1f"/>
          <w:rtl w:val="0"/>
        </w:rPr>
        <w:t xml:space="preserve"> Unlike PPC, LSAs operate on a pay-per-lead model. This protects the budget from valid clicks that do not result in contact, a common issue in the high-volume automotive sector.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"Strategic Growth" Vector: Leisure and Solar Batteries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market for leisure (caravan, marine) and solar (inverter) batteries operates on a research-based timeline. Users are comparing the longevity of Lead-Acid vs. Lithium (LiFePO4) and calculating return on investment.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Educational Search Campaigns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from lead-acid to lithium is a major trend in South Africa, driven by the desire for longevity despite higher upfront costs.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Search campaigns should target comparative queries like "lithium vs lead acid battery price" or "best battery for inverter."</w:t>
      </w:r>
    </w:p>
    <w:p w:rsidR="00000000" w:rsidDel="00000000" w:rsidP="00000000" w:rsidRDefault="00000000" w:rsidRPr="00000000" w14:paraId="00000069">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Landing Page Synergy:</w:t>
      </w:r>
      <w:r w:rsidDel="00000000" w:rsidR="00000000" w:rsidRPr="00000000">
        <w:rPr>
          <w:rFonts w:ascii="Google Sans Text" w:cs="Google Sans Text" w:eastAsia="Google Sans Text" w:hAnsi="Google Sans Text"/>
          <w:color w:val="1f1f1f"/>
          <w:rtl w:val="0"/>
        </w:rPr>
        <w:t xml:space="preserve"> These ads must lead to pages that educate the user on the Total Cost of Ownership (TCO), explaining that while a lithium battery costs R14,000 compared to a R3,500 lead-acid unit, it lasts 10 years versus 3 years.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Performance Max (PMax) for Retail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PMax is often discouraged for pure service businesses due to lead quality issues, it is highly effective for retail products.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E">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PMax can be used to retarget users who have visited the solar battery pages of the website, serving them visual ads on YouTube and Discover that highlight the stock availability and warranty terms of brands like Hubble or Freedom Won.</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F">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Audience Signals:</w:t>
      </w:r>
      <w:r w:rsidDel="00000000" w:rsidR="00000000" w:rsidRPr="00000000">
        <w:rPr>
          <w:rFonts w:ascii="Google Sans Text" w:cs="Google Sans Text" w:eastAsia="Google Sans Text" w:hAnsi="Google Sans Text"/>
          <w:color w:val="1f1f1f"/>
          <w:rtl w:val="0"/>
        </w:rPr>
        <w:t xml:space="preserve"> PMax campaigns should utilize audience signals based on search history for terms like "load shedding schedule," "solar installation," and "camping gear" to identify in-market consumers.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"Industrial B2B" Vector: Alrode Focus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Alrode is an industrial powerhouse requiring a distinct B2B approach. The target audience here is the fleet manager or procurement officer.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Geo-Fenced B2B Search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Targeting:</w:t>
      </w:r>
      <w:r w:rsidDel="00000000" w:rsidR="00000000" w:rsidRPr="00000000">
        <w:rPr>
          <w:rFonts w:ascii="Google Sans Text" w:cs="Google Sans Text" w:eastAsia="Google Sans Text" w:hAnsi="Google Sans Text"/>
          <w:color w:val="1f1f1f"/>
          <w:rtl w:val="0"/>
        </w:rPr>
        <w:t xml:space="preserve"> A campaign specifically targeting the Alrode and Alrode South coordinates.</w:t>
      </w:r>
    </w:p>
    <w:p w:rsidR="00000000" w:rsidDel="00000000" w:rsidP="00000000" w:rsidRDefault="00000000" w:rsidRPr="00000000" w14:paraId="00000078">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Keywords:</w:t>
      </w:r>
      <w:r w:rsidDel="00000000" w:rsidR="00000000" w:rsidRPr="00000000">
        <w:rPr>
          <w:rFonts w:ascii="Google Sans Text" w:cs="Google Sans Text" w:eastAsia="Google Sans Text" w:hAnsi="Google Sans Text"/>
          <w:color w:val="1f1f1f"/>
          <w:rtl w:val="0"/>
        </w:rPr>
        <w:t xml:space="preserve"> Specificity is key. Terms like "forklift traction battery," "heavy duty truck battery 674," and "fleet battery maintenance" filter out the consumer traffic.</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Value Proposition:</w:t>
      </w:r>
      <w:r w:rsidDel="00000000" w:rsidR="00000000" w:rsidRPr="00000000">
        <w:rPr>
          <w:rFonts w:ascii="Google Sans Text" w:cs="Google Sans Text" w:eastAsia="Google Sans Text" w:hAnsi="Google Sans Text"/>
          <w:color w:val="1f1f1f"/>
          <w:rtl w:val="0"/>
        </w:rPr>
        <w:t xml:space="preserve"> Ads must speak to "uptime," "bulk pricing," and "account facilities," which are the primary concerns of B2B buyers.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Deep Dive: The Automotive Battery Strategy (High Urgency)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automotive battery segment is the cash flow engine of the business. Success here requires winning the "micro-moment" when a consumer realizes their car won't start.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Keyword Intent and Match Types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2025, broad match keywords have become smarter due to AI, but for a local business with a finite budget, they remain risky. A "Phrase Match" foundation is recommended to balance reach with control.</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2">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High-Intent Keywords:</w:t>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"car battery replacement near me"</w:t>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"mobile battery fitment Alberton"</w:t>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"Willard battery 652 price"</w:t>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"vehicle jump start service"</w:t>
      </w:r>
    </w:p>
    <w:p w:rsidR="00000000" w:rsidDel="00000000" w:rsidP="00000000" w:rsidRDefault="00000000" w:rsidRPr="00000000" w14:paraId="00000087">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"Near Me" Phenomenon:</w:t>
      </w:r>
      <w:r w:rsidDel="00000000" w:rsidR="00000000" w:rsidRPr="00000000">
        <w:rPr>
          <w:rFonts w:ascii="Google Sans Text" w:cs="Google Sans Text" w:eastAsia="Google Sans Text" w:hAnsi="Google Sans Text"/>
          <w:color w:val="1f1f1f"/>
          <w:rtl w:val="0"/>
        </w:rPr>
        <w:t xml:space="preserve"> Users searching "near me" have arguably the highest intent. The campaign must effectively utilize Location Assets (linked to the GBP) to validate this intent visually in the ad.</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Ad Copy Engineering for Distress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user's car is dead, they are in a state of high anxiety. The ad copy must function as a tranquilizer, offering immediate resolution.</w:t>
      </w:r>
    </w:p>
    <w:p w:rsidR="00000000" w:rsidDel="00000000" w:rsidP="00000000" w:rsidRDefault="00000000" w:rsidRPr="00000000" w14:paraId="0000008C">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Headline Architecture:</w:t>
      </w:r>
    </w:p>
    <w:p w:rsidR="00000000" w:rsidDel="00000000" w:rsidP="00000000" w:rsidRDefault="00000000" w:rsidRPr="00000000" w14:paraId="0000008D">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Position 1 (The Solution):</w:t>
      </w:r>
      <w:r w:rsidDel="00000000" w:rsidR="00000000" w:rsidRPr="00000000">
        <w:rPr>
          <w:rFonts w:ascii="Google Sans Text" w:cs="Google Sans Text" w:eastAsia="Google Sans Text" w:hAnsi="Google Sans Text"/>
          <w:color w:val="1f1f1f"/>
          <w:rtl w:val="0"/>
        </w:rPr>
        <w:t xml:space="preserve"> "Dead Battery? We Come To You."</w:t>
      </w:r>
    </w:p>
    <w:p w:rsidR="00000000" w:rsidDel="00000000" w:rsidP="00000000" w:rsidRDefault="00000000" w:rsidRPr="00000000" w14:paraId="0000008E">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Position 2 (The Authority/Location):</w:t>
      </w:r>
      <w:r w:rsidDel="00000000" w:rsidR="00000000" w:rsidRPr="00000000">
        <w:rPr>
          <w:rFonts w:ascii="Google Sans Text" w:cs="Google Sans Text" w:eastAsia="Google Sans Text" w:hAnsi="Google Sans Text"/>
          <w:color w:val="1f1f1f"/>
          <w:rtl w:val="0"/>
        </w:rPr>
        <w:t xml:space="preserve"> "Alberton's Battery Experts."</w:t>
      </w:r>
    </w:p>
    <w:p w:rsidR="00000000" w:rsidDel="00000000" w:rsidP="00000000" w:rsidRDefault="00000000" w:rsidRPr="00000000" w14:paraId="0000008F">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Position 3 (The CTA):</w:t>
      </w:r>
      <w:r w:rsidDel="00000000" w:rsidR="00000000" w:rsidRPr="00000000">
        <w:rPr>
          <w:rFonts w:ascii="Google Sans Text" w:cs="Google Sans Text" w:eastAsia="Google Sans Text" w:hAnsi="Google Sans Text"/>
          <w:color w:val="1f1f1f"/>
          <w:rtl w:val="0"/>
        </w:rPr>
        <w:t xml:space="preserve"> "Call Now for 30 Min Arrival."</w:t>
      </w:r>
    </w:p>
    <w:p w:rsidR="00000000" w:rsidDel="00000000" w:rsidP="00000000" w:rsidRDefault="00000000" w:rsidRPr="00000000" w14:paraId="00000090">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Description Strategy:</w:t>
      </w:r>
      <w:r w:rsidDel="00000000" w:rsidR="00000000" w:rsidRPr="00000000">
        <w:rPr>
          <w:rFonts w:ascii="Google Sans Text" w:cs="Google Sans Text" w:eastAsia="Google Sans Text" w:hAnsi="Google Sans Text"/>
          <w:color w:val="1f1f1f"/>
          <w:rtl w:val="0"/>
        </w:rPr>
        <w:t xml:space="preserve"> Use the description lines to handle objections before they arise. "No towing needed. We fit on-site. Card machines available. Authorized Willard &amp; Raylite Stockist." This addresses payment, brand trust, and logistical fears simultaneously.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Mobile Optimization and Speed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the deprecation of Call-Only ads forces a click-through to the website, the mobile landing page becomes the single point of failure.</w:t>
      </w:r>
    </w:p>
    <w:p w:rsidR="00000000" w:rsidDel="00000000" w:rsidP="00000000" w:rsidRDefault="00000000" w:rsidRPr="00000000" w14:paraId="00000095">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"Sticky" Header:</w:t>
      </w:r>
      <w:r w:rsidDel="00000000" w:rsidR="00000000" w:rsidRPr="00000000">
        <w:rPr>
          <w:rFonts w:ascii="Google Sans Text" w:cs="Google Sans Text" w:eastAsia="Google Sans Text" w:hAnsi="Google Sans Text"/>
          <w:color w:val="1f1f1f"/>
          <w:rtl w:val="0"/>
        </w:rPr>
        <w:t xml:space="preserve"> The mobile site must feature a "Call Now" button that remains fixed to the top or bottom of the screen as the user scrolls.</w:t>
      </w:r>
    </w:p>
    <w:p w:rsidR="00000000" w:rsidDel="00000000" w:rsidP="00000000" w:rsidRDefault="00000000" w:rsidRPr="00000000" w14:paraId="00000096">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 Speed:</w:t>
      </w:r>
      <w:r w:rsidDel="00000000" w:rsidR="00000000" w:rsidRPr="00000000">
        <w:rPr>
          <w:rFonts w:ascii="Google Sans Text" w:cs="Google Sans Text" w:eastAsia="Google Sans Text" w:hAnsi="Google Sans Text"/>
          <w:color w:val="1f1f1f"/>
          <w:rtl w:val="0"/>
        </w:rPr>
        <w:t xml:space="preserve"> A stranded motorist on a potentially unstable mobile data connection cannot wait for a heavy site to load. The landing page must be optimized for Core Web Vitals, prioritizing text rendering and the click-to-call button over high-resolution imagery.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Deep Dive: Commercial and Industrial Strategy (Alrode Focus)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Advertising to the Alrode industrial sector requires a shift in tone from "urgency" to "reliability and partnership." This is a lower-volume but higher-value segment.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Understanding the B2B Buying Cycle in Alrode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procurement of industrial batteries—such as those for forklifts (traction batteries) or heavy-duty trucks—is rarely an impulse purchase. It involves specification checking and price negotiation.</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F">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Behavior:</w:t>
      </w:r>
      <w:r w:rsidDel="00000000" w:rsidR="00000000" w:rsidRPr="00000000">
        <w:rPr>
          <w:rFonts w:ascii="Google Sans Text" w:cs="Google Sans Text" w:eastAsia="Google Sans Text" w:hAnsi="Google Sans Text"/>
          <w:color w:val="1f1f1f"/>
          <w:rtl w:val="0"/>
        </w:rPr>
        <w:t xml:space="preserve"> Queries are often technical, searching for specific part numbers (e.g., "658 battery" for trucks) or capacities (e.g., "48V forklift battery").</w:t>
      </w:r>
    </w:p>
    <w:p w:rsidR="00000000" w:rsidDel="00000000" w:rsidP="00000000" w:rsidRDefault="00000000" w:rsidRPr="00000000" w14:paraId="000000A0">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Device Usage:</w:t>
      </w:r>
      <w:r w:rsidDel="00000000" w:rsidR="00000000" w:rsidRPr="00000000">
        <w:rPr>
          <w:rFonts w:ascii="Google Sans Text" w:cs="Google Sans Text" w:eastAsia="Google Sans Text" w:hAnsi="Google Sans Text"/>
          <w:color w:val="1f1f1f"/>
          <w:rtl w:val="0"/>
        </w:rPr>
        <w:t xml:space="preserve"> Unlike the stranded motorist on a mobile phone, the B2B buyer is likely researching from a desktop computer during office hours. Campaign settings should reflect this with a "Desktop +15%" bid adjustment.</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"Fleet Uptime" Angle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logistics companies in Alrode, a dead truck battery means a missed delivery slot and lost revenue.</w:t>
      </w:r>
    </w:p>
    <w:p w:rsidR="00000000" w:rsidDel="00000000" w:rsidP="00000000" w:rsidRDefault="00000000" w:rsidRPr="00000000" w14:paraId="000000A5">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 Copy Positioning:</w:t>
      </w:r>
      <w:r w:rsidDel="00000000" w:rsidR="00000000" w:rsidRPr="00000000">
        <w:rPr>
          <w:rFonts w:ascii="Google Sans Text" w:cs="Google Sans Text" w:eastAsia="Google Sans Text" w:hAnsi="Google Sans Text"/>
          <w:color w:val="1f1f1f"/>
          <w:rtl w:val="0"/>
        </w:rPr>
        <w:t xml:space="preserve"> Ads should move beyond "Battery for Sale" to "Fleet Battery Solutions."</w:t>
      </w:r>
    </w:p>
    <w:p w:rsidR="00000000" w:rsidDel="00000000" w:rsidP="00000000" w:rsidRDefault="00000000" w:rsidRPr="00000000" w14:paraId="000000A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Headline Examples:</w:t>
      </w:r>
      <w:r w:rsidDel="00000000" w:rsidR="00000000" w:rsidRPr="00000000">
        <w:rPr>
          <w:rFonts w:ascii="Google Sans Text" w:cs="Google Sans Text" w:eastAsia="Google Sans Text" w:hAnsi="Google Sans Text"/>
          <w:color w:val="1f1f1f"/>
          <w:rtl w:val="0"/>
        </w:rPr>
        <w:t xml:space="preserve"> "Minimize Fleet Downtime," "Alrode On-Site Truck Battery Service," "Bulk Supply &amp; Maintenance Accounts."</w:t>
      </w:r>
    </w:p>
    <w:p w:rsidR="00000000" w:rsidDel="00000000" w:rsidP="00000000" w:rsidRDefault="00000000" w:rsidRPr="00000000" w14:paraId="000000A7">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Competitive Advantage:</w:t>
      </w:r>
      <w:r w:rsidDel="00000000" w:rsidR="00000000" w:rsidRPr="00000000">
        <w:rPr>
          <w:rFonts w:ascii="Google Sans Text" w:cs="Google Sans Text" w:eastAsia="Google Sans Text" w:hAnsi="Google Sans Text"/>
          <w:color w:val="1f1f1f"/>
          <w:rtl w:val="0"/>
        </w:rPr>
        <w:t xml:space="preserve"> Offering a "Free Fleet Battery Health Check" can be a powerful lead magnet to enter large logistics accounts, positioning the business as a service partner rather than just a vendor.</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Geo-Fencing for Industrial Precision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wasting budget on residential queries, the B2B campaign should utilize precise location targeting.</w:t>
      </w:r>
    </w:p>
    <w:p w:rsidR="00000000" w:rsidDel="00000000" w:rsidP="00000000" w:rsidRDefault="00000000" w:rsidRPr="00000000" w14:paraId="000000AC">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Draw a polygon target specifically around the Alrode and Alrode South industrial zones.</w:t>
      </w:r>
    </w:p>
    <w:p w:rsidR="00000000" w:rsidDel="00000000" w:rsidP="00000000" w:rsidRDefault="00000000" w:rsidRPr="00000000" w14:paraId="000000AD">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Radius Targeting:</w:t>
      </w:r>
      <w:r w:rsidDel="00000000" w:rsidR="00000000" w:rsidRPr="00000000">
        <w:rPr>
          <w:rFonts w:ascii="Google Sans Text" w:cs="Google Sans Text" w:eastAsia="Google Sans Text" w:hAnsi="Google Sans Text"/>
          <w:color w:val="1f1f1f"/>
          <w:rtl w:val="0"/>
        </w:rPr>
        <w:t xml:space="preserve"> Add a secondary layer of targeting for a 5km radius around these zones to capture procurement officers who may be searching from nearby residential areas (like Meyersdal) after hours, but apply a lower bid modifier to this secondary zone.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Deep Dive: Leisure and Solar Strategy (Investment Focus)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reduction in load shedding intensity in 2025 has shifted the market from "panic buying" to "strategic upgrading." Consumers are no longer just buying any battery; they are upgrading legacy lead-acid systems to lithium for longevity and efficiency.</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Lithium vs. Lead-Acid Educational Pivot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hesitation for consumers is the price disparity between Lead-Acid (cheaper) and LiFePO4 (expensive). Marketing must bridge this gap.</w:t>
      </w:r>
    </w:p>
    <w:p w:rsidR="00000000" w:rsidDel="00000000" w:rsidP="00000000" w:rsidRDefault="00000000" w:rsidRPr="00000000" w14:paraId="000000B6">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Keyword Strategy:</w:t>
      </w:r>
      <w:r w:rsidDel="00000000" w:rsidR="00000000" w:rsidRPr="00000000">
        <w:rPr>
          <w:rFonts w:ascii="Google Sans Text" w:cs="Google Sans Text" w:eastAsia="Google Sans Text" w:hAnsi="Google Sans Text"/>
          <w:color w:val="1f1f1f"/>
          <w:rtl w:val="0"/>
        </w:rPr>
        <w:t xml:space="preserve"> Target "comparative" keywords.</w:t>
      </w:r>
    </w:p>
    <w:p w:rsidR="00000000" w:rsidDel="00000000" w:rsidP="00000000" w:rsidRDefault="00000000" w:rsidRPr="00000000" w14:paraId="000000B7">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"lithium vs gel battery South Africa"</w:t>
      </w:r>
    </w:p>
    <w:p w:rsidR="00000000" w:rsidDel="00000000" w:rsidP="00000000" w:rsidRDefault="00000000" w:rsidRPr="00000000" w14:paraId="000000B8">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"hubbel lithium battery price"</w:t>
      </w:r>
    </w:p>
    <w:p w:rsidR="00000000" w:rsidDel="00000000" w:rsidP="00000000" w:rsidRDefault="00000000" w:rsidRPr="00000000" w14:paraId="000000B9">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"best battery for 5kva inverter"</w:t>
      </w:r>
    </w:p>
    <w:p w:rsidR="00000000" w:rsidDel="00000000" w:rsidP="00000000" w:rsidRDefault="00000000" w:rsidRPr="00000000" w14:paraId="000000BA">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 Content:</w:t>
      </w:r>
      <w:r w:rsidDel="00000000" w:rsidR="00000000" w:rsidRPr="00000000">
        <w:rPr>
          <w:rFonts w:ascii="Google Sans Text" w:cs="Google Sans Text" w:eastAsia="Google Sans Text" w:hAnsi="Google Sans Text"/>
          <w:color w:val="1f1f1f"/>
          <w:rtl w:val="0"/>
        </w:rPr>
        <w:t xml:space="preserve"> Use RSAs to highlight the </w:t>
      </w:r>
      <w:r w:rsidDel="00000000" w:rsidR="00000000" w:rsidRPr="00000000">
        <w:rPr>
          <w:rFonts w:ascii="Google Sans Text" w:cs="Google Sans Text" w:eastAsia="Google Sans Text" w:hAnsi="Google Sans Text"/>
          <w:i w:val="1"/>
          <w:iCs w:val="1"/>
          <w:color w:val="1f1f1f"/>
          <w:rtl w:val="0"/>
        </w:rPr>
        <w:t xml:space="preserve">value</w:t>
      </w:r>
      <w:r w:rsidDel="00000000" w:rsidR="00000000" w:rsidRPr="00000000">
        <w:rPr>
          <w:rFonts w:ascii="Google Sans Text" w:cs="Google Sans Text" w:eastAsia="Google Sans Text" w:hAnsi="Google Sans Text"/>
          <w:color w:val="1f1f1f"/>
          <w:rtl w:val="0"/>
        </w:rPr>
        <w:t xml:space="preserve"> over the </w:t>
      </w:r>
      <w:r w:rsidDel="00000000" w:rsidR="00000000" w:rsidRPr="00000000">
        <w:rPr>
          <w:rFonts w:ascii="Google Sans Text" w:cs="Google Sans Text" w:eastAsia="Google Sans Text" w:hAnsi="Google Sans Text"/>
          <w:i w:val="1"/>
          <w:iCs w:val="1"/>
          <w:color w:val="1f1f1f"/>
          <w:rtl w:val="0"/>
        </w:rPr>
        <w:t xml:space="preserve">price</w:t>
      </w:r>
      <w:r w:rsidDel="00000000" w:rsidR="00000000" w:rsidRPr="00000000">
        <w:rPr>
          <w:rFonts w:ascii="Google Sans Text" w:cs="Google Sans Text" w:eastAsia="Google Sans Text" w:hAnsi="Google Sans Text"/>
          <w:color w:val="1f1f1f"/>
          <w:rtl w:val="0"/>
        </w:rPr>
        <w:t xml:space="preserve">. "Stop Replacing Batteries Every 3 Years. Upgrade to Lithium. 10+ Year Lifespan." This pre-qualifies the click, deterring users looking for the cheapest possible option.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Leveraging Brand Authority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solar space, brands like Hubble, Freedom Won, and BlueNova carry significant weight.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Brand Campaigns:</w:t>
      </w:r>
      <w:r w:rsidDel="00000000" w:rsidR="00000000" w:rsidRPr="00000000">
        <w:rPr>
          <w:rFonts w:ascii="Google Sans Text" w:cs="Google Sans Text" w:eastAsia="Google Sans Text" w:hAnsi="Google Sans Text"/>
          <w:color w:val="1f1f1f"/>
          <w:rtl w:val="0"/>
        </w:rPr>
        <w:t xml:space="preserve"> Create dedicated ad groups for each major brand stocked. Users searching for specific brands ("Freedom Won Lite Home 15/12") have extremely high purchase intent.</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Stock Availability:</w:t>
      </w:r>
      <w:r w:rsidDel="00000000" w:rsidR="00000000" w:rsidRPr="00000000">
        <w:rPr>
          <w:rFonts w:ascii="Google Sans Text" w:cs="Google Sans Text" w:eastAsia="Google Sans Text" w:hAnsi="Google Sans Text"/>
          <w:color w:val="1f1f1f"/>
          <w:rtl w:val="0"/>
        </w:rPr>
        <w:t xml:space="preserve"> A major pain point in the solar market has been stock shortages. If the business has stock on hand, ad copy should explicitly state "In Stock - Immediate Collection/Delivery" to win the click over competitors with lead times.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Performance Max for Visual Engagement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Solar installations and leisure setups (camping rigs) are visual.</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Asset Groups:</w:t>
      </w:r>
      <w:r w:rsidDel="00000000" w:rsidR="00000000" w:rsidRPr="00000000">
        <w:rPr>
          <w:rFonts w:ascii="Google Sans Text" w:cs="Google Sans Text" w:eastAsia="Google Sans Text" w:hAnsi="Google Sans Text"/>
          <w:color w:val="1f1f1f"/>
          <w:rtl w:val="0"/>
        </w:rPr>
        <w:t xml:space="preserve"> Create a PMax asset group specifically for "Solar Upgrades." Use images showing neat, professional installations of inverter batteries.</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Placement Exclusions:</w:t>
      </w:r>
      <w:r w:rsidDel="00000000" w:rsidR="00000000" w:rsidRPr="00000000">
        <w:rPr>
          <w:rFonts w:ascii="Google Sans Text" w:cs="Google Sans Text" w:eastAsia="Google Sans Text" w:hAnsi="Google Sans Text"/>
          <w:color w:val="1f1f1f"/>
          <w:rtl w:val="0"/>
        </w:rPr>
        <w:t xml:space="preserve"> Aggressively exclude mobile app categories (games, utilities) to prevent budget wastage on accidental clicks, which is a common pitfall of PMax.</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Technical Implementation Tutorial</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provides a step-by-step guide to configuring the Google Ads account to execute the strategies defined above.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Foundation and Asset Integration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Google Business Profile (GBP) Linking</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Enable Location Assets to display the physical address in ads, which is crucial for local trust.</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Access:</w:t>
      </w:r>
      <w:r w:rsidDel="00000000" w:rsidR="00000000" w:rsidRPr="00000000">
        <w:rPr>
          <w:rFonts w:ascii="Google Sans Text" w:cs="Google Sans Text" w:eastAsia="Google Sans Text" w:hAnsi="Google Sans Text"/>
          <w:color w:val="1f1f1f"/>
          <w:rtl w:val="0"/>
        </w:rPr>
        <w:t xml:space="preserve"> Log in to the Google Ads account.</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Navigation:</w:t>
      </w:r>
      <w:r w:rsidDel="00000000" w:rsidR="00000000" w:rsidRPr="00000000">
        <w:rPr>
          <w:rFonts w:ascii="Google Sans Text" w:cs="Google Sans Text" w:eastAsia="Google Sans Text" w:hAnsi="Google Sans Text"/>
          <w:color w:val="1f1f1f"/>
          <w:rtl w:val="0"/>
        </w:rPr>
        <w:t xml:space="preserve"> Navigate to </w:t>
      </w:r>
      <w:r w:rsidDel="00000000" w:rsidR="00000000" w:rsidRPr="00000000">
        <w:rPr>
          <w:rFonts w:ascii="Google Sans Text" w:cs="Google Sans Text" w:eastAsia="Google Sans Text" w:hAnsi="Google Sans Text"/>
          <w:b w:val="1"/>
          <w:bCs w:val="1"/>
          <w:color w:val="1f1f1f"/>
          <w:rtl w:val="0"/>
        </w:rPr>
        <w:t xml:space="preserve">Ads &amp; assets</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Assets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Initiation:</w:t>
      </w:r>
      <w:r w:rsidDel="00000000" w:rsidR="00000000" w:rsidRPr="00000000">
        <w:rPr>
          <w:rFonts w:ascii="Google Sans Text" w:cs="Google Sans Text" w:eastAsia="Google Sans Text" w:hAnsi="Google Sans Text"/>
          <w:color w:val="1f1f1f"/>
          <w:rtl w:val="0"/>
        </w:rPr>
        <w:t xml:space="preserve"> Click the blue </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button and select </w:t>
      </w:r>
      <w:r w:rsidDel="00000000" w:rsidR="00000000" w:rsidRPr="00000000">
        <w:rPr>
          <w:rFonts w:ascii="Google Sans Text" w:cs="Google Sans Text" w:eastAsia="Google Sans Text" w:hAnsi="Google Sans Text"/>
          <w:b w:val="1"/>
          <w:bCs w:val="1"/>
          <w:color w:val="1f1f1f"/>
          <w:rtl w:val="0"/>
        </w:rPr>
        <w:t xml:space="preserve">Location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Linking:</w:t>
      </w:r>
      <w:r w:rsidDel="00000000" w:rsidR="00000000" w:rsidRPr="00000000">
        <w:rPr>
          <w:rFonts w:ascii="Google Sans Text" w:cs="Google Sans Text" w:eastAsia="Google Sans Text" w:hAnsi="Google Sans Text"/>
          <w:color w:val="1f1f1f"/>
          <w:rtl w:val="0"/>
        </w:rPr>
        <w:t xml:space="preserve"> Select "Link to a Business Profile manager account I know."</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Selection:</w:t>
      </w:r>
      <w:r w:rsidDel="00000000" w:rsidR="00000000" w:rsidRPr="00000000">
        <w:rPr>
          <w:rFonts w:ascii="Google Sans Text" w:cs="Google Sans Text" w:eastAsia="Google Sans Text" w:hAnsi="Google Sans Text"/>
          <w:color w:val="1f1f1f"/>
          <w:rtl w:val="0"/>
        </w:rPr>
        <w:t xml:space="preserve"> Choose the profile associated with the Alberton store.</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Verification:</w:t>
      </w:r>
      <w:r w:rsidDel="00000000" w:rsidR="00000000" w:rsidRPr="00000000">
        <w:rPr>
          <w:rFonts w:ascii="Google Sans Text" w:cs="Google Sans Text" w:eastAsia="Google Sans Text" w:hAnsi="Google Sans Text"/>
          <w:color w:val="1f1f1f"/>
          <w:rtl w:val="0"/>
        </w:rPr>
        <w:t xml:space="preserve"> Ensure the address displayed in the preview matches the physical storefront in New Redruth/Alberton exactly.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Conversion Tracking Configuration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Accurate tracking of phone calls and form fills is the prerequisite for using AI bidding strategies.</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Website Call Tracking (GTM Method):</w:t>
      </w:r>
    </w:p>
    <w:p w:rsidR="00000000" w:rsidDel="00000000" w:rsidP="00000000" w:rsidRDefault="00000000" w:rsidRPr="00000000" w14:paraId="000000D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Navigate to </w:t>
      </w:r>
      <w:r w:rsidDel="00000000" w:rsidR="00000000" w:rsidRPr="00000000">
        <w:rPr>
          <w:rFonts w:ascii="Google Sans Text" w:cs="Google Sans Text" w:eastAsia="Google Sans Text" w:hAnsi="Google Sans Text"/>
          <w:b w:val="1"/>
          <w:bCs w:val="1"/>
          <w:color w:val="1f1f1f"/>
          <w:rtl w:val="0"/>
        </w:rPr>
        <w:t xml:space="preserve">Goals</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Conversions</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Summary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Click </w:t>
      </w:r>
      <w:r w:rsidDel="00000000" w:rsidR="00000000" w:rsidRPr="00000000">
        <w:rPr>
          <w:rFonts w:ascii="Google Sans Text" w:cs="Google Sans Text" w:eastAsia="Google Sans Text" w:hAnsi="Google Sans Text"/>
          <w:b w:val="1"/>
          <w:bCs w:val="1"/>
          <w:color w:val="1f1f1f"/>
          <w:rtl w:val="0"/>
        </w:rPr>
        <w:t xml:space="preserve">+ New Conversion Action</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b w:val="1"/>
          <w:bCs w:val="1"/>
          <w:color w:val="1f1f1f"/>
          <w:rtl w:val="0"/>
        </w:rPr>
        <w:t xml:space="preserve">Website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Scan the website domain.</w:t>
      </w:r>
    </w:p>
    <w:p w:rsidR="00000000" w:rsidDel="00000000" w:rsidP="00000000" w:rsidRDefault="00000000" w:rsidRPr="00000000" w14:paraId="000000E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Select "Contact" as the category.</w:t>
      </w:r>
    </w:p>
    <w:p w:rsidR="00000000" w:rsidDel="00000000" w:rsidP="00000000" w:rsidRDefault="00000000" w:rsidRPr="00000000" w14:paraId="000000E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 </w:t>
      </w:r>
      <w:r w:rsidDel="00000000" w:rsidR="00000000" w:rsidRPr="00000000">
        <w:rPr>
          <w:rFonts w:ascii="Google Sans Text" w:cs="Google Sans Text" w:eastAsia="Google Sans Text" w:hAnsi="Google Sans Text"/>
          <w:b w:val="1"/>
          <w:bCs w:val="1"/>
          <w:color w:val="1f1f1f"/>
          <w:rtl w:val="0"/>
        </w:rPr>
        <w:t xml:space="preserve">Google Tag Manager (GTM)</w:t>
      </w:r>
      <w:r w:rsidDel="00000000" w:rsidR="00000000" w:rsidRPr="00000000">
        <w:rPr>
          <w:rFonts w:ascii="Google Sans Text" w:cs="Google Sans Text" w:eastAsia="Google Sans Text" w:hAnsi="Google Sans Text"/>
          <w:color w:val="1f1f1f"/>
          <w:rtl w:val="0"/>
        </w:rPr>
        <w:t xml:space="preserve"> to fire a tag whenever a user clicks the "tel:" link on the mobile website.</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 Call Tracking (Call Assets):</w:t>
      </w:r>
    </w:p>
    <w:p w:rsidR="00000000" w:rsidDel="00000000" w:rsidP="00000000" w:rsidRDefault="00000000" w:rsidRPr="00000000" w14:paraId="000000E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Create a new conversion action for </w:t>
      </w:r>
      <w:r w:rsidDel="00000000" w:rsidR="00000000" w:rsidRPr="00000000">
        <w:rPr>
          <w:rFonts w:ascii="Google Sans Text" w:cs="Google Sans Text" w:eastAsia="Google Sans Text" w:hAnsi="Google Sans Text"/>
          <w:b w:val="1"/>
          <w:bCs w:val="1"/>
          <w:color w:val="1f1f1f"/>
          <w:rtl w:val="0"/>
        </w:rPr>
        <w:t xml:space="preserve">Phone Calls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Select </w:t>
      </w:r>
      <w:r w:rsidDel="00000000" w:rsidR="00000000" w:rsidRPr="00000000">
        <w:rPr>
          <w:rFonts w:ascii="Google Sans Text" w:cs="Google Sans Text" w:eastAsia="Google Sans Text" w:hAnsi="Google Sans Text"/>
          <w:b w:val="1"/>
          <w:bCs w:val="1"/>
          <w:color w:val="1f1f1f"/>
          <w:rtl w:val="0"/>
        </w:rPr>
        <w:t xml:space="preserve">"Calls from ads using call extensions or call-only ads"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Crucial Setting:</w:t>
      </w:r>
      <w:r w:rsidDel="00000000" w:rsidR="00000000" w:rsidRPr="00000000">
        <w:rPr>
          <w:rFonts w:ascii="Google Sans Text" w:cs="Google Sans Text" w:eastAsia="Google Sans Text" w:hAnsi="Google Sans Text"/>
          <w:color w:val="1f1f1f"/>
          <w:rtl w:val="0"/>
        </w:rPr>
        <w:t xml:space="preserve"> Set the "Call Length" requirement to </w:t>
      </w:r>
      <w:r w:rsidDel="00000000" w:rsidR="00000000" w:rsidRPr="00000000">
        <w:rPr>
          <w:rFonts w:ascii="Google Sans Text" w:cs="Google Sans Text" w:eastAsia="Google Sans Text" w:hAnsi="Google Sans Text"/>
          <w:b w:val="1"/>
          <w:bCs w:val="1"/>
          <w:color w:val="1f1f1f"/>
          <w:rtl w:val="0"/>
        </w:rPr>
        <w:t xml:space="preserve">60 seconds</w:t>
      </w:r>
      <w:r w:rsidDel="00000000" w:rsidR="00000000" w:rsidRPr="00000000">
        <w:rPr>
          <w:rFonts w:ascii="Google Sans Text" w:cs="Google Sans Text" w:eastAsia="Google Sans Text" w:hAnsi="Google Sans Text"/>
          <w:color w:val="1f1f1f"/>
          <w:rtl w:val="0"/>
        </w:rPr>
        <w:t xml:space="preserve">. Industry benchmarks indicate that calls under 60 seconds in the auto repair sector are often administrative (directions, quick questions) rather than qualified leads. Setting this threshold ensures the algorithm optimizes for substantial conversations.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Dynamic Number Insertion (DNI):</w:t>
      </w:r>
    </w:p>
    <w:p w:rsidR="00000000" w:rsidDel="00000000" w:rsidP="00000000" w:rsidRDefault="00000000" w:rsidRPr="00000000" w14:paraId="000000E7">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Set up "Calls to a phone number on your website." This feature replaces the hard-coded number on your site with a Google Forwarding Number for users who arrive via an ad. This allows you to track </w:t>
      </w:r>
      <w:r w:rsidDel="00000000" w:rsidR="00000000" w:rsidRPr="00000000">
        <w:rPr>
          <w:rFonts w:ascii="Google Sans Text" w:cs="Google Sans Text" w:eastAsia="Google Sans Text" w:hAnsi="Google Sans Text"/>
          <w:i w:val="1"/>
          <w:iCs w:val="1"/>
          <w:color w:val="1f1f1f"/>
          <w:rtl w:val="0"/>
        </w:rPr>
        <w:t xml:space="preserve">which keyword</w:t>
      </w:r>
      <w:r w:rsidDel="00000000" w:rsidR="00000000" w:rsidRPr="00000000">
        <w:rPr>
          <w:rFonts w:ascii="Google Sans Text" w:cs="Google Sans Text" w:eastAsia="Google Sans Text" w:hAnsi="Google Sans Text"/>
          <w:color w:val="1f1f1f"/>
          <w:rtl w:val="0"/>
        </w:rPr>
        <w:t xml:space="preserve"> led to the phone call.</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Campaign Construction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 A: "Alberton Auto Urgency" (Search)</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Leads (Phone Calls).</w:t>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Network:</w:t>
      </w:r>
      <w:r w:rsidDel="00000000" w:rsidR="00000000" w:rsidRPr="00000000">
        <w:rPr>
          <w:rFonts w:ascii="Google Sans Text" w:cs="Google Sans Text" w:eastAsia="Google Sans Text" w:hAnsi="Google Sans Text"/>
          <w:color w:val="1f1f1f"/>
          <w:rtl w:val="0"/>
        </w:rPr>
        <w:t xml:space="preserve"> Search Network Only (Uncheck Display Network to avoid low-quality traffic).</w:t>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Locations:</w:t>
      </w:r>
      <w:r w:rsidDel="00000000" w:rsidR="00000000" w:rsidRPr="00000000">
        <w:rPr>
          <w:rFonts w:ascii="Google Sans Text" w:cs="Google Sans Text" w:eastAsia="Google Sans Text" w:hAnsi="Google Sans Text"/>
          <w:color w:val="1f1f1f"/>
          <w:rtl w:val="0"/>
        </w:rPr>
        <w:t xml:space="preserve"> Alberton, New Redruth, Meyersdal, Brackenhurst, Alrode.</w:t>
      </w:r>
    </w:p>
    <w:p w:rsidR="00000000" w:rsidDel="00000000" w:rsidP="00000000" w:rsidRDefault="00000000" w:rsidRPr="00000000" w14:paraId="000000F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Advanced Location Options:</w:t>
      </w:r>
      <w:r w:rsidDel="00000000" w:rsidR="00000000" w:rsidRPr="00000000">
        <w:rPr>
          <w:rFonts w:ascii="Google Sans Text" w:cs="Google Sans Text" w:eastAsia="Google Sans Text" w:hAnsi="Google Sans Text"/>
          <w:color w:val="1f1f1f"/>
          <w:rtl w:val="0"/>
        </w:rPr>
        <w:t xml:space="preserve"> Select "Presence: People in or regularly in your targeted locations." Do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use "Presence or Interest," as this can trigger ads for people in other provinces searching for Alberton.</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Bidding:</w:t>
      </w:r>
      <w:r w:rsidDel="00000000" w:rsidR="00000000" w:rsidRPr="00000000">
        <w:rPr>
          <w:rFonts w:ascii="Google Sans Text" w:cs="Google Sans Text" w:eastAsia="Google Sans Text" w:hAnsi="Google Sans Text"/>
          <w:color w:val="1f1f1f"/>
          <w:rtl w:val="0"/>
        </w:rPr>
        <w:t xml:space="preserve"> Start with </w:t>
      </w:r>
      <w:r w:rsidDel="00000000" w:rsidR="00000000" w:rsidRPr="00000000">
        <w:rPr>
          <w:rFonts w:ascii="Google Sans Text" w:cs="Google Sans Text" w:eastAsia="Google Sans Text" w:hAnsi="Google Sans Text"/>
          <w:b w:val="1"/>
          <w:bCs w:val="1"/>
          <w:color w:val="1f1f1f"/>
          <w:rtl w:val="0"/>
        </w:rPr>
        <w:t xml:space="preserve">Maximize Clicks</w:t>
      </w:r>
      <w:r w:rsidDel="00000000" w:rsidR="00000000" w:rsidRPr="00000000">
        <w:rPr>
          <w:rFonts w:ascii="Google Sans Text" w:cs="Google Sans Text" w:eastAsia="Google Sans Text" w:hAnsi="Google Sans Text"/>
          <w:color w:val="1f1f1f"/>
          <w:rtl w:val="0"/>
        </w:rPr>
        <w:t xml:space="preserve"> (with a Max CPC bid limit of R25.00) to gather data. Once 30 conversions are recorded, switch to </w:t>
      </w:r>
      <w:r w:rsidDel="00000000" w:rsidR="00000000" w:rsidRPr="00000000">
        <w:rPr>
          <w:rFonts w:ascii="Google Sans Text" w:cs="Google Sans Text" w:eastAsia="Google Sans Text" w:hAnsi="Google Sans Text"/>
          <w:b w:val="1"/>
          <w:bCs w:val="1"/>
          <w:color w:val="1f1f1f"/>
          <w:rtl w:val="0"/>
        </w:rPr>
        <w:t xml:space="preserve">Maximize Conversions (Target CPA)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Keywords:</w:t>
      </w:r>
    </w:p>
    <w:p w:rsidR="00000000" w:rsidDel="00000000" w:rsidP="00000000" w:rsidRDefault="00000000" w:rsidRPr="00000000" w14:paraId="000000F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"car battery replacement near me" (Phrase Match)</w:t>
      </w:r>
    </w:p>
    <w:p w:rsidR="00000000" w:rsidDel="00000000" w:rsidP="00000000" w:rsidRDefault="00000000" w:rsidRPr="00000000" w14:paraId="000000F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"mobile battery fitment Alberton" (Phrase Match)</w:t>
      </w:r>
    </w:p>
    <w:p w:rsidR="00000000" w:rsidDel="00000000" w:rsidP="00000000" w:rsidRDefault="00000000" w:rsidRPr="00000000" w14:paraId="000000F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"Willard battery price" (Phrase Match)</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 Copy (RSA):</w:t>
      </w:r>
    </w:p>
    <w:p w:rsidR="00000000" w:rsidDel="00000000" w:rsidP="00000000" w:rsidRDefault="00000000" w:rsidRPr="00000000" w14:paraId="000000F8">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Headline 1:</w:t>
      </w:r>
      <w:r w:rsidDel="00000000" w:rsidR="00000000" w:rsidRPr="00000000">
        <w:rPr>
          <w:rFonts w:ascii="Google Sans Text" w:cs="Google Sans Text" w:eastAsia="Google Sans Text" w:hAnsi="Google Sans Text"/>
          <w:color w:val="1f1f1f"/>
          <w:rtl w:val="0"/>
        </w:rPr>
        <w:t xml:space="preserve"> Mobile Battery Replacement?</w:t>
      </w:r>
    </w:p>
    <w:p w:rsidR="00000000" w:rsidDel="00000000" w:rsidP="00000000" w:rsidRDefault="00000000" w:rsidRPr="00000000" w14:paraId="000000F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Headline 2:</w:t>
      </w:r>
      <w:r w:rsidDel="00000000" w:rsidR="00000000" w:rsidRPr="00000000">
        <w:rPr>
          <w:rFonts w:ascii="Google Sans Text" w:cs="Google Sans Text" w:eastAsia="Google Sans Text" w:hAnsi="Google Sans Text"/>
          <w:color w:val="1f1f1f"/>
          <w:rtl w:val="0"/>
        </w:rPr>
        <w:t xml:space="preserve"> We Come To You - Alberton.</w:t>
      </w:r>
    </w:p>
    <w:p w:rsidR="00000000" w:rsidDel="00000000" w:rsidP="00000000" w:rsidRDefault="00000000" w:rsidRPr="00000000" w14:paraId="000000F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Headline 3:</w:t>
      </w:r>
      <w:r w:rsidDel="00000000" w:rsidR="00000000" w:rsidRPr="00000000">
        <w:rPr>
          <w:rFonts w:ascii="Google Sans Text" w:cs="Google Sans Text" w:eastAsia="Google Sans Text" w:hAnsi="Google Sans Text"/>
          <w:color w:val="1f1f1f"/>
          <w:rtl w:val="0"/>
        </w:rPr>
        <w:t xml:space="preserve"> Call Now for Fast Service.</w:t>
      </w:r>
    </w:p>
    <w:p w:rsidR="00000000" w:rsidDel="00000000" w:rsidP="00000000" w:rsidRDefault="00000000" w:rsidRPr="00000000" w14:paraId="000000FB">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Description 1:</w:t>
      </w:r>
      <w:r w:rsidDel="00000000" w:rsidR="00000000" w:rsidRPr="00000000">
        <w:rPr>
          <w:rFonts w:ascii="Google Sans Text" w:cs="Google Sans Text" w:eastAsia="Google Sans Text" w:hAnsi="Google Sans Text"/>
          <w:color w:val="1f1f1f"/>
          <w:rtl w:val="0"/>
        </w:rPr>
        <w:t xml:space="preserve"> Stuck with a dead battery? We stock Willard, Exide &amp; Sabat. On-site fitment in 30 mins.</w:t>
      </w:r>
    </w:p>
    <w:p w:rsidR="00000000" w:rsidDel="00000000" w:rsidP="00000000" w:rsidRDefault="00000000" w:rsidRPr="00000000" w14:paraId="000000FC">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Description 2:</w:t>
      </w:r>
      <w:r w:rsidDel="00000000" w:rsidR="00000000" w:rsidRPr="00000000">
        <w:rPr>
          <w:rFonts w:ascii="Google Sans Text" w:cs="Google Sans Text" w:eastAsia="Google Sans Text" w:hAnsi="Google Sans Text"/>
          <w:color w:val="1f1f1f"/>
          <w:rtl w:val="0"/>
        </w:rPr>
        <w:t xml:space="preserve"> Serving New Redruth, Meyersdal &amp; Alrode. 24 Month Warranty.</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 B: "Alrode Industrial" (Search)</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Leads (Quote Requests/Calls).</w:t>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Locations:</w:t>
      </w:r>
      <w:r w:rsidDel="00000000" w:rsidR="00000000" w:rsidRPr="00000000">
        <w:rPr>
          <w:rFonts w:ascii="Google Sans Text" w:cs="Google Sans Text" w:eastAsia="Google Sans Text" w:hAnsi="Google Sans Text"/>
          <w:color w:val="1f1f1f"/>
          <w:rtl w:val="0"/>
        </w:rPr>
        <w:t xml:space="preserve"> Radius targeting around Alrode Industrial Area + 5km.</w:t>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Keywords:</w:t>
      </w:r>
    </w:p>
    <w:p w:rsidR="00000000" w:rsidDel="00000000" w:rsidP="00000000" w:rsidRDefault="00000000" w:rsidRPr="00000000" w14:paraId="0000010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"forklift battery suppliers"</w:t>
      </w:r>
    </w:p>
    <w:p w:rsidR="00000000" w:rsidDel="00000000" w:rsidP="00000000" w:rsidRDefault="00000000" w:rsidRPr="00000000" w14:paraId="0000010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"truck batteries for sale"</w:t>
      </w:r>
    </w:p>
    <w:p w:rsidR="00000000" w:rsidDel="00000000" w:rsidP="00000000" w:rsidRDefault="00000000" w:rsidRPr="00000000" w14:paraId="0000010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"fleet battery maintenance"</w:t>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 Copy (RSA):</w:t>
      </w:r>
    </w:p>
    <w:p w:rsidR="00000000" w:rsidDel="00000000" w:rsidP="00000000" w:rsidRDefault="00000000" w:rsidRPr="00000000" w14:paraId="00000107">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Headline 1:</w:t>
      </w:r>
      <w:r w:rsidDel="00000000" w:rsidR="00000000" w:rsidRPr="00000000">
        <w:rPr>
          <w:rFonts w:ascii="Google Sans Text" w:cs="Google Sans Text" w:eastAsia="Google Sans Text" w:hAnsi="Google Sans Text"/>
          <w:color w:val="1f1f1f"/>
          <w:rtl w:val="0"/>
        </w:rPr>
        <w:t xml:space="preserve"> Heavy Duty Truck Batteries.</w:t>
      </w:r>
    </w:p>
    <w:p w:rsidR="00000000" w:rsidDel="00000000" w:rsidP="00000000" w:rsidRDefault="00000000" w:rsidRPr="00000000" w14:paraId="0000010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Headline 2:</w:t>
      </w:r>
      <w:r w:rsidDel="00000000" w:rsidR="00000000" w:rsidRPr="00000000">
        <w:rPr>
          <w:rFonts w:ascii="Google Sans Text" w:cs="Google Sans Text" w:eastAsia="Google Sans Text" w:hAnsi="Google Sans Text"/>
          <w:color w:val="1f1f1f"/>
          <w:rtl w:val="0"/>
        </w:rPr>
        <w:t xml:space="preserve"> Alrode Industrial Supplier.</w:t>
      </w:r>
    </w:p>
    <w:p w:rsidR="00000000" w:rsidDel="00000000" w:rsidP="00000000" w:rsidRDefault="00000000" w:rsidRPr="00000000" w14:paraId="00000109">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Description 1:</w:t>
      </w:r>
      <w:r w:rsidDel="00000000" w:rsidR="00000000" w:rsidRPr="00000000">
        <w:rPr>
          <w:rFonts w:ascii="Google Sans Text" w:cs="Google Sans Text" w:eastAsia="Google Sans Text" w:hAnsi="Google Sans Text"/>
          <w:color w:val="1f1f1f"/>
          <w:rtl w:val="0"/>
        </w:rPr>
        <w:t xml:space="preserve"> Bulk pricing for logistics fleets. High cycle &amp; deep cycle options available.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Negative Keyword Defense Protocol</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Implementing a robust negative keyword list is essential to prevent the "Scrap Economy" from draining the budget.</w:t>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Scrap Filter:</w:t>
      </w:r>
      <w:r w:rsidDel="00000000" w:rsidR="00000000" w:rsidRPr="00000000">
        <w:rPr>
          <w:rFonts w:ascii="Google Sans Text" w:cs="Google Sans Text" w:eastAsia="Google Sans Text" w:hAnsi="Google Sans Text"/>
          <w:color w:val="1f1f1f"/>
          <w:rtl w:val="0"/>
        </w:rPr>
        <w:t xml:space="preserve"> Add the following as negative keywords to block users looking to sell old batteries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"scrap", "recycling", "we buy", "cash for", "disposal", "kg price", "sell old battery".</w:t>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Consumer Electronics Filter:</w:t>
      </w:r>
      <w:r w:rsidDel="00000000" w:rsidR="00000000" w:rsidRPr="00000000">
        <w:rPr>
          <w:rFonts w:ascii="Google Sans Text" w:cs="Google Sans Text" w:eastAsia="Google Sans Text" w:hAnsi="Google Sans Text"/>
          <w:color w:val="1f1f1f"/>
          <w:rtl w:val="0"/>
        </w:rPr>
        <w:t xml:space="preserve"> Block terms related to non-core products:</w:t>
      </w:r>
    </w:p>
    <w:p w:rsidR="00000000" w:rsidDel="00000000" w:rsidP="00000000" w:rsidRDefault="00000000" w:rsidRPr="00000000" w14:paraId="0000011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"AA", "AAA", "watch", "phone", "laptop", "toy", "drone", "alkaline".</w:t>
      </w:r>
    </w:p>
    <w:p w:rsidR="00000000" w:rsidDel="00000000" w:rsidP="00000000" w:rsidRDefault="00000000" w:rsidRPr="00000000" w14:paraId="0000011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"Cheap" Filter:</w:t>
      </w:r>
      <w:r w:rsidDel="00000000" w:rsidR="00000000" w:rsidRPr="00000000">
        <w:rPr>
          <w:rFonts w:ascii="Google Sans Text" w:cs="Google Sans Text" w:eastAsia="Google Sans Text" w:hAnsi="Google Sans Text"/>
          <w:color w:val="1f1f1f"/>
          <w:rtl w:val="0"/>
        </w:rPr>
        <w:t xml:space="preserve"> Block low-intent price shoppers </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13">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"free", "cheap", "second hand", "used", "refurbished".</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Financials, Bidding, and Benchmarks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the financial metrics of the campaign is vital for managing the return on ad spend (ROAS).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Cost Per Click (CPC) Benchmarks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automotive repair and service industry typically sees CPCs ranging from R15.00 to R40.00 depending on the urgency and competition.</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11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Emergency Terms:</w:t>
      </w:r>
      <w:r w:rsidDel="00000000" w:rsidR="00000000" w:rsidRPr="00000000">
        <w:rPr>
          <w:rFonts w:ascii="Google Sans Text" w:cs="Google Sans Text" w:eastAsia="Google Sans Text" w:hAnsi="Google Sans Text"/>
          <w:color w:val="1f1f1f"/>
          <w:rtl w:val="0"/>
        </w:rPr>
        <w:t xml:space="preserve"> Keywords like "tow truck" or "emergency battery" can command premiums up to R50.00+ per click due to high competition.</w:t>
      </w:r>
    </w:p>
    <w:p w:rsidR="00000000" w:rsidDel="00000000" w:rsidP="00000000" w:rsidRDefault="00000000" w:rsidRPr="00000000" w14:paraId="0000011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Brand Terms:</w:t>
      </w:r>
      <w:r w:rsidDel="00000000" w:rsidR="00000000" w:rsidRPr="00000000">
        <w:rPr>
          <w:rFonts w:ascii="Google Sans Text" w:cs="Google Sans Text" w:eastAsia="Google Sans Text" w:hAnsi="Google Sans Text"/>
          <w:color w:val="1f1f1f"/>
          <w:rtl w:val="0"/>
        </w:rPr>
        <w:t xml:space="preserve"> Keywords like "Willard battery" usually have lower CPCs (R10.00 - R15.00) but higher conversion rates.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Bidding Strategy Evolution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account should follow a phased bidding evolution.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1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Maximize Clicks (Bid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Drive traffic to the site to test ad copy and landing pages. Establish a baseline CTR.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Month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2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Maximize Conversions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algorithm begins to prioritize users who are likely to convert (call/fill form) based on initial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Month 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3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CPA (tCPA)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Set a specific cost you are willing to pay for a lead (e.g., R150 per call). Google will bid aggressively to hit this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Month 5+</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Performance Benchmarks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gauge success, the campaigns should be measured against industry standards for the automotive sector.</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13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Click-Through Rate (CTR):</w:t>
      </w:r>
    </w:p>
    <w:p w:rsidR="00000000" w:rsidDel="00000000" w:rsidP="00000000" w:rsidRDefault="00000000" w:rsidRPr="00000000" w14:paraId="00000137">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Search Campaigns:</w:t>
      </w:r>
      <w:r w:rsidDel="00000000" w:rsidR="00000000" w:rsidRPr="00000000">
        <w:rPr>
          <w:rFonts w:ascii="Google Sans Text" w:cs="Google Sans Text" w:eastAsia="Google Sans Text" w:hAnsi="Google Sans Text"/>
          <w:color w:val="1f1f1f"/>
          <w:rtl w:val="0"/>
        </w:rPr>
        <w:t xml:space="preserve"> Aim for </w:t>
      </w:r>
      <w:r w:rsidDel="00000000" w:rsidR="00000000" w:rsidRPr="00000000">
        <w:rPr>
          <w:rFonts w:ascii="Google Sans Text" w:cs="Google Sans Text" w:eastAsia="Google Sans Text" w:hAnsi="Google Sans Text"/>
          <w:b w:val="1"/>
          <w:bCs w:val="1"/>
          <w:color w:val="1f1f1f"/>
          <w:rtl w:val="0"/>
        </w:rPr>
        <w:t xml:space="preserve">4% - 6%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8">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Brand Campaigns:</w:t>
      </w:r>
      <w:r w:rsidDel="00000000" w:rsidR="00000000" w:rsidRPr="00000000">
        <w:rPr>
          <w:rFonts w:ascii="Google Sans Text" w:cs="Google Sans Text" w:eastAsia="Google Sans Text" w:hAnsi="Google Sans Text"/>
          <w:color w:val="1f1f1f"/>
          <w:rtl w:val="0"/>
        </w:rPr>
        <w:t xml:space="preserve"> Aim for </w:t>
      </w:r>
      <w:r w:rsidDel="00000000" w:rsidR="00000000" w:rsidRPr="00000000">
        <w:rPr>
          <w:rFonts w:ascii="Google Sans Text" w:cs="Google Sans Text" w:eastAsia="Google Sans Text" w:hAnsi="Google Sans Text"/>
          <w:b w:val="1"/>
          <w:bCs w:val="1"/>
          <w:color w:val="1f1f1f"/>
          <w:rtl w:val="0"/>
        </w:rPr>
        <w:t xml:space="preserve">10% - 15%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Conversion Rate (CVR):</w:t>
      </w:r>
    </w:p>
    <w:p w:rsidR="00000000" w:rsidDel="00000000" w:rsidP="00000000" w:rsidRDefault="00000000" w:rsidRPr="00000000" w14:paraId="0000013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Emergency Services:</w:t>
      </w:r>
      <w:r w:rsidDel="00000000" w:rsidR="00000000" w:rsidRPr="00000000">
        <w:rPr>
          <w:rFonts w:ascii="Google Sans Text" w:cs="Google Sans Text" w:eastAsia="Google Sans Text" w:hAnsi="Google Sans Text"/>
          <w:color w:val="1f1f1f"/>
          <w:rtl w:val="0"/>
        </w:rPr>
        <w:t xml:space="preserve"> Should be high, between </w:t>
      </w:r>
      <w:r w:rsidDel="00000000" w:rsidR="00000000" w:rsidRPr="00000000">
        <w:rPr>
          <w:rFonts w:ascii="Google Sans Text" w:cs="Google Sans Text" w:eastAsia="Google Sans Text" w:hAnsi="Google Sans Text"/>
          <w:b w:val="1"/>
          <w:bCs w:val="1"/>
          <w:color w:val="1f1f1f"/>
          <w:rtl w:val="0"/>
        </w:rPr>
        <w:t xml:space="preserve">15% - 25%</w:t>
      </w:r>
      <w:r w:rsidDel="00000000" w:rsidR="00000000" w:rsidRPr="00000000">
        <w:rPr>
          <w:rFonts w:ascii="Google Sans Text" w:cs="Google Sans Text" w:eastAsia="Google Sans Text" w:hAnsi="Google Sans Text"/>
          <w:color w:val="1f1f1f"/>
          <w:rtl w:val="0"/>
        </w:rPr>
        <w:t xml:space="preserve"> (users need immediate help).</w:t>
      </w:r>
    </w:p>
    <w:p w:rsidR="00000000" w:rsidDel="00000000" w:rsidP="00000000" w:rsidRDefault="00000000" w:rsidRPr="00000000" w14:paraId="0000013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Retail/Solar:</w:t>
      </w:r>
      <w:r w:rsidDel="00000000" w:rsidR="00000000" w:rsidRPr="00000000">
        <w:rPr>
          <w:rFonts w:ascii="Google Sans Text" w:cs="Google Sans Text" w:eastAsia="Google Sans Text" w:hAnsi="Google Sans Text"/>
          <w:color w:val="1f1f1f"/>
          <w:rtl w:val="0"/>
        </w:rPr>
        <w:t xml:space="preserve"> Typically lower, around </w:t>
      </w:r>
      <w:r w:rsidDel="00000000" w:rsidR="00000000" w:rsidRPr="00000000">
        <w:rPr>
          <w:rFonts w:ascii="Google Sans Text" w:cs="Google Sans Text" w:eastAsia="Google Sans Text" w:hAnsi="Google Sans Text"/>
          <w:b w:val="1"/>
          <w:bCs w:val="1"/>
          <w:color w:val="1f1f1f"/>
          <w:rtl w:val="0"/>
        </w:rPr>
        <w:t xml:space="preserve">2% - 5%</w:t>
      </w:r>
      <w:r w:rsidDel="00000000" w:rsidR="00000000" w:rsidRPr="00000000">
        <w:rPr>
          <w:rFonts w:ascii="Google Sans Text" w:cs="Google Sans Text" w:eastAsia="Google Sans Text" w:hAnsi="Google Sans Text"/>
          <w:color w:val="1f1f1f"/>
          <w:rtl w:val="0"/>
        </w:rPr>
        <w:t xml:space="preserve"> (users are researching).</w:t>
      </w:r>
    </w:p>
    <w:p w:rsidR="00000000" w:rsidDel="00000000" w:rsidP="00000000" w:rsidRDefault="00000000" w:rsidRPr="00000000" w14:paraId="0000013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Per Lead (CPL):</w:t>
      </w:r>
    </w:p>
    <w:p w:rsidR="00000000" w:rsidDel="00000000" w:rsidP="00000000" w:rsidRDefault="00000000" w:rsidRPr="00000000" w14:paraId="0000013D">
      <w:pPr>
        <w:numPr>
          <w:ilvl w:val="1"/>
          <w:numId w:val="2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 healthy CPL for a battery sale (avg value R2,000) should be between </w:t>
      </w:r>
      <w:r w:rsidDel="00000000" w:rsidR="00000000" w:rsidRPr="00000000">
        <w:rPr>
          <w:rFonts w:ascii="Google Sans Text" w:cs="Google Sans Text" w:eastAsia="Google Sans Text" w:hAnsi="Google Sans Text"/>
          <w:b w:val="1"/>
          <w:bCs w:val="1"/>
          <w:color w:val="1f1f1f"/>
          <w:rtl w:val="0"/>
        </w:rPr>
        <w:t xml:space="preserve">R100 - R200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The Negative Keyword Defense Protocol</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importance of negative keywords in the South African battery market cannot be overstated. The unique "cash for scrap" ecosystem creates a persistent risk of irrelevant traffic.</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"Scrap" Economy Risk</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lead prices fluctuating, many South Africans actively search for "battery price" with the intent of selling their old unit to a recycler like Maiden Electronics.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If the client's ad appears for "battery price" without filtering, they will pay for clicks from sellers, not buyers.</w:t>
      </w:r>
    </w:p>
    <w:p w:rsidR="00000000" w:rsidDel="00000000" w:rsidP="00000000" w:rsidRDefault="00000000" w:rsidRPr="00000000" w14:paraId="00000146">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Tactical Implementation:</w:t>
      </w:r>
      <w:r w:rsidDel="00000000" w:rsidR="00000000" w:rsidRPr="00000000">
        <w:rPr>
          <w:rFonts w:ascii="Google Sans Text" w:cs="Google Sans Text" w:eastAsia="Google Sans Text" w:hAnsi="Google Sans Text"/>
          <w:color w:val="1f1f1f"/>
          <w:rtl w:val="0"/>
        </w:rPr>
        <w:t xml:space="preserve"> The negative list must be comprehensive. It should include variations like "scrap yard", "per kg", "refund", and "deposit return".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Informational vs. Transactional Filtering</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Users searching for "how to charge a car battery" or "battery wiring diagram" are seeking information, not a purchase. These users clog the funnel and lower the overall conversion rate.</w:t>
      </w:r>
    </w:p>
    <w:p w:rsidR="00000000" w:rsidDel="00000000" w:rsidP="00000000" w:rsidRDefault="00000000" w:rsidRPr="00000000" w14:paraId="0000014B">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Tactical Implementation:</w:t>
      </w:r>
      <w:r w:rsidDel="00000000" w:rsidR="00000000" w:rsidRPr="00000000">
        <w:rPr>
          <w:rFonts w:ascii="Google Sans Text" w:cs="Google Sans Text" w:eastAsia="Google Sans Text" w:hAnsi="Google Sans Text"/>
          <w:color w:val="1f1f1f"/>
          <w:rtl w:val="0"/>
        </w:rPr>
        <w:t xml:space="preserve"> Exclude terms such as "diagram", "how to", "tutorial", "video", "DIY", and "fix".</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 and Strategic Roadmap</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successful penetration of the Alberton battery market via Google Ads requires a sophisticated, segmented approach that respects the distinct psychologies of the three target audiences. The era of simple "Call-Only" ads is ending, demanding a pivot to high-quality Responsive Search Ads backed by mobile-optimized landing pages.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strategy defined in this report positions the business to:</w:t>
      </w:r>
    </w:p>
    <w:p w:rsidR="00000000" w:rsidDel="00000000" w:rsidP="00000000" w:rsidRDefault="00000000" w:rsidRPr="00000000" w14:paraId="0000015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Dominate the Emergency:</w:t>
      </w:r>
      <w:r w:rsidDel="00000000" w:rsidR="00000000" w:rsidRPr="00000000">
        <w:rPr>
          <w:rFonts w:ascii="Google Sans Text" w:cs="Google Sans Text" w:eastAsia="Google Sans Text" w:hAnsi="Google Sans Text"/>
          <w:color w:val="1f1f1f"/>
          <w:rtl w:val="0"/>
        </w:rPr>
        <w:t xml:space="preserve"> Use RSAs and LSAs to capture the high-intent, stranded motorist in New Redruth and Meyersdal.</w:t>
      </w:r>
    </w:p>
    <w:p w:rsidR="00000000" w:rsidDel="00000000" w:rsidP="00000000" w:rsidRDefault="00000000" w:rsidRPr="00000000" w14:paraId="0000015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the Industrial Giant:</w:t>
      </w:r>
      <w:r w:rsidDel="00000000" w:rsidR="00000000" w:rsidRPr="00000000">
        <w:rPr>
          <w:rFonts w:ascii="Google Sans Text" w:cs="Google Sans Text" w:eastAsia="Google Sans Text" w:hAnsi="Google Sans Text"/>
          <w:color w:val="1f1f1f"/>
          <w:rtl w:val="0"/>
        </w:rPr>
        <w:t xml:space="preserve"> Use geo-fenced, technical Search campaigns to infiltrate the Alrode logistics network.</w:t>
      </w:r>
    </w:p>
    <w:p w:rsidR="00000000" w:rsidDel="00000000" w:rsidP="00000000" w:rsidRDefault="00000000" w:rsidRPr="00000000" w14:paraId="00000153">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Lead the Energy Transition:</w:t>
      </w:r>
      <w:r w:rsidDel="00000000" w:rsidR="00000000" w:rsidRPr="00000000">
        <w:rPr>
          <w:rFonts w:ascii="Google Sans Text" w:cs="Google Sans Text" w:eastAsia="Google Sans Text" w:hAnsi="Google Sans Text"/>
          <w:color w:val="1f1f1f"/>
          <w:rtl w:val="0"/>
        </w:rPr>
        <w:t xml:space="preserve"> Use educational messaging and PMax visuals to guide homeowners from lead-acid legacy systems to high-value lithium investments.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Immediate Critical Path:</w:t>
      </w:r>
    </w:p>
    <w:p w:rsidR="00000000" w:rsidDel="00000000" w:rsidP="00000000" w:rsidRDefault="00000000" w:rsidRPr="00000000" w14:paraId="00000155">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Audit Mobile UX:</w:t>
      </w:r>
      <w:r w:rsidDel="00000000" w:rsidR="00000000" w:rsidRPr="00000000">
        <w:rPr>
          <w:rFonts w:ascii="Google Sans Text" w:cs="Google Sans Text" w:eastAsia="Google Sans Text" w:hAnsi="Google Sans Text"/>
          <w:color w:val="1f1f1f"/>
          <w:rtl w:val="0"/>
        </w:rPr>
        <w:t xml:space="preserve"> Ensure the website is ready for the RSA transition with sticky call buttons.</w:t>
      </w:r>
    </w:p>
    <w:p w:rsidR="00000000" w:rsidDel="00000000" w:rsidP="00000000" w:rsidRDefault="00000000" w:rsidRPr="00000000" w14:paraId="0000015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GBP Verification:</w:t>
      </w:r>
      <w:r w:rsidDel="00000000" w:rsidR="00000000" w:rsidRPr="00000000">
        <w:rPr>
          <w:rFonts w:ascii="Google Sans Text" w:cs="Google Sans Text" w:eastAsia="Google Sans Text" w:hAnsi="Google Sans Text"/>
          <w:color w:val="1f1f1f"/>
          <w:rtl w:val="0"/>
        </w:rPr>
        <w:t xml:space="preserve"> Confirm the Alberton location status to enable Location Assets.</w:t>
      </w:r>
    </w:p>
    <w:p w:rsidR="00000000" w:rsidDel="00000000" w:rsidP="00000000" w:rsidRDefault="00000000" w:rsidRPr="00000000" w14:paraId="0000015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Negative List Deployment:</w:t>
      </w:r>
      <w:r w:rsidDel="00000000" w:rsidR="00000000" w:rsidRPr="00000000">
        <w:rPr>
          <w:rFonts w:ascii="Google Sans Text" w:cs="Google Sans Text" w:eastAsia="Google Sans Text" w:hAnsi="Google Sans Text"/>
          <w:color w:val="1f1f1f"/>
          <w:rtl w:val="0"/>
        </w:rPr>
        <w:t xml:space="preserve"> Upload the "Scrap" and "Cheap" negative lists prior to launch.</w:t>
      </w:r>
    </w:p>
    <w:p w:rsidR="00000000" w:rsidDel="00000000" w:rsidP="00000000" w:rsidRDefault="00000000" w:rsidRPr="00000000" w14:paraId="00000158">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Launch Phase 1:</w:t>
      </w:r>
      <w:r w:rsidDel="00000000" w:rsidR="00000000" w:rsidRPr="00000000">
        <w:rPr>
          <w:rFonts w:ascii="Google Sans Text" w:cs="Google Sans Text" w:eastAsia="Google Sans Text" w:hAnsi="Google Sans Text"/>
          <w:color w:val="1f1f1f"/>
          <w:rtl w:val="0"/>
        </w:rPr>
        <w:t xml:space="preserve"> Activate "Alberton Auto Urgency" on Maximize Clicks to begin data aggregation.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executing this roadmap, the business will not only increase its digital footprint but will build a resilient lead generation engine capable of adapting to the fluctuating energy and economic landscape of South Africa in 2025.</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Appendix: Detailed Campaign Settings Table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Campaign A: Auto Emergency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Campaign B: Leisure/Solar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Campaign C: Alrode Commercial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 Network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 + PMax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 Network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Alberton + 10km Radius (Presence)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JHB South (Broad)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Alrode + 5km Radius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English, Afrikaans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English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Bidding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 Clicks (Cap R25) -&gt; tCPA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 Conversions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 Clicks (Cap R35)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 Schedule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Mon-Sun (07:00 - 18:00)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Mon-Fri (07:00 - 17:00)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Device Adjustments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Mobile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Desktop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Desktop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Audience Segments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"Auto Services" In-Market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"Home Improvement" In-Market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"Commercial Vehicles" In-Market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Negative Lists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"Scrap", "Toy", "aa.co.za"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 "Start-stop", "aa"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 "Residential", "Solar"</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