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Forensic Technical SEO Strategy: Zero-Error Architecture for Next.js 15 Enterprise Ecosystems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The Forensic Mindset in Enterprise SEO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domain of high-value enterprise SEO, specifically within the complex architectural environment of Next.js 15 applications, the traditional "best practices" model is fundamentally inadequate. When managing sites with millions of URLs, dynamic rendering paths, and serverless infrastructure, we operate in an environment where algorithmic nuances, crawl budget economics, and hydration behaviors dictate the visibility of revenue-generating assets. A pristine Google Search Console (GSC) account—characterized by zero crawl errors, near-instant indexation, and perfect Page Experience scores—is not achieved through passive monitoring. It requires an aggressive, forensic engineering strategy.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establishes a </w:t>
      </w:r>
      <w:r w:rsidDel="00000000" w:rsidR="00000000" w:rsidRPr="00000000">
        <w:rPr>
          <w:rFonts w:ascii="Google Sans Text" w:cs="Google Sans Text" w:eastAsia="Google Sans Text" w:hAnsi="Google Sans Text"/>
          <w:b w:val="1"/>
          <w:bCs w:val="1"/>
          <w:color w:val="1f1f1f"/>
          <w:rtl w:val="0"/>
        </w:rPr>
        <w:t xml:space="preserve">Forensic Technical SEO Strategy</w:t>
      </w:r>
      <w:r w:rsidDel="00000000" w:rsidR="00000000" w:rsidRPr="00000000">
        <w:rPr>
          <w:rFonts w:ascii="Google Sans Text" w:cs="Google Sans Text" w:eastAsia="Google Sans Text" w:hAnsi="Google Sans Text"/>
          <w:color w:val="1f1f1f"/>
          <w:rtl w:val="0"/>
        </w:rPr>
        <w:t xml:space="preserve"> designed for Senior Technical SEO Analysts managing enterprise-grade Next.js 15 applications. We shift the paradigm from "optimizing content" to "engineering architecture." We treat Googlebot not merely as a visitor, but as a resource-constrained system that must be managed via strict protocols. Our objective is to construct a zero-error architecture that compels search engines to index, render, and rank content with mathematical precision. This requires navigating the specific intricacies of the Next.js App Router, Vercel’s edge network, and the evolving capabilities of the Google Indexing API.</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analysis provides an exhaustive blueprint for this architecture. It details advanced sitemap partitioning to handle millions of nodes without serverless timeouts, direct log analysis via BigQuery to validate crawl behavior beyond the sampling errors of GSC, aggressive utilization of the Indexing API within risk-adjusted parameters, and granular regex-based performance mining. This is the operational handbook for achieving indexation velocity and crawl efficiency at scale.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Advanced Sitemap Architecture in Next.js 15</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enterprise-scale applications exceeding 50,000 URLs, standard sitemap generation methods are obsolete. The "all-in-one" static sitemap file fails under the weight of dynamic inventory, leading to stale content signals and wasted crawl budget. We must deploy a dynamic sharding strategy that leverages Next.js 15’s generateSitemaps function to ensure optimal discovery without triggering serverless timeouts or memory overflows.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Mechanics of Dynamic Sharding via generateSitemaps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Sitemaps protocol imposes strict limits: a single XML file cannot exceed 50MB or 50,000 URLs. For an e-commerce platform with 500,000 SKUs or a news publisher with a decade of archives, a Sitemap Index referencing multiple shard files is mandatory. Next.js 15 introduces generateSitemaps within app/sitemap.ts to handle this programmatically within the App Router.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forensic objective here is to decouple sitemap generation from the main application thread and prevent "Serverless Function Timeouts" (typically 10-60 seconds on platforms like Vercel) which occur when trying to generate a massive XML string in a single request. By sharding, we isolate requests.</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Logic for Million-URL Sets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strategy involves calculating the total count of entities (e.g., products) and dividing by a safe limit. While the protocol allows 50,000 URLs, forensic analysis suggests a limit of </w:t>
      </w:r>
      <w:r w:rsidDel="00000000" w:rsidR="00000000" w:rsidRPr="00000000">
        <w:rPr>
          <w:rFonts w:ascii="Google Sans Text" w:cs="Google Sans Text" w:eastAsia="Google Sans Text" w:hAnsi="Google Sans Text"/>
          <w:b w:val="1"/>
          <w:bCs w:val="1"/>
          <w:color w:val="1f1f1f"/>
          <w:rtl w:val="0"/>
        </w:rPr>
        <w:t xml:space="preserve">25,000 URLs per sitemap</w:t>
      </w:r>
      <w:r w:rsidDel="00000000" w:rsidR="00000000" w:rsidRPr="00000000">
        <w:rPr>
          <w:rFonts w:ascii="Google Sans Text" w:cs="Google Sans Text" w:eastAsia="Google Sans Text" w:hAnsi="Google Sans Text"/>
          <w:color w:val="1f1f1f"/>
          <w:rtl w:val="0"/>
        </w:rPr>
        <w:t xml:space="preserve"> is superior. Smaller files download faster, reducing the risk of Googlebot connection timeouts, and allow for more frequent "partial" fetching where Googlebot only checks modified shards.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implementation utilizes the generateSitemaps function to return an array of identifiers (IDs), which Next.js then uses to generate individual routes (e.g., /sitemap/0.xml, /sitemap/1.xml).</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Recommended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Forensic 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Shard Limit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25,000 URLs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Mitigates timeout risks; encourages frequent re-crawling of smaller chunks.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Revalidation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3600s (1 hour)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Balances freshness with database load; prevents serving stale lastmod dates.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Priority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Dynamic (0.1 - 1.0)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Must reflect business value/depth, not arbitrary static values.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ChangeFreq</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Database-Driven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Derived from content velocity patterns, not hardcoded strings.</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code structure for this entails a specialized Route Handler in app/product/sitemap.ts. The generateSitemaps function performs a lightweight COUNT(*) query to determine how many shards are needed. The default export then receives an id prop, which is used to calculate the database OFFSET and LIMIT for the actual data fetch.</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TypeScript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app/product/sitemap.ts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 BASE_URL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'@/app/lib/constants'</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Forensic Note: Set limit below max to encourage frequent fetching and prevent timeouts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f1f1f"/>
          <w:shd w:fill="f0f4f9" w:val="clear"/>
          <w:rtl w:val="0"/>
        </w:rPr>
        <w:t xml:space="preserve"> LIMIT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25000</w:t>
      </w:r>
      <w:r w:rsidDel="00000000" w:rsidR="00000000" w:rsidRPr="00000000">
        <w:rPr>
          <w:rFonts w:ascii="Google Sans Text" w:cs="Google Sans Text" w:eastAsia="Google Sans Text" w:hAnsi="Google Sans Text"/>
          <w:color w:val="1f1f1f"/>
          <w:shd w:fill="f0f4f9" w:val="clear"/>
          <w:rtl w:val="0"/>
        </w:rPr>
        <w:t xml:space="preserve">; </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export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generateSitemaps</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Fetch total count efficiently (e.g., COUNT(*) query on indexed column)</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f1f1f"/>
          <w:shd w:fill="f0f4f9" w:val="clear"/>
          <w:rtl w:val="0"/>
        </w:rPr>
        <w:t xml:space="preserve"> totalProducts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f1f1f"/>
          <w:shd w:fill="f0f4f9" w:val="clear"/>
          <w:rtl w:val="0"/>
        </w:rPr>
        <w:t xml:space="preserve"> getTotalProductCount();</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f1f1f"/>
          <w:shd w:fill="f0f4f9" w:val="clear"/>
          <w:rtl w:val="0"/>
        </w:rPr>
        <w:t xml:space="preserve"> numberOfSitemaps =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Math</w:t>
      </w:r>
      <w:r w:rsidDel="00000000" w:rsidR="00000000" w:rsidRPr="00000000">
        <w:rPr>
          <w:rFonts w:ascii="Google Sans Text" w:cs="Google Sans Text" w:eastAsia="Google Sans Text" w:hAnsi="Google Sans Text"/>
          <w:color w:val="1f1f1f"/>
          <w:shd w:fill="f0f4f9" w:val="clear"/>
          <w:rtl w:val="0"/>
        </w:rPr>
        <w:t xml:space="preserve">.ceil(totalProducts / LIMIT);</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Generate IDs for sitemap shards [ { id: 0 }, { id: 1 },... ]</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Array</w:t>
      </w:r>
      <w:r w:rsidDel="00000000" w:rsidR="00000000" w:rsidRPr="00000000">
        <w:rPr>
          <w:rFonts w:ascii="Google Sans Text" w:cs="Google Sans Text" w:eastAsia="Google Sans Text" w:hAnsi="Google Sans Text"/>
          <w:color w:val="1f1f1f"/>
          <w:shd w:fill="f0f4f9" w:val="clear"/>
          <w:rtl w:val="0"/>
        </w:rPr>
        <w:t xml:space="preserve">.from({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length</w:t>
      </w:r>
      <w:r w:rsidDel="00000000" w:rsidR="00000000" w:rsidRPr="00000000">
        <w:rPr>
          <w:rFonts w:ascii="Google Sans Text" w:cs="Google Sans Text" w:eastAsia="Google Sans Text" w:hAnsi="Google Sans Text"/>
          <w:color w:val="1f1f1f"/>
          <w:shd w:fill="f0f4f9" w:val="clear"/>
          <w:rtl w:val="0"/>
        </w:rPr>
        <w:t xml:space="preserve">: numberOfSitemaps },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(_, i) =&gt;</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id</w:t>
      </w:r>
      <w:r w:rsidDel="00000000" w:rsidR="00000000" w:rsidRPr="00000000">
        <w:rPr>
          <w:rFonts w:ascii="Google Sans Text" w:cs="Google Sans Text" w:eastAsia="Google Sans Text" w:hAnsi="Google Sans Text"/>
          <w:color w:val="1f1f1f"/>
          <w:shd w:fill="f0f4f9" w:val="clear"/>
          <w:rtl w:val="0"/>
        </w:rPr>
        <w:t xml:space="preserve">: i }));</w:t>
        <w:br w:type="textWrapping"/>
        <w:t xml:space="preserve">}</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export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default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sitemap</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id }: { id: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number</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 </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Calculate offset for SQL pagination (Keyset pagination preferred for performance)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f1f1f"/>
          <w:shd w:fill="f0f4f9" w:val="clear"/>
          <w:rtl w:val="0"/>
        </w:rPr>
        <w:t xml:space="preserve"> start = id * LIMIT;</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f1f1f"/>
          <w:shd w:fill="f0f4f9" w:val="clear"/>
          <w:rtl w:val="0"/>
        </w:rPr>
        <w:t xml:space="preserve"> products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f1f1f"/>
          <w:shd w:fill="f0f4f9" w:val="clear"/>
          <w:rtl w:val="0"/>
        </w:rPr>
        <w:t xml:space="preserve"> getProductsRange(start, LIMIT);</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products.map(</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(product) =&gt;</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url</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${BASE_URL}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/product/</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${product.slug}</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lastModified</w:t>
      </w:r>
      <w:r w:rsidDel="00000000" w:rsidR="00000000" w:rsidRPr="00000000">
        <w:rPr>
          <w:rFonts w:ascii="Google Sans Text" w:cs="Google Sans Text" w:eastAsia="Google Sans Text" w:hAnsi="Google Sans Text"/>
          <w:color w:val="1f1f1f"/>
          <w:shd w:fill="f0f4f9" w:val="clear"/>
          <w:rtl w:val="0"/>
        </w:rPr>
        <w:t xml:space="preserve">: product.updatedAt,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Critical for crawl prioritization</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changeFrequency</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'weekly'</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priority</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0.8</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w:t>
        <w:br w:type="textWrapping"/>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Forensic Analysis of this Architecture: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primary advantage of this architecture is Request Isolation. When Googlebot requests sitemap/1.xml, the server only executes the query for rows 25,000 to 50,000. It does not load the entire dataset into memory, preventing the catastrophic "JavaScript Heap Out of Memory" errors common in Node.js when processing large XML strings.2 Furthermore, by leveraging the id parameter, we map directly to efficient SQL pagination strategies.</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"Lastmod" Integrity Protocol</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prevalent issue in enterprise sitemaps is the "Crying Wolf" phenomenon. This occurs when the &lt;lastmod&gt; tag is programmatically set to new Date() (the build time) for every URL in the sitemap, regardless of whether the content actually changed. Google explicitly states that if &lt;lastmod&gt; is found to be unreliable or consistently inaccurate, it will stop using the tag to schedule recrawls.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engineer a zero-error architecture, we must implement a </w:t>
      </w:r>
      <w:r w:rsidDel="00000000" w:rsidR="00000000" w:rsidRPr="00000000">
        <w:rPr>
          <w:rFonts w:ascii="Google Sans Text" w:cs="Google Sans Text" w:eastAsia="Google Sans Text" w:hAnsi="Google Sans Text"/>
          <w:b w:val="1"/>
          <w:bCs w:val="1"/>
          <w:color w:val="1f1f1f"/>
          <w:rtl w:val="0"/>
        </w:rPr>
        <w:t xml:space="preserve">Database-Driven Lastmod Protocol</w:t>
      </w:r>
      <w:r w:rsidDel="00000000" w:rsidR="00000000" w:rsidRPr="00000000">
        <w:rPr>
          <w:rFonts w:ascii="Google Sans Text" w:cs="Google Sans Text" w:eastAsia="Google Sans Text" w:hAnsi="Google Sans Text"/>
          <w:color w:val="1f1f1f"/>
          <w:rtl w:val="0"/>
        </w:rPr>
        <w:t xml:space="preserve">. The lastModified property in the sitemap must map strictly to the updated_at column of the entity in the database.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Cascade Update Requirement: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relational content models (e.g., a headless CMS), a change to a parent record might not automatically update the updated_at timestamp of the child page. For example, if a global "Sale" banner is enabled via a settings configuration, the product pages themselves might not change their modification date in the database.</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Strategy:</w:t>
      </w:r>
      <w:r w:rsidDel="00000000" w:rsidR="00000000" w:rsidRPr="00000000">
        <w:rPr>
          <w:rFonts w:ascii="Google Sans Text" w:cs="Google Sans Text" w:eastAsia="Google Sans Text" w:hAnsi="Google Sans Text"/>
          <w:color w:val="1f1f1f"/>
          <w:rtl w:val="0"/>
        </w:rPr>
        <w:t xml:space="preserve"> We must implement "touch" logic in the backend. When a shared component or relation changes, the updated_at timestamp of all affected public-facing entities must be updated.</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Audit Mechanism:</w:t>
      </w:r>
      <w:r w:rsidDel="00000000" w:rsidR="00000000" w:rsidRPr="00000000">
        <w:rPr>
          <w:rFonts w:ascii="Google Sans Text" w:cs="Google Sans Text" w:eastAsia="Google Sans Text" w:hAnsi="Google Sans Text"/>
          <w:color w:val="1f1f1f"/>
          <w:rtl w:val="0"/>
        </w:rPr>
        <w:t xml:space="preserve"> We verify this by periodically comparing the sitemap's lastmod date against the HTTP Last-Modified header of the page and the actual content hash. Discrepancies indicate a broken signal that is wasting Googlebot's resources on unchanged content.</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Rich Media Sitemaps: Video &amp; Image Namespace Limitations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Next.js's MetadataRoute provides a convenient abstraction for standard sitemaps, it historically struggles with the complex schema requirements of </w:t>
      </w:r>
      <w:r w:rsidDel="00000000" w:rsidR="00000000" w:rsidRPr="00000000">
        <w:rPr>
          <w:rFonts w:ascii="Google Sans Text" w:cs="Google Sans Text" w:eastAsia="Google Sans Text" w:hAnsi="Google Sans Text"/>
          <w:b w:val="1"/>
          <w:bCs w:val="1"/>
          <w:color w:val="1f1f1f"/>
          <w:rtl w:val="0"/>
        </w:rPr>
        <w:t xml:space="preserve">Video Sitemaps</w:t>
      </w:r>
      <w:r w:rsidDel="00000000" w:rsidR="00000000" w:rsidRPr="00000000">
        <w:rPr>
          <w:rFonts w:ascii="Google Sans Text" w:cs="Google Sans Text" w:eastAsia="Google Sans Text" w:hAnsi="Google Sans Text"/>
          <w:color w:val="1f1f1f"/>
          <w:rtl w:val="0"/>
        </w:rPr>
        <w:t xml:space="preserve">. Google requires specific namespaced tags such as video:video, video:player_loc, and video:publication_date to display video rich results.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The typed Sitemap object in Next.js often lacks support for deeper nested properties like video:platform (to restrict availability) or video:uploader.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"Route Handler Rewrite" Strategy: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high-value media sites, we bypass the simplified sitemap.ts abstraction and engineer a raw XML response using a standard Route Handler (app/sitemap-video/route.ts). This allows direct manipulation of the XML string, ensuring full compliance with the http://www.google.com/schemas/sitemap-video/1.1 namespace.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Forensic Requirement: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Google requires the video sitemap to include video:content_loc (the raw video file URL, e.g., .mp4) or video:player_loc (a URL to a player). For Next.js sites using Vercel Blob, AWS S3, or Cloudinary, we must ensure these URLs are publicly accessible to Googlebot and do not expire rapidly (avoiding short-lived signed URLs in the sitemap).</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TypeScript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app/sitemap-video/route.ts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Manual XML construction for full schema control</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 escapeXml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'@/utils/xml'</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export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GET</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(request: Request) </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f1f1f"/>
          <w:shd w:fill="f0f4f9" w:val="clear"/>
          <w:rtl w:val="0"/>
        </w:rPr>
        <w:t xml:space="preserve"> videos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f1f1f"/>
          <w:shd w:fill="f0f4f9" w:val="clear"/>
          <w:rtl w:val="0"/>
        </w:rPr>
        <w:t xml:space="preserve"> fetchVideoData();</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f1f1f"/>
          <w:shd w:fill="f0f4f9" w:val="clear"/>
          <w:rtl w:val="0"/>
        </w:rPr>
        <w:t xml:space="preserve"> xml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`&lt;?xml version="1.0" encoding="UTF-8"?&gt;</w:t>
        <w:br w:type="textWrapping"/>
        <w:t xml:space="preserve">  &lt;urlset xmlns="http://www.sitemaps.org/schemas/sitemap/0.9"</w:t>
        <w:br w:type="textWrapping"/>
        <w:t xml:space="preserve">          xmlns:video="http://www.google.com/schemas/sitemap-video/1.1"&gt;</w:t>
        <w:br w:type="textWrapping"/>
        <w:t xml:space="preserve">    </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${videos.map(video =&gt;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br w:type="textWrapping"/>
        <w:t xml:space="preserve">      &lt;url&gt;</w:t>
        <w:br w:type="textWrapping"/>
        <w:t xml:space="preserve">        &lt;loc&gt;</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${video.pageUrl}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&lt;/loc&gt;</w:t>
        <w:br w:type="textWrapping"/>
        <w:t xml:space="preserve">        &lt;video:video&gt;</w:t>
        <w:br w:type="textWrapping"/>
        <w:t xml:space="preserve">          &lt;video:thumbnail_loc&gt;</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${video.thumbnailUrl}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&lt;/video:thumbnail_loc&gt;</w:t>
        <w:br w:type="textWrapping"/>
        <w:t xml:space="preserve">          &lt;video:title&gt;</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${escapeXml(video.title)}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&lt;/video:title&gt;</w:t>
        <w:br w:type="textWrapping"/>
        <w:t xml:space="preserve">          &lt;video:description&gt;</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${escapeXml(video.description)}</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&lt;/video:description&gt;</w:t>
        <w:br w:type="textWrapping"/>
        <w:t xml:space="preserve">          &lt;video:player_loc autoplay="ap=1"&gt;</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${video.playerUrl}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&lt;/video:player_loc&gt;</w:t>
        <w:br w:type="textWrapping"/>
        <w:t xml:space="preserve">          &lt;video:duration&gt;</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${video.duration}</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&lt;/video:duration&gt;</w:t>
        <w:br w:type="textWrapping"/>
        <w:t xml:space="preserve">          &lt;video:publication_date&gt;</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${video.publishedAt}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&lt;/video:publication_date&gt;</w:t>
        <w:br w:type="textWrapping"/>
        <w:t xml:space="preserve">          &lt;video:family_friendly&gt;yes&lt;/video:family_friendly&gt;</w:t>
        <w:br w:type="textWrapping"/>
        <w:t xml:space="preserve">          &lt;video:live&gt;</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${video.isLive?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'yes'</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'no'</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&lt;/video:live&gt;</w:t>
        <w:br w:type="textWrapping"/>
        <w:t xml:space="preserve">        &lt;/video:video&gt;</w:t>
        <w:br w:type="textWrapping"/>
        <w:t xml:space="preserve">      &lt;/url&gt;</w:t>
        <w:br w:type="textWrapping"/>
        <w:t xml:space="preserve">    `</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).join(</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br w:type="textWrapping"/>
        <w:t xml:space="preserve">  &lt;/urlset&gt;`</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new</w:t>
      </w:r>
      <w:r w:rsidDel="00000000" w:rsidR="00000000" w:rsidRPr="00000000">
        <w:rPr>
          <w:rFonts w:ascii="Google Sans Text" w:cs="Google Sans Text" w:eastAsia="Google Sans Text" w:hAnsi="Google Sans Text"/>
          <w:color w:val="1f1f1f"/>
          <w:shd w:fill="f0f4f9" w:val="clear"/>
          <w:rtl w:val="0"/>
        </w:rPr>
        <w:t xml:space="preserve"> Response(xml,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headers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'Content-Type'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'application/xml'</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'Cache-Control'</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'public, s-maxage=86400, stale-while-revalidate=3600'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br w:type="textWrapping"/>
        <w:t xml:space="preserve">}</w:t>
        <w:br w:type="textWrapping"/>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manual approach ensures that we can inject any arbitrary tag required by Google's evolving video guidelines without waiting for the framework's type definitions to catch up.</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Crawl Budget Engineering &amp; Log Analysis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Crawl budget—the number of requests Googlebot is willing and able to make to a site—is a finite resource. For sites with millions of URLs, efficiency is paramount. Reliance on the "Crawl Stats" report in Google Search Console is insufficient for forensic analysis; it provides sampled, delayed data that obscures real-time issues. The forensic standard is </w:t>
      </w:r>
      <w:r w:rsidDel="00000000" w:rsidR="00000000" w:rsidRPr="00000000">
        <w:rPr>
          <w:rFonts w:ascii="Google Sans Text" w:cs="Google Sans Text" w:eastAsia="Google Sans Text" w:hAnsi="Google Sans Text"/>
          <w:b w:val="1"/>
          <w:bCs w:val="1"/>
          <w:color w:val="1f1f1f"/>
          <w:rtl w:val="0"/>
        </w:rPr>
        <w:t xml:space="preserve">Log File Analysis</w:t>
      </w:r>
      <w:r w:rsidDel="00000000" w:rsidR="00000000" w:rsidRPr="00000000">
        <w:rPr>
          <w:rFonts w:ascii="Google Sans Text" w:cs="Google Sans Text" w:eastAsia="Google Sans Text" w:hAnsi="Google Sans Text"/>
          <w:color w:val="1f1f1f"/>
          <w:rtl w:val="0"/>
        </w:rPr>
        <w:t xml:space="preserve">, which reveals exactly what Googlebot is requesting, when, and the response it receives.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a modern Next.js environment hosted on Vercel, we lack access to traditional Nginx/Apache access logs stored on disk. We must therefore architect a </w:t>
      </w:r>
      <w:r w:rsidDel="00000000" w:rsidR="00000000" w:rsidRPr="00000000">
        <w:rPr>
          <w:rFonts w:ascii="Google Sans Text" w:cs="Google Sans Text" w:eastAsia="Google Sans Text" w:hAnsi="Google Sans Text"/>
          <w:b w:val="1"/>
          <w:bCs w:val="1"/>
          <w:color w:val="1f1f1f"/>
          <w:rtl w:val="0"/>
        </w:rPr>
        <w:t xml:space="preserve">Log Drain</w:t>
      </w:r>
      <w:r w:rsidDel="00000000" w:rsidR="00000000" w:rsidRPr="00000000">
        <w:rPr>
          <w:rFonts w:ascii="Google Sans Text" w:cs="Google Sans Text" w:eastAsia="Google Sans Text" w:hAnsi="Google Sans Text"/>
          <w:color w:val="1f1f1f"/>
          <w:rtl w:val="0"/>
        </w:rPr>
        <w:t xml:space="preserve"> solution.</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Vercel Log Drains to BigQuery Architecture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We configure Vercel to "drain" (forward) all traffic logs to a forensic data warehouse—specifically Google BigQuery. This enables SQL-based analysis of millions of log lines to identify crawl patterns, spoofed bots, and wasted resources.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Configuration Architecture:</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Destination:</w:t>
      </w:r>
      <w:r w:rsidDel="00000000" w:rsidR="00000000" w:rsidRPr="00000000">
        <w:rPr>
          <w:rFonts w:ascii="Google Sans Text" w:cs="Google Sans Text" w:eastAsia="Google Sans Text" w:hAnsi="Google Sans Text"/>
          <w:color w:val="1f1f1f"/>
          <w:rtl w:val="0"/>
        </w:rPr>
        <w:t xml:space="preserve"> Create a Google Cloud Platform project and a BigQuery dataset named seo_logs.</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Pipeline:</w:t>
      </w:r>
      <w:r w:rsidDel="00000000" w:rsidR="00000000" w:rsidRPr="00000000">
        <w:rPr>
          <w:rFonts w:ascii="Google Sans Text" w:cs="Google Sans Text" w:eastAsia="Google Sans Text" w:hAnsi="Google Sans Text"/>
          <w:color w:val="1f1f1f"/>
          <w:rtl w:val="0"/>
        </w:rPr>
        <w:t xml:space="preserve"> Configure a Vercel Log Drain (available on Pro/Enterprise plans) to send logs via an HTTP endpoint or native integration to BigQuery.</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Schema Enforcement:</w:t>
      </w:r>
      <w:r w:rsidDel="00000000" w:rsidR="00000000" w:rsidRPr="00000000">
        <w:rPr>
          <w:rFonts w:ascii="Google Sans Text" w:cs="Google Sans Text" w:eastAsia="Google Sans Text" w:hAnsi="Google Sans Text"/>
          <w:color w:val="1f1f1f"/>
          <w:rtl w:val="0"/>
        </w:rPr>
        <w:t xml:space="preserve"> The logs must capture specific fields critical for SEO forensics: proxy.userAgent, proxy.path, statusCode, timestamp, and referer. We filter out static assets (JS/CSS/Images) at the query level or ingestion level to reduce storage costs, focusing on HTML document requests.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Forensic SQL Queries for Crawl Validation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Once the pipeline is active, we execute precise SQL queries to diagnose the health of the crawl.</w:t>
      </w:r>
    </w:p>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Query 1: Googlebot Verification (Spoof Detection)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must differentiate between user agents </w:t>
      </w:r>
      <w:r w:rsidDel="00000000" w:rsidR="00000000" w:rsidRPr="00000000">
        <w:rPr>
          <w:rFonts w:ascii="Google Sans Text" w:cs="Google Sans Text" w:eastAsia="Google Sans Text" w:hAnsi="Google Sans Text"/>
          <w:i w:val="1"/>
          <w:iCs w:val="1"/>
          <w:color w:val="1f1f1f"/>
          <w:rtl w:val="0"/>
        </w:rPr>
        <w:t xml:space="preserve">claiming</w:t>
      </w:r>
      <w:r w:rsidDel="00000000" w:rsidR="00000000" w:rsidRPr="00000000">
        <w:rPr>
          <w:rFonts w:ascii="Google Sans Text" w:cs="Google Sans Text" w:eastAsia="Google Sans Text" w:hAnsi="Google Sans Text"/>
          <w:color w:val="1f1f1f"/>
          <w:rtl w:val="0"/>
        </w:rPr>
        <w:t xml:space="preserve"> to be Googlebot and legitimate Googlebot requests. While Vercel logs may not always provide the reverse-DNS verification flag directly in the standard log object, we can filter by IP ranges or rely on the proxy.userAgent combined with behavior analysis.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SQL</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Forensic analysis of Googlebot activity in BigQuery</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SELECT</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timestamp</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jsonPayload.proxy.path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f1f1f"/>
          <w:shd w:fill="f0f4f9" w:val="clear"/>
          <w:rtl w:val="0"/>
        </w:rPr>
        <w:t xml:space="preserve"> request_path,</w:t>
        <w:br w:type="textWrapping"/>
        <w:t xml:space="preserve">  jsonPayload.statusCode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f1f1f"/>
          <w:shd w:fill="f0f4f9" w:val="clear"/>
          <w:rtl w:val="0"/>
        </w:rPr>
        <w:t xml:space="preserve"> status,</w:t>
        <w:br w:type="textWrapping"/>
        <w:t xml:space="preserve">  jsonPayload.proxy.userAgent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f1f1f"/>
          <w:shd w:fill="f0f4f9" w:val="clear"/>
          <w:rtl w:val="0"/>
        </w:rPr>
        <w:t xml:space="preserve"> user_agent</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`project_id.seo_logs.vercel_logs`</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WHERE</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Strict filtering for Googlebot User Agent string</w:t>
      </w:r>
      <w:r w:rsidDel="00000000" w:rsidR="00000000" w:rsidRPr="00000000">
        <w:rPr>
          <w:rFonts w:ascii="Google Sans Text" w:cs="Google Sans Text" w:eastAsia="Google Sans Text" w:hAnsi="Google Sans Text"/>
          <w:color w:val="1f1f1f"/>
          <w:shd w:fill="f0f4f9" w:val="clear"/>
          <w:rtl w:val="0"/>
        </w:rPr>
        <w:br w:type="textWrapping"/>
        <w:t xml:space="preserve">  jsonPayload.proxy.userAgent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LIKE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'%Googlebot%'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Exclude static assets to focus on crawl budget for content discovery</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AND</w:t>
      </w:r>
      <w:r w:rsidDel="00000000" w:rsidR="00000000" w:rsidRPr="00000000">
        <w:rPr>
          <w:rFonts w:ascii="Google Sans Text" w:cs="Google Sans Text" w:eastAsia="Google Sans Text" w:hAnsi="Google Sans Text"/>
          <w:color w:val="1f1f1f"/>
          <w:shd w:fill="f0f4f9" w:val="clear"/>
          <w:rtl w:val="0"/>
        </w:rPr>
        <w:t xml:space="preserve"> jsonPayload.proxy.path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LIKE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'%.js'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AND</w:t>
      </w:r>
      <w:r w:rsidDel="00000000" w:rsidR="00000000" w:rsidRPr="00000000">
        <w:rPr>
          <w:rFonts w:ascii="Google Sans Text" w:cs="Google Sans Text" w:eastAsia="Google Sans Text" w:hAnsi="Google Sans Text"/>
          <w:color w:val="1f1f1f"/>
          <w:shd w:fill="f0f4f9" w:val="clear"/>
          <w:rtl w:val="0"/>
        </w:rPr>
        <w:t xml:space="preserve"> jsonPayload.proxy.path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LIKE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'%.css'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AND</w:t>
      </w:r>
      <w:r w:rsidDel="00000000" w:rsidR="00000000" w:rsidRPr="00000000">
        <w:rPr>
          <w:rFonts w:ascii="Google Sans Text" w:cs="Google Sans Text" w:eastAsia="Google Sans Text" w:hAnsi="Google Sans Text"/>
          <w:color w:val="1f1f1f"/>
          <w:shd w:fill="f0f4f9" w:val="clear"/>
          <w:rtl w:val="0"/>
        </w:rPr>
        <w:t xml:space="preserve"> jsonPayload.proxy.path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LIKE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'%.png'</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AND</w:t>
      </w:r>
      <w:r w:rsidDel="00000000" w:rsidR="00000000" w:rsidRPr="00000000">
        <w:rPr>
          <w:rFonts w:ascii="Google Sans Text" w:cs="Google Sans Text" w:eastAsia="Google Sans Text" w:hAnsi="Google Sans Text"/>
          <w:color w:val="1f1f1f"/>
          <w:shd w:fill="f0f4f9" w:val="clear"/>
          <w:rtl w:val="0"/>
        </w:rPr>
        <w:t xml:space="preserve"> jsonPayload.proxy.path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LIKE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'%.woff2'</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ORDER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BY</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timestamp</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DESC</w:t>
      </w:r>
      <w:r w:rsidDel="00000000" w:rsidR="00000000" w:rsidRPr="00000000">
        <w:rPr>
          <w:rFonts w:ascii="Google Sans Text" w:cs="Google Sans Text" w:eastAsia="Google Sans Text" w:hAnsi="Google Sans Text"/>
          <w:color w:val="1f1f1f"/>
          <w:shd w:fill="f0f4f9" w:val="clear"/>
          <w:rtl w:val="0"/>
        </w:rPr>
        <w:br w:type="textWrapping"/>
        <w:t xml:space="preserve">LIMIT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1000</w:t>
      </w:r>
      <w:r w:rsidDel="00000000" w:rsidR="00000000" w:rsidRPr="00000000">
        <w:rPr>
          <w:rFonts w:ascii="Google Sans Text" w:cs="Google Sans Text" w:eastAsia="Google Sans Text" w:hAnsi="Google Sans Text"/>
          <w:color w:val="1f1f1f"/>
          <w:shd w:fill="f0f4f9" w:val="clear"/>
          <w:rtl w:val="0"/>
        </w:rPr>
        <w:t xml:space="preserve">;</w:t>
        <w:br w:type="textWrapping"/>
      </w:r>
    </w:p>
    <w:p w:rsidR="00000000" w:rsidDel="00000000" w:rsidP="00000000" w:rsidRDefault="00000000" w:rsidRPr="00000000" w14:paraId="0000004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Query 2: Identifying Spider Traps (Infinite URL Spaces)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Spider traps are structural flaws where the site generates an infinite number of URLs (e.g., calendar links into the future, endless filter combinations). These traps vacuum up crawl budget, leaving valuable pages undiscovered. We identify them by looking for path stems with high cardinality of query parameters.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SQL</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Detect potential spider traps via high cardinality query parameters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SELECT</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REGEXP_EXTRACT(jsonPayload.proxy.path, 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f1f1f"/>
          <w:shd w:fill="f0f4f9" w:val="clear"/>
          <w:rtl w:val="0"/>
        </w:rPr>
        <w:t xml:space="preserve"> path_stem,</w:t>
        <w:br w:type="textWrapping"/>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COUNT</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f1f1f"/>
          <w:shd w:fill="f0f4f9" w:val="clear"/>
          <w:rtl w:val="0"/>
        </w:rPr>
        <w:t xml:space="preserve"> request_count,</w:t>
        <w:br w:type="textWrapping"/>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COUNT</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DISTINCT</w:t>
      </w:r>
      <w:r w:rsidDel="00000000" w:rsidR="00000000" w:rsidRPr="00000000">
        <w:rPr>
          <w:rFonts w:ascii="Google Sans Text" w:cs="Google Sans Text" w:eastAsia="Google Sans Text" w:hAnsi="Google Sans Text"/>
          <w:color w:val="1f1f1f"/>
          <w:shd w:fill="f0f4f9" w:val="clear"/>
          <w:rtl w:val="0"/>
        </w:rPr>
        <w:t xml:space="preserve"> jsonPayload.proxy.path)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f1f1f"/>
          <w:shd w:fill="f0f4f9" w:val="clear"/>
          <w:rtl w:val="0"/>
        </w:rPr>
        <w:t xml:space="preserve"> unique_variations</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`project_id.seo_logs.vercel_logs`</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WHERE</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jsonPayload.proxy.userAgent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LIKE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'%Googlebot%'</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GROUP</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BY</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path_stem</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HAVING</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unique_variations </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&gt;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50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Threshold suggesting infinite variations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ORDER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BY</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unique_variations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DESC</w:t>
      </w:r>
      <w:r w:rsidDel="00000000" w:rsidR="00000000" w:rsidRPr="00000000">
        <w:rPr>
          <w:rFonts w:ascii="Google Sans Text" w:cs="Google Sans Text" w:eastAsia="Google Sans Text" w:hAnsi="Google Sans Text"/>
          <w:color w:val="1f1f1f"/>
          <w:shd w:fill="f0f4f9" w:val="clear"/>
          <w:rtl w:val="0"/>
        </w:rPr>
        <w:t xml:space="preserve">;</w:t>
        <w:br w:type="textWrapping"/>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Insight:</w:t>
      </w:r>
      <w:r w:rsidDel="00000000" w:rsidR="00000000" w:rsidRPr="00000000">
        <w:rPr>
          <w:rFonts w:ascii="Google Sans Text" w:cs="Google Sans Text" w:eastAsia="Google Sans Text" w:hAnsi="Google Sans Text"/>
          <w:color w:val="1f1f1f"/>
          <w:rtl w:val="0"/>
        </w:rPr>
        <w:t xml:space="preserve"> If the query reveals that /shop/category/shoes has 5,000 unique variations (e.g., ?color=red&amp;size=10, ?size=10&amp;color=red, ?sid=xyz), we have confirmed a spider trap. The crawler is treating parameter permutations as unique URLs.</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Robots.ts &amp; Parameter Handling</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Upon identifying spider traps, we must enforce control via robots.txt. In Next.js 15, we use app/robots.ts to programmatically generate these rules, allowing for dynamic updates based on environment or CMS settings.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Blocking Strategy:</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apply specific Disallow patterns to neutralize the identified traps without blocking the core content.</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Pattern:</w:t>
      </w:r>
      <w:r w:rsidDel="00000000" w:rsidR="00000000" w:rsidRPr="00000000">
        <w:rPr>
          <w:rFonts w:ascii="Google Sans Text" w:cs="Google Sans Text" w:eastAsia="Google Sans Text" w:hAnsi="Google Sans Text"/>
          <w:color w:val="1f1f1f"/>
          <w:rtl w:val="0"/>
        </w:rPr>
        <w:t xml:space="preserve"> Disallow: /*?* is the nuclear option, blocking all parameters.</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Targeted:</w:t>
      </w:r>
      <w:r w:rsidDel="00000000" w:rsidR="00000000" w:rsidRPr="00000000">
        <w:rPr>
          <w:rFonts w:ascii="Google Sans Text" w:cs="Google Sans Text" w:eastAsia="Google Sans Text" w:hAnsi="Google Sans Text"/>
          <w:color w:val="1f1f1f"/>
          <w:rtl w:val="0"/>
        </w:rPr>
        <w:t xml:space="preserve"> Disallow: /*?*sort= blocks sorting parameters which often duplicate content.</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Targeted:</w:t>
      </w:r>
      <w:r w:rsidDel="00000000" w:rsidR="00000000" w:rsidRPr="00000000">
        <w:rPr>
          <w:rFonts w:ascii="Google Sans Text" w:cs="Google Sans Text" w:eastAsia="Google Sans Text" w:hAnsi="Google Sans Text"/>
          <w:color w:val="1f1f1f"/>
          <w:rtl w:val="0"/>
        </w:rPr>
        <w:t xml:space="preserve"> Disallow: /*?*session= blocks session IDs, a classic trap.</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TypeScript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app/robots.ts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 { MetadataRoute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'next'</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export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default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robots</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MetadataRoute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Robots</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rules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userAgent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allow</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disallow</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sitemap</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'https://enterprise-site.com/sitemap.xml'</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w:t>
        <w:br w:type="textWrapping"/>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programmatic approach allows us to inject blocked paths from a database or configuration file, ensuring that as new features (and potentially new traps) are deployed, the robots.txt can be updated automatically.</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The "Indexing API" &amp; Instant Ingestion Protocols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Google Indexing API offers the capability to notify Google directly when a page is added or removed, prompting an almost immediate crawl. For a Senior Forensic Analyst, however, this tool is a "double-edged sword." While highly effective, its use is governed by strict policies that, if violated, can lead to manual actions against the property.</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Forensic Risk Assessment: The "Job Posting" Limitation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Google’s documentation is explicit: the Indexing API is intended primarily for </w:t>
      </w:r>
      <w:r w:rsidDel="00000000" w:rsidR="00000000" w:rsidRPr="00000000">
        <w:rPr>
          <w:rFonts w:ascii="Google Sans Text" w:cs="Google Sans Text" w:eastAsia="Google Sans Text" w:hAnsi="Google Sans Text"/>
          <w:b w:val="1"/>
          <w:bCs w:val="1"/>
          <w:color w:val="1f1f1f"/>
          <w:rtl w:val="0"/>
        </w:rPr>
        <w:t xml:space="preserve">JobPosting</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BroadcastEvent</w:t>
      </w:r>
      <w:r w:rsidDel="00000000" w:rsidR="00000000" w:rsidRPr="00000000">
        <w:rPr>
          <w:rFonts w:ascii="Google Sans Text" w:cs="Google Sans Text" w:eastAsia="Google Sans Text" w:hAnsi="Google Sans Text"/>
          <w:color w:val="1f1f1f"/>
          <w:rtl w:val="0"/>
        </w:rPr>
        <w:t xml:space="preserve"> (livestream) structured data.</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The rationale is that these content types are extremely time-sensitive.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2024, Google rolled out significant updates targeting "Scaled Content Abuse" and "Site Reputation Abuse".</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These updates penalize sites that mass-produce low-value content. Misusing the Indexing API to force-feed thousands of low-quality, general content pages (like programmatic SEO landing pages) into the index is a high-risk behavior that correlates with these penalties.</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Strategic Usage Protocol:</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Green Zone (Safe):</w:t>
      </w:r>
      <w:r w:rsidDel="00000000" w:rsidR="00000000" w:rsidRPr="00000000">
        <w:rPr>
          <w:rFonts w:ascii="Google Sans Text" w:cs="Google Sans Text" w:eastAsia="Google Sans Text" w:hAnsi="Google Sans Text"/>
          <w:color w:val="1f1f1f"/>
          <w:rtl w:val="0"/>
        </w:rPr>
        <w:t xml:space="preserve"> Use the API exclusively for URLs containing JobPosting or BroadcastEvent schema.</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Grey Zone (High Risk):</w:t>
      </w:r>
      <w:r w:rsidDel="00000000" w:rsidR="00000000" w:rsidRPr="00000000">
        <w:rPr>
          <w:rFonts w:ascii="Google Sans Text" w:cs="Google Sans Text" w:eastAsia="Google Sans Text" w:hAnsi="Google Sans Text"/>
          <w:color w:val="1f1f1f"/>
          <w:rtl w:val="0"/>
        </w:rPr>
        <w:t xml:space="preserve"> Using the API for time-sensitive news or high-value product launches. If undertaken, this must be done with extreme caution, ensuring the content is unique, high-quality, and not part of a "mass generation" campaign.</w:t>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Alternative:</w:t>
      </w:r>
      <w:r w:rsidDel="00000000" w:rsidR="00000000" w:rsidRPr="00000000">
        <w:rPr>
          <w:rFonts w:ascii="Google Sans Text" w:cs="Google Sans Text" w:eastAsia="Google Sans Text" w:hAnsi="Google Sans Text"/>
          <w:color w:val="1f1f1f"/>
          <w:rtl w:val="0"/>
        </w:rPr>
        <w:t xml:space="preserve"> For standard content, rely on the </w:t>
      </w:r>
      <w:r w:rsidDel="00000000" w:rsidR="00000000" w:rsidRPr="00000000">
        <w:rPr>
          <w:rFonts w:ascii="Google Sans Text" w:cs="Google Sans Text" w:eastAsia="Google Sans Text" w:hAnsi="Google Sans Text"/>
          <w:b w:val="1"/>
          <w:bCs w:val="1"/>
          <w:color w:val="1f1f1f"/>
          <w:rtl w:val="0"/>
        </w:rPr>
        <w:t xml:space="preserve">Sitemap Ping</w:t>
      </w:r>
      <w:r w:rsidDel="00000000" w:rsidR="00000000" w:rsidRPr="00000000">
        <w:rPr>
          <w:rFonts w:ascii="Google Sans Text" w:cs="Google Sans Text" w:eastAsia="Google Sans Text" w:hAnsi="Google Sans Text"/>
          <w:color w:val="1f1f1f"/>
          <w:rtl w:val="0"/>
        </w:rPr>
        <w:t xml:space="preserve"> mechanism (http://www.google.com/ping?sitemap=...) and rigorous internal linking, which remains the white-hat standard for discovery.</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Node.js Indexing Script Architecture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implement a compliant ingestion strategy, we bypass third-party plugins and utilize a dedicated Node.js script. This script authenticates via a Google Cloud Service Account and can be integrated into the CMS publishing workflow or CI/CD pipeline.</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Prerequisites:</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Google Cloud Project:</w:t>
      </w:r>
      <w:r w:rsidDel="00000000" w:rsidR="00000000" w:rsidRPr="00000000">
        <w:rPr>
          <w:rFonts w:ascii="Google Sans Text" w:cs="Google Sans Text" w:eastAsia="Google Sans Text" w:hAnsi="Google Sans Text"/>
          <w:color w:val="1f1f1f"/>
          <w:rtl w:val="0"/>
        </w:rPr>
        <w:t xml:space="preserve"> Enable "Indexing API".</w:t>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Service Account:</w:t>
      </w:r>
      <w:r w:rsidDel="00000000" w:rsidR="00000000" w:rsidRPr="00000000">
        <w:rPr>
          <w:rFonts w:ascii="Google Sans Text" w:cs="Google Sans Text" w:eastAsia="Google Sans Text" w:hAnsi="Google Sans Text"/>
          <w:color w:val="1f1f1f"/>
          <w:rtl w:val="0"/>
        </w:rPr>
        <w:t xml:space="preserve"> Create a Service Account, download the JSON key, and grant this account "Owner" permissions in Google Search Console.</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Implementation: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script uses the googleapis library to construct a JWT (JSON Web Token) client. We implement a batching function to respect the API's quota (typically 200 requests per day by default, though scalable).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JavaScript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index-forensic.js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f1f1f"/>
          <w:shd w:fill="f0f4f9" w:val="clear"/>
          <w:rtl w:val="0"/>
        </w:rPr>
        <w:t xml:space="preserve"> { google } =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require</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'googleapis'</w:t>
      </w:r>
      <w:r w:rsidDel="00000000" w:rsidR="00000000" w:rsidRPr="00000000">
        <w:rPr>
          <w:rFonts w:ascii="Google Sans Text" w:cs="Google Sans Text" w:eastAsia="Google Sans Text" w:hAnsi="Google Sans Text"/>
          <w:color w:val="1f1f1f"/>
          <w:shd w:fill="f0f4f9" w:val="clear"/>
          <w:rtl w:val="0"/>
        </w:rPr>
        <w:t xml:space="preserv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f1f1f"/>
          <w:shd w:fill="f0f4f9" w:val="clear"/>
          <w:rtl w:val="0"/>
        </w:rPr>
        <w:t xml:space="preserve"> key =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require</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'./service_account.json'</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Initialize JWT Client with Service Account Credentials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f1f1f"/>
          <w:shd w:fill="f0f4f9" w:val="clear"/>
          <w:rtl w:val="0"/>
        </w:rPr>
        <w:t xml:space="preserve"> jwtClient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new</w:t>
      </w:r>
      <w:r w:rsidDel="00000000" w:rsidR="00000000" w:rsidRPr="00000000">
        <w:rPr>
          <w:rFonts w:ascii="Google Sans Text" w:cs="Google Sans Text" w:eastAsia="Google Sans Text" w:hAnsi="Google Sans Text"/>
          <w:color w:val="1f1f1f"/>
          <w:shd w:fill="f0f4f9" w:val="clear"/>
          <w:rtl w:val="0"/>
        </w:rPr>
        <w:t xml:space="preserve"> google.auth.JWT(</w:t>
        <w:br w:type="textWrapping"/>
        <w:t xml:space="preserve">  key.client_email,</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null</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key.private_key,</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'https://www.googleapis.com/auth/indexing'</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null</w:t>
      </w:r>
      <w:r w:rsidDel="00000000" w:rsidR="00000000" w:rsidRPr="00000000">
        <w:rPr>
          <w:rFonts w:ascii="Google Sans Text" w:cs="Google Sans Text" w:eastAsia="Google Sans Text" w:hAnsi="Google Sans Text"/>
          <w:color w:val="1f1f1f"/>
          <w:shd w:fill="f0f4f9" w:val="clear"/>
          <w:rtl w:val="0"/>
        </w:rPr>
        <w:br w:type="textWrapping"/>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w:t>
        <w:br w:type="textWrapping"/>
        <w:t xml:space="preserve"> * Submits a URL to the Google Indexing API</w:t>
        <w:br w:type="textWrapping"/>
        <w:t xml:space="preserve"> *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@param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{string}</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url</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 The URL to index</w:t>
        <w:br w:type="textWrapping"/>
        <w:t xml:space="preserve"> *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@param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{string}</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type</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 'URL_UPDATED' or 'URL_DELETED'</w:t>
        <w:br w:type="textWrapping"/>
        <w:t xml:space="preserve"> */</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submitUrl</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(url, type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'URL_UPDATED'</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try</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f1f1f"/>
          <w:shd w:fill="f0f4f9" w:val="clear"/>
          <w:rtl w:val="0"/>
        </w:rPr>
        <w:t xml:space="preserve"> jwtClient.authorize();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f1f1f"/>
          <w:shd w:fill="f0f4f9" w:val="clear"/>
          <w:rtl w:val="0"/>
        </w:rPr>
        <w:t xml:space="preserve"> res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f1f1f"/>
          <w:shd w:fill="f0f4f9" w:val="clear"/>
          <w:rtl w:val="0"/>
        </w:rPr>
        <w:t xml:space="preserve"> google.indexing(</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'v3'</w:t>
      </w:r>
      <w:r w:rsidDel="00000000" w:rsidR="00000000" w:rsidRPr="00000000">
        <w:rPr>
          <w:rFonts w:ascii="Google Sans Text" w:cs="Google Sans Text" w:eastAsia="Google Sans Text" w:hAnsi="Google Sans Text"/>
          <w:color w:val="1f1f1f"/>
          <w:shd w:fill="f0f4f9" w:val="clear"/>
          <w:rtl w:val="0"/>
        </w:rPr>
        <w:t xml:space="preserve">).urlNotifications.publish({</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auth</w:t>
      </w:r>
      <w:r w:rsidDel="00000000" w:rsidR="00000000" w:rsidRPr="00000000">
        <w:rPr>
          <w:rFonts w:ascii="Google Sans Text" w:cs="Google Sans Text" w:eastAsia="Google Sans Text" w:hAnsi="Google Sans Text"/>
          <w:color w:val="1f1f1f"/>
          <w:shd w:fill="f0f4f9" w:val="clear"/>
          <w:rtl w:val="0"/>
        </w:rPr>
        <w:t xml:space="preserve">: jwtClient,</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requestBody</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url</w:t>
      </w:r>
      <w:r w:rsidDel="00000000" w:rsidR="00000000" w:rsidRPr="00000000">
        <w:rPr>
          <w:rFonts w:ascii="Google Sans Text" w:cs="Google Sans Text" w:eastAsia="Google Sans Text" w:hAnsi="Google Sans Text"/>
          <w:color w:val="1f1f1f"/>
          <w:shd w:fill="f0f4f9" w:val="clear"/>
          <w:rtl w:val="0"/>
        </w:rPr>
        <w:t xml:space="preserve">: url,</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 type</w:t>
        <w:br w:type="textWrapping"/>
        <w:t xml:space="preserve">      }</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console</w:t>
      </w:r>
      <w:r w:rsidDel="00000000" w:rsidR="00000000" w:rsidRPr="00000000">
        <w:rPr>
          <w:rFonts w:ascii="Google Sans Text" w:cs="Google Sans Text" w:eastAsia="Google Sans Text" w:hAnsi="Google Sans Text"/>
          <w:color w:val="1f1f1f"/>
          <w:shd w:fill="f0f4f9" w:val="clear"/>
          <w:rtl w:val="0"/>
        </w:rPr>
        <w:t xml:space="preserve">.log(</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${res.status}</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Success: </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${url}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 </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${res.data.urlNotificationMetadata.latestUpdate.notifyTime}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catch</w:t>
      </w:r>
      <w:r w:rsidDel="00000000" w:rsidR="00000000" w:rsidRPr="00000000">
        <w:rPr>
          <w:rFonts w:ascii="Google Sans Text" w:cs="Google Sans Text" w:eastAsia="Google Sans Text" w:hAnsi="Google Sans Text"/>
          <w:color w:val="1f1f1f"/>
          <w:shd w:fill="f0f4f9" w:val="clear"/>
          <w:rtl w:val="0"/>
        </w:rPr>
        <w:t xml:space="preserve"> (error) {</w:t>
        <w:br w:type="textWrapping"/>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console</w:t>
      </w:r>
      <w:r w:rsidDel="00000000" w:rsidR="00000000" w:rsidRPr="00000000">
        <w:rPr>
          <w:rFonts w:ascii="Google Sans Text" w:cs="Google Sans Text" w:eastAsia="Google Sans Text" w:hAnsi="Google Sans Text"/>
          <w:color w:val="1f1f1f"/>
          <w:shd w:fill="f0f4f9" w:val="clear"/>
          <w:rtl w:val="0"/>
        </w:rPr>
        <w:t xml:space="preserve">.error(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`[Error] Failed to index </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${url}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error.message);</w:t>
        <w:br w:type="textWrapping"/>
        <w:t xml:space="preserve">  }</w:t>
        <w:br w:type="textWrapping"/>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Forensic Usage: Ingesting a list of new Job Postings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f1f1f"/>
          <w:shd w:fill="f0f4f9" w:val="clear"/>
          <w:rtl w:val="0"/>
        </w:rPr>
        <w:t xml:space="preserve"> urlsToIndex = [</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'https://site.com/careers/senior-engineer-nextjs'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'https://site.com/careers/technical-seo-lead'</w:t>
      </w:r>
      <w:r w:rsidDel="00000000" w:rsidR="00000000" w:rsidRPr="00000000">
        <w:rPr>
          <w:rFonts w:ascii="Google Sans Text" w:cs="Google Sans Text" w:eastAsia="Google Sans Text" w:hAnsi="Google Sans Text"/>
          <w:color w:val="1f1f1f"/>
          <w:shd w:fill="f0f4f9" w:val="clear"/>
          <w:rtl w:val="0"/>
        </w:rPr>
        <w:br w:type="textWrapping"/>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Execute with rate limiting awareness</w:t>
      </w:r>
      <w:r w:rsidDel="00000000" w:rsidR="00000000" w:rsidRPr="00000000">
        <w:rPr>
          <w:rFonts w:ascii="Google Sans Text" w:cs="Google Sans Text" w:eastAsia="Google Sans Text" w:hAnsi="Google Sans Text"/>
          <w:color w:val="1f1f1f"/>
          <w:shd w:fill="f0f4f9" w:val="clear"/>
          <w:rtl w:val="0"/>
        </w:rPr>
        <w:br w:type="textWrapping"/>
        <w:t xml:space="preserve">urlsToIndex.forEach(</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url =&gt;</w:t>
      </w:r>
      <w:r w:rsidDel="00000000" w:rsidR="00000000" w:rsidRPr="00000000">
        <w:rPr>
          <w:rFonts w:ascii="Google Sans Text" w:cs="Google Sans Text" w:eastAsia="Google Sans Text" w:hAnsi="Google Sans Text"/>
          <w:color w:val="1f1f1f"/>
          <w:shd w:fill="f0f4f9" w:val="clear"/>
          <w:rtl w:val="0"/>
        </w:rPr>
        <w:t xml:space="preserve"> submitUrl(url));</w:t>
        <w:br w:type="textWrapping"/>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script should be triggered </w:t>
      </w:r>
      <w:r w:rsidDel="00000000" w:rsidR="00000000" w:rsidRPr="00000000">
        <w:rPr>
          <w:rFonts w:ascii="Google Sans Text" w:cs="Google Sans Text" w:eastAsia="Google Sans Text" w:hAnsi="Google Sans Text"/>
          <w:i w:val="1"/>
          <w:iCs w:val="1"/>
          <w:color w:val="1f1f1f"/>
          <w:rtl w:val="0"/>
        </w:rPr>
        <w:t xml:space="preserve">only</w:t>
      </w:r>
      <w:r w:rsidDel="00000000" w:rsidR="00000000" w:rsidRPr="00000000">
        <w:rPr>
          <w:rFonts w:ascii="Google Sans Text" w:cs="Google Sans Text" w:eastAsia="Google Sans Text" w:hAnsi="Google Sans Text"/>
          <w:color w:val="1f1f1f"/>
          <w:rtl w:val="0"/>
        </w:rPr>
        <w:t xml:space="preserve"> when a new job posting is published or a livestream goes live. Tying this directly to the database event (e.g., via a webhook) ensures indexation latency is measured in minutes, not days.</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Forensic Performance Analysis (Regex &amp; GSC)</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pristine GSC account requires filtering out the noise to find the signal. The "Performance" report in GSC is powerful, but its default views aggregate data in ways that obscure specific problems like cannibalization or brand dilution. We employ an advanced </w:t>
      </w:r>
      <w:r w:rsidDel="00000000" w:rsidR="00000000" w:rsidRPr="00000000">
        <w:rPr>
          <w:rFonts w:ascii="Google Sans Text" w:cs="Google Sans Text" w:eastAsia="Google Sans Text" w:hAnsi="Google Sans Text"/>
          <w:b w:val="1"/>
          <w:bCs w:val="1"/>
          <w:color w:val="1f1f1f"/>
          <w:rtl w:val="0"/>
        </w:rPr>
        <w:t xml:space="preserve">Regex Library</w:t>
      </w:r>
      <w:r w:rsidDel="00000000" w:rsidR="00000000" w:rsidRPr="00000000">
        <w:rPr>
          <w:rFonts w:ascii="Google Sans Text" w:cs="Google Sans Text" w:eastAsia="Google Sans Text" w:hAnsi="Google Sans Text"/>
          <w:color w:val="1f1f1f"/>
          <w:rtl w:val="0"/>
        </w:rPr>
        <w:t xml:space="preserve"> to mine this data for actionable insights.</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Advanced Regex Library for GSC</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These regex strings are designed for the "Custom (Regex)" filter in GSC Performance reports. They allow us to segment traffic by intent and identify structural SEO issues.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Analysis Goal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Regex Pattern (GSC Syntax)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Forensic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Non-Brand Traffic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`^((?!brandname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misspelling).)*$`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Questions (Info Intent)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`^(who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what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Transactional Intent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`(buy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Comparison Intent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versus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Long-Tail Discovery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Matches queries with 6 or more words. These are "striking distance" targets often ranking on Page 2 without direct optimization.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Cannibalization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^exact keyword$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Filter by a specific high-value keyword and check the "Pages" tab. If multiple pages share impressions, you have cannibalization.</w:t>
            </w:r>
          </w:p>
        </w:tc>
      </w:tr>
    </w:tbl>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Cannibalization Detection Methodology</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Keyword cannibalization occurs when multiple URLs on the same domain compete for the same query, effectively splitting the authority and click-through rate (CTR). This confuses Google's ranking algorithm and often results in neither page ranking well.</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Forensic Workflow:</w:t>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Export &amp; Pivot:</w:t>
      </w:r>
      <w:r w:rsidDel="00000000" w:rsidR="00000000" w:rsidRPr="00000000">
        <w:rPr>
          <w:rFonts w:ascii="Google Sans Text" w:cs="Google Sans Text" w:eastAsia="Google Sans Text" w:hAnsi="Google Sans Text"/>
          <w:color w:val="1f1f1f"/>
          <w:rtl w:val="0"/>
        </w:rPr>
        <w:t xml:space="preserve"> Export the GSC Query data. Use a pivot table (in Excel or Looker Studio) where Rows = Query and Values = Count of Unique URLs.</w:t>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Filter:</w:t>
      </w:r>
      <w:r w:rsidDel="00000000" w:rsidR="00000000" w:rsidRPr="00000000">
        <w:rPr>
          <w:rFonts w:ascii="Google Sans Text" w:cs="Google Sans Text" w:eastAsia="Google Sans Text" w:hAnsi="Google Sans Text"/>
          <w:color w:val="1f1f1f"/>
          <w:rtl w:val="0"/>
        </w:rPr>
        <w:t xml:space="preserve"> Identify queries where the "Unique URL Count" is &gt; 1.</w:t>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Visual Confirmation:</w:t>
      </w:r>
      <w:r w:rsidDel="00000000" w:rsidR="00000000" w:rsidRPr="00000000">
        <w:rPr>
          <w:rFonts w:ascii="Google Sans Text" w:cs="Google Sans Text" w:eastAsia="Google Sans Text" w:hAnsi="Google Sans Text"/>
          <w:color w:val="1f1f1f"/>
          <w:rtl w:val="0"/>
        </w:rPr>
        <w:t xml:space="preserve"> In GSC, filter by the specific query (e.g., "enterprise seo services") using the Exact Match regex (^query$). Switch to the "Pages" tab.</w:t>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Diagnosis:</w:t>
      </w:r>
      <w:r w:rsidDel="00000000" w:rsidR="00000000" w:rsidRPr="00000000">
        <w:rPr>
          <w:rFonts w:ascii="Google Sans Text" w:cs="Google Sans Text" w:eastAsia="Google Sans Text" w:hAnsi="Google Sans Text"/>
          <w:color w:val="1f1f1f"/>
          <w:rtl w:val="0"/>
        </w:rPr>
        <w:t xml:space="preserve"> If you see two pages (e.g., /services/seo and /blog/what-is-enterprise-seo) flipping positions over time, you have a conflict.</w:t>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Remediation:</w:t>
      </w:r>
      <w:r w:rsidDel="00000000" w:rsidR="00000000" w:rsidRPr="00000000">
        <w:rPr>
          <w:rFonts w:ascii="Google Sans Text" w:cs="Google Sans Text" w:eastAsia="Google Sans Text" w:hAnsi="Google Sans Text"/>
          <w:color w:val="1f1f1f"/>
          <w:rtl w:val="0"/>
        </w:rPr>
        <w:t xml:space="preserve"> Implementation of rel="canonical" tags, merging content, or de-optimizing the less relevant page is required to consolidate authority.</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Striking Distance Mining</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"Striking Distance" keywords are those ranking in positions 11-20 (Page 2). These represent the highest ROI opportunities, as the content is already deemed relevant by Google but lacks the final authority or optimization signals to reach Page 1.</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Looker Studio Strategy:</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Since GSC's interface does not natively allow filtering by "Average Position" ranges combined with Regex, we connect GSC data to Looker Studio.</w:t>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Filter Logic:</w:t>
      </w:r>
      <w:r w:rsidDel="00000000" w:rsidR="00000000" w:rsidRPr="00000000">
        <w:rPr>
          <w:rFonts w:ascii="Google Sans Text" w:cs="Google Sans Text" w:eastAsia="Google Sans Text" w:hAnsi="Google Sans Text"/>
          <w:color w:val="1f1f1f"/>
          <w:rtl w:val="0"/>
        </w:rPr>
        <w:t xml:space="preserve"> Average Position &gt;= 10 AND Average Position &lt;= 20.</w:t>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Sort by "Impressions" (High to Low). High impressions on Page 2 indicate significant search demand. These pages require immediate on-page optimization (H1/Title tweaks) or internal link reinforcement.</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Core Web Vitals Debugging: The INP Frontier</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introduction of </w:t>
      </w:r>
      <w:r w:rsidDel="00000000" w:rsidR="00000000" w:rsidRPr="00000000">
        <w:rPr>
          <w:rFonts w:ascii="Google Sans Text" w:cs="Google Sans Text" w:eastAsia="Google Sans Text" w:hAnsi="Google Sans Text"/>
          <w:b w:val="1"/>
          <w:bCs w:val="1"/>
          <w:color w:val="1f1f1f"/>
          <w:rtl w:val="0"/>
        </w:rPr>
        <w:t xml:space="preserve">Interaction to Next Paint (INP)</w:t>
      </w:r>
      <w:r w:rsidDel="00000000" w:rsidR="00000000" w:rsidRPr="00000000">
        <w:rPr>
          <w:rFonts w:ascii="Google Sans Text" w:cs="Google Sans Text" w:eastAsia="Google Sans Text" w:hAnsi="Google Sans Text"/>
          <w:color w:val="1f1f1f"/>
          <w:rtl w:val="0"/>
        </w:rPr>
        <w:t xml:space="preserve"> as a Core Web Vital replacing FID marks a shift from "load speed" to "responsiveness." INP measures the latency of every user interaction (click, tap, keypress) throughout the page's lifespan. In the context of Next.js 15, poor INP scores are frequently caused by </w:t>
      </w:r>
      <w:r w:rsidDel="00000000" w:rsidR="00000000" w:rsidRPr="00000000">
        <w:rPr>
          <w:rFonts w:ascii="Google Sans Text" w:cs="Google Sans Text" w:eastAsia="Google Sans Text" w:hAnsi="Google Sans Text"/>
          <w:b w:val="1"/>
          <w:bCs w:val="1"/>
          <w:color w:val="1f1f1f"/>
          <w:rtl w:val="0"/>
        </w:rPr>
        <w:t xml:space="preserve">Hydration Mismatches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Main Thread Blocking</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Debugging INP in Next.js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High INP scores in Next.js usually stem from the framework's hydration process—where the client-side React library "wakes up" the server-rendered HTML. If a user clicks a button while React is busy hydrating a massive component tree, the browser freezes, resulting in a high INP score.</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Forensic Solution: useReportWebVitals &amp; Attribution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fix INP, we must know which element caused the delay. Next.js 15 supports an experimental webVitalsAttribution feature that provides granular detail on the interaction target.30</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Configuration (next.config.js):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enable attribution for CLS, LCP, and INP to capture the selector of the problematic element.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JavaScript</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next.config.js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module</w:t>
      </w:r>
      <w:r w:rsidDel="00000000" w:rsidR="00000000" w:rsidRPr="00000000">
        <w:rPr>
          <w:rFonts w:ascii="Google Sans Text" w:cs="Google Sans Text" w:eastAsia="Google Sans Text" w:hAnsi="Google Sans Text"/>
          <w:color w:val="1f1f1f"/>
          <w:shd w:fill="f0f4f9" w:val="clear"/>
          <w:rtl w:val="0"/>
        </w:rPr>
        <w:t xml:space="preserve">.exports =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experimental</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webVitalsAttribution</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w:t>
        <w:br w:type="textWrapping"/>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Implementation (app/_components/web-vitals.tsx):</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construct a client component that captures these metrics and logs them to the console (in development) or sends them to an analytics endpoint (in production). This forensic logging allows us to see not just that INP is 400ms, but that it was caused by a click on .heavy-carousel-button.32</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TypeScript</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'use client'</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 useReportWebVitals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'next/web-vitals'</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export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WebVitals</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useReportWebVitals(</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(metric) =&gt;</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(metric.name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'INP'</w:t>
      </w:r>
      <w:r w:rsidDel="00000000" w:rsidR="00000000" w:rsidRPr="00000000">
        <w:rPr>
          <w:rFonts w:ascii="Google Sans Text" w:cs="Google Sans Text" w:eastAsia="Google Sans Text" w:hAnsi="Google Sans Text"/>
          <w:color w:val="1f1f1f"/>
          <w:shd w:fill="f0f4f9" w:val="clear"/>
          <w:rtl w:val="0"/>
        </w:rPr>
        <w:t xml:space="preserve"> &amp;&amp; metric.value &gt;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200</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Forensic logging: Identifying the slow interaction</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console</w:t>
      </w:r>
      <w:r w:rsidDel="00000000" w:rsidR="00000000" w:rsidRPr="00000000">
        <w:rPr>
          <w:rFonts w:ascii="Google Sans Text" w:cs="Google Sans Text" w:eastAsia="Google Sans Text" w:hAnsi="Google Sans Text"/>
          <w:color w:val="1f1f1f"/>
          <w:shd w:fill="f0f4f9" w:val="clear"/>
          <w:rtl w:val="0"/>
        </w:rPr>
        <w:t xml:space="preserve">.log(</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'INP Violation Detected:'</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value</w:t>
      </w:r>
      <w:r w:rsidDel="00000000" w:rsidR="00000000" w:rsidRPr="00000000">
        <w:rPr>
          <w:rFonts w:ascii="Google Sans Text" w:cs="Google Sans Text" w:eastAsia="Google Sans Text" w:hAnsi="Google Sans Text"/>
          <w:color w:val="1f1f1f"/>
          <w:shd w:fill="f0f4f9" w:val="clear"/>
          <w:rtl w:val="0"/>
        </w:rPr>
        <w:t xml:space="preserve">: metric.value,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rating</w:t>
      </w:r>
      <w:r w:rsidDel="00000000" w:rsidR="00000000" w:rsidRPr="00000000">
        <w:rPr>
          <w:rFonts w:ascii="Google Sans Text" w:cs="Google Sans Text" w:eastAsia="Google Sans Text" w:hAnsi="Google Sans Text"/>
          <w:color w:val="1f1f1f"/>
          <w:shd w:fill="f0f4f9" w:val="clear"/>
          <w:rtl w:val="0"/>
        </w:rPr>
        <w:t xml:space="preserve">: metric.rating,</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Attribution data includes the target element selector</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attribution</w:t>
      </w:r>
      <w:r w:rsidDel="00000000" w:rsidR="00000000" w:rsidRPr="00000000">
        <w:rPr>
          <w:rFonts w:ascii="Google Sans Text" w:cs="Google Sans Text" w:eastAsia="Google Sans Text" w:hAnsi="Google Sans Text"/>
          <w:color w:val="1f1f1f"/>
          <w:shd w:fill="f0f4f9" w:val="clear"/>
          <w:rtl w:val="0"/>
        </w:rPr>
        <w:t xml:space="preserve">: metric.attribution </w:t>
        <w:br w:type="textWrapping"/>
        <w:t xml:space="preserve">      });</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Dispatch to analytics (e.g., Vercel Analytics, GA4)</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sendToAnalytics(metric);</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br w:type="textWrapping"/>
        <w:t xml:space="preserve">}</w:t>
        <w:br w:type="textWrapping"/>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Remediation Strategies for Next.js 15</w:t>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Yield to Main Thread:</w:t>
      </w:r>
      <w:r w:rsidDel="00000000" w:rsidR="00000000" w:rsidRPr="00000000">
        <w:rPr>
          <w:rFonts w:ascii="Google Sans Text" w:cs="Google Sans Text" w:eastAsia="Google Sans Text" w:hAnsi="Google Sans Text"/>
          <w:color w:val="1f1f1f"/>
          <w:rtl w:val="0"/>
        </w:rPr>
        <w:t xml:space="preserve"> For heavy event handlers (e.g., a complex filter calculation upon clicking a checkbox), we must break up the task. Using setTimeout(..., 0) or the newer scheduler.postTask() API allows the browser to paint the next frame (visual feedback) </w:t>
      </w:r>
      <w:r w:rsidDel="00000000" w:rsidR="00000000" w:rsidRPr="00000000">
        <w:rPr>
          <w:rFonts w:ascii="Google Sans Text" w:cs="Google Sans Text" w:eastAsia="Google Sans Text" w:hAnsi="Google Sans Text"/>
          <w:i w:val="1"/>
          <w:iCs w:val="1"/>
          <w:color w:val="1f1f1f"/>
          <w:rtl w:val="0"/>
        </w:rPr>
        <w:t xml:space="preserve">before</w:t>
      </w:r>
      <w:r w:rsidDel="00000000" w:rsidR="00000000" w:rsidRPr="00000000">
        <w:rPr>
          <w:rFonts w:ascii="Google Sans Text" w:cs="Google Sans Text" w:eastAsia="Google Sans Text" w:hAnsi="Google Sans Text"/>
          <w:color w:val="1f1f1f"/>
          <w:rtl w:val="0"/>
        </w:rPr>
        <w:t xml:space="preserve"> executing the heavy calculation.</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Lazy Hydration:</w:t>
      </w:r>
      <w:r w:rsidDel="00000000" w:rsidR="00000000" w:rsidRPr="00000000">
        <w:rPr>
          <w:rFonts w:ascii="Google Sans Text" w:cs="Google Sans Text" w:eastAsia="Google Sans Text" w:hAnsi="Google Sans Text"/>
          <w:color w:val="1f1f1f"/>
          <w:rtl w:val="0"/>
        </w:rPr>
        <w:t xml:space="preserve"> Use next/dynamic with ssr: false for heavy components that are not critical for the initial paint (e.g., a map, a reviews widget, or a complex carousel). This removes them from the initial hydration bundle, freeing up the main thread during the critical startup phase.</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Strict Mode &amp; Hydration Errors:</w:t>
      </w:r>
      <w:r w:rsidDel="00000000" w:rsidR="00000000" w:rsidRPr="00000000">
        <w:rPr>
          <w:rFonts w:ascii="Google Sans Text" w:cs="Google Sans Text" w:eastAsia="Google Sans Text" w:hAnsi="Google Sans Text"/>
          <w:color w:val="1f1f1f"/>
          <w:rtl w:val="0"/>
        </w:rPr>
        <w:t xml:space="preserve"> We must aggressively monitor console warnings for "Hydration failed because..." errors. These mismatches cause React to discard the server HTML and re-render from scratch, a massive performance penalty that destroys INP scores.</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Monthly GSC Deep Dive Audit Checklist</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maintain the "Zero-Error" standard, the following forensic audit must be performed monthly.</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Audit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Forensic Task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Success Metric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Index Coverage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Review "Excluded" bucket. Investigate "Crawled - currently not indexed" (Quality issue) vs "Discovered - currently not indexed" (Budget issue).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&lt; 5% of valuable URLs in "Discovered" state.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Sitemap Integrity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Compare submitted URL count vs. Indexed URL count. Identify "Sitemap Drift." Verify lastmod dates match database updated_at.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&gt; 95% Indexation Rate of submitted URLs.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Crawl Stats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Analyze "Crawl Stats" &gt; "Host Status". Look for "Server Connectivity" errors or spikes in 5xx responses correlating with deployments.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 Server Errors. Avg Response Time &lt; 300ms.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Log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Query BigQuery for top 404 paths and high-cardinality query parameters (Spider Traps). Verify Googlebot IP authenticity.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Zero Spider Traps identified.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Cannibalization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Run Regex report for top 5 revenue keywords. Ensure only the canonical landing page is ranking.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Single, stable URL ranking for core terms.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CWV (Field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Review "Core Web Vitals" report. specifically INP "Needs Improvement" groups. Correlate with webVitalsAttribution logs.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100% "Good" URLs (Green) in GSC.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Security/Manual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Check "Manual Actions" and "Security Issues" for any "Site Reputation Abuse" or "Spam" flags.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 Issues Detected.</w:t>
            </w:r>
          </w:p>
        </w:tc>
      </w:tr>
    </w:tbl>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Achieving a pristine Google Search Console account for a high-value Next.js enterprise site is not an accident; it is the result of rigorous engineering. By implementing </w:t>
      </w:r>
      <w:r w:rsidDel="00000000" w:rsidR="00000000" w:rsidRPr="00000000">
        <w:rPr>
          <w:rFonts w:ascii="Google Sans Text" w:cs="Google Sans Text" w:eastAsia="Google Sans Text" w:hAnsi="Google Sans Text"/>
          <w:b w:val="1"/>
          <w:bCs w:val="1"/>
          <w:color w:val="1f1f1f"/>
          <w:rtl w:val="0"/>
        </w:rPr>
        <w:t xml:space="preserve">split sitemap architectures</w:t>
      </w:r>
      <w:r w:rsidDel="00000000" w:rsidR="00000000" w:rsidRPr="00000000">
        <w:rPr>
          <w:rFonts w:ascii="Google Sans Text" w:cs="Google Sans Text" w:eastAsia="Google Sans Text" w:hAnsi="Google Sans Text"/>
          <w:color w:val="1f1f1f"/>
          <w:rtl w:val="0"/>
        </w:rPr>
        <w:t xml:space="preserve"> to handle volume, </w:t>
      </w:r>
      <w:r w:rsidDel="00000000" w:rsidR="00000000" w:rsidRPr="00000000">
        <w:rPr>
          <w:rFonts w:ascii="Google Sans Text" w:cs="Google Sans Text" w:eastAsia="Google Sans Text" w:hAnsi="Google Sans Text"/>
          <w:b w:val="1"/>
          <w:bCs w:val="1"/>
          <w:color w:val="1f1f1f"/>
          <w:rtl w:val="0"/>
        </w:rPr>
        <w:t xml:space="preserve">log drains</w:t>
      </w:r>
      <w:r w:rsidDel="00000000" w:rsidR="00000000" w:rsidRPr="00000000">
        <w:rPr>
          <w:rFonts w:ascii="Google Sans Text" w:cs="Google Sans Text" w:eastAsia="Google Sans Text" w:hAnsi="Google Sans Text"/>
          <w:color w:val="1f1f1f"/>
          <w:rtl w:val="0"/>
        </w:rPr>
        <w:t xml:space="preserve"> to verify crawl behavior, </w:t>
      </w:r>
      <w:r w:rsidDel="00000000" w:rsidR="00000000" w:rsidRPr="00000000">
        <w:rPr>
          <w:rFonts w:ascii="Google Sans Text" w:cs="Google Sans Text" w:eastAsia="Google Sans Text" w:hAnsi="Google Sans Text"/>
          <w:b w:val="1"/>
          <w:bCs w:val="1"/>
          <w:color w:val="1f1f1f"/>
          <w:rtl w:val="0"/>
        </w:rPr>
        <w:t xml:space="preserve">controlled indexing scripts</w:t>
      </w:r>
      <w:r w:rsidDel="00000000" w:rsidR="00000000" w:rsidRPr="00000000">
        <w:rPr>
          <w:rFonts w:ascii="Google Sans Text" w:cs="Google Sans Text" w:eastAsia="Google Sans Text" w:hAnsi="Google Sans Text"/>
          <w:color w:val="1f1f1f"/>
          <w:rtl w:val="0"/>
        </w:rPr>
        <w:t xml:space="preserve"> for immediate discovery (within policy limits), and </w:t>
      </w:r>
      <w:r w:rsidDel="00000000" w:rsidR="00000000" w:rsidRPr="00000000">
        <w:rPr>
          <w:rFonts w:ascii="Google Sans Text" w:cs="Google Sans Text" w:eastAsia="Google Sans Text" w:hAnsi="Google Sans Text"/>
          <w:b w:val="1"/>
          <w:bCs w:val="1"/>
          <w:color w:val="1f1f1f"/>
          <w:rtl w:val="0"/>
        </w:rPr>
        <w:t xml:space="preserve">regex-powered performance mining</w:t>
      </w:r>
      <w:r w:rsidDel="00000000" w:rsidR="00000000" w:rsidRPr="00000000">
        <w:rPr>
          <w:rFonts w:ascii="Google Sans Text" w:cs="Google Sans Text" w:eastAsia="Google Sans Text" w:hAnsi="Google Sans Text"/>
          <w:color w:val="1f1f1f"/>
          <w:rtl w:val="0"/>
        </w:rPr>
        <w:t xml:space="preserve">, we transform SEO from a passive marketing function into an active forensic discipline.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0000ee"/>
          <w:sz w:val="24"/>
          <w:szCs w:val="24"/>
          <w:u w:val="single"/>
        </w:rPr>
      </w:pPr>
      <w:r w:rsidDel="00000000" w:rsidR="00000000" w:rsidRPr="00000000">
        <w:rPr>
          <w:rFonts w:ascii="Google Sans Text" w:cs="Google Sans Text" w:eastAsia="Google Sans Text" w:hAnsi="Google Sans Text"/>
          <w:color w:val="1f1f1f"/>
          <w:rtl w:val="0"/>
        </w:rPr>
        <w:t xml:space="preserve">The goal is clear: precise control over every byte exchanged with Googlebot, ensuring that crawl budget is converted directly into revenue-generating indexation. This architecture ensures that the site does not just "support" SEO, but actively facilitates the search engine's ability to consume and rank its content.</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