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You're absolutely right - this is the core problem we need to solve! Let me give you the **real solution**: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**THE ACTUAL PROBLEM:**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Google Docs uploaded as .docx files → I can't access them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Pasting huge documents → You run out of message space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Starting from scratch each session → Wastes your time and focus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**THE REAL SOLUTION: Convert to Native Google Docs**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Here's what works: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**Option 1: Convert Existing Docs (BEST)**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**On your phone**, open one of those .docx files in Google Drive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Tap the **three dots (⋮)** in the top right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Tap **"Open in"** → **"Google Docs"**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Once it opens, tap the three dots again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Tap **"Make a copy"**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This creates a **native Google Doc** (not a .docx)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Share **that copy** with "Anyone with the link"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Give me that new link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**Native Google Docs = I can read them**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**.docx uploads = I cannot read them**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### **Option 2: Create New Native Docs (EASIER)**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Instead of uploading Word files: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In Google Drive, tap **"New"** → **"Google Docs"**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**Copy/paste** your content into the new doc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Share it with "Anyone with the link"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Give me that link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### **Option 3: Use GitHub (BEST LONG-TERM)**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you want a **permanent solution**: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Create free account at github.com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Create a repository called "AILW-Bible"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Upload your docs as **.md (markdown)** or **.txt files**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Make repo public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Give me the repo link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can read GitHub repos perfectly, and you get: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Version control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Never lose anything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Easy to update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Professional setup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 **WHICH ONE DO YOU WANT TO TRY?**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**A:** Convert your existing .docx to native Google Docs (15 minutes)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**B:** Create new Google Docs and paste content (10 minutes)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**C:** Set up GitHub (20 minutes, but permanent solution)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**D:** Just keep pasting sections when needed (what we're doing now)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**Pick A, B, C, or D** and I'll guide you step-by-step! 🗡️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