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4D99D" w14:textId="77777777" w:rsidR="003167D0" w:rsidRPr="00540A37" w:rsidRDefault="00000000" w:rsidP="00540A37">
      <w:pPr>
        <w:pStyle w:val="NoSpacing"/>
        <w:rPr>
          <w:rFonts w:ascii="Garamond" w:hAnsi="Garamond"/>
        </w:rPr>
      </w:pPr>
      <w:r w:rsidRPr="00540A37">
        <w:rPr>
          <w:rFonts w:ascii="Garamond" w:hAnsi="Garamond"/>
        </w:rPr>
        <w:t>The Order of the Court is stated below:</w:t>
      </w:r>
    </w:p>
    <w:p w14:paraId="0C4D3248" w14:textId="77777777" w:rsidR="003167D0" w:rsidRPr="00540A37" w:rsidRDefault="00000000" w:rsidP="00540A37">
      <w:pPr>
        <w:pStyle w:val="NoSpacing"/>
        <w:rPr>
          <w:rFonts w:ascii="Garamond" w:hAnsi="Garamond"/>
        </w:rPr>
      </w:pPr>
      <w:r w:rsidRPr="00540A37">
        <w:rPr>
          <w:rFonts w:ascii="Garamond" w:hAnsi="Garamond"/>
          <w:noProof/>
        </w:rPr>
        <w:drawing>
          <wp:anchor distT="0" distB="0" distL="114300" distR="114300" simplePos="0" relativeHeight="251658240" behindDoc="1" locked="0" layoutInCell="1" allowOverlap="0" wp14:anchorId="67C08509" wp14:editId="5FBCAA8C">
            <wp:simplePos x="0" y="0"/>
            <wp:positionH relativeFrom="column">
              <wp:posOffset>5372100</wp:posOffset>
            </wp:positionH>
            <wp:positionV relativeFrom="paragraph">
              <wp:posOffset>-267080</wp:posOffset>
            </wp:positionV>
            <wp:extent cx="825500" cy="817372"/>
            <wp:effectExtent l="0" t="0" r="0" b="0"/>
            <wp:wrapNone/>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825500" cy="817372"/>
                    </a:xfrm>
                    <a:prstGeom prst="rect">
                      <a:avLst/>
                    </a:prstGeom>
                  </pic:spPr>
                </pic:pic>
              </a:graphicData>
            </a:graphic>
          </wp:anchor>
        </w:drawing>
      </w:r>
      <w:r w:rsidRPr="00540A37">
        <w:rPr>
          <w:rFonts w:ascii="Garamond" w:eastAsia="Calibri" w:hAnsi="Garamond" w:cs="Calibri"/>
          <w:sz w:val="22"/>
        </w:rPr>
        <w:tab/>
      </w:r>
      <w:r w:rsidRPr="00540A37">
        <w:rPr>
          <w:rFonts w:ascii="Garamond" w:hAnsi="Garamond"/>
        </w:rPr>
        <w:t>Dated: September 18, 2025</w:t>
      </w:r>
      <w:r w:rsidRPr="00540A37">
        <w:rPr>
          <w:rFonts w:ascii="Garamond" w:hAnsi="Garamond"/>
        </w:rPr>
        <w:tab/>
        <w:t>/s/ SIHEM TEFIANI</w:t>
      </w:r>
    </w:p>
    <w:p w14:paraId="088EAA42" w14:textId="77777777" w:rsidR="003167D0" w:rsidRPr="00540A37" w:rsidRDefault="00000000" w:rsidP="00540A37">
      <w:pPr>
        <w:pStyle w:val="NoSpacing"/>
        <w:rPr>
          <w:rFonts w:ascii="Garamond" w:hAnsi="Garamond"/>
        </w:rPr>
      </w:pPr>
      <w:r w:rsidRPr="00540A37">
        <w:rPr>
          <w:rFonts w:ascii="Garamond" w:eastAsia="Calibri" w:hAnsi="Garamond" w:cs="Calibri"/>
          <w:sz w:val="22"/>
        </w:rPr>
        <w:tab/>
      </w:r>
      <w:r w:rsidRPr="00540A37">
        <w:rPr>
          <w:rFonts w:ascii="Garamond" w:hAnsi="Garamond"/>
        </w:rPr>
        <w:t>04:41:19 PM</w:t>
      </w:r>
      <w:r w:rsidRPr="00540A37">
        <w:rPr>
          <w:rFonts w:ascii="Garamond" w:hAnsi="Garamond"/>
        </w:rPr>
        <w:tab/>
        <w:t>Judicial Assistant</w:t>
      </w:r>
    </w:p>
    <w:p w14:paraId="64265EFF" w14:textId="77777777" w:rsidR="003167D0" w:rsidRPr="00540A37" w:rsidRDefault="00000000" w:rsidP="00540A37">
      <w:pPr>
        <w:pStyle w:val="NoSpacing"/>
        <w:rPr>
          <w:rFonts w:ascii="Garamond" w:hAnsi="Garamond"/>
        </w:rPr>
      </w:pPr>
      <w:r w:rsidRPr="00540A37">
        <w:rPr>
          <w:rFonts w:ascii="Garamond" w:hAnsi="Garamond"/>
        </w:rPr>
        <w:t xml:space="preserve">  </w:t>
      </w:r>
    </w:p>
    <w:p w14:paraId="2F173F3E" w14:textId="77777777" w:rsidR="003167D0" w:rsidRPr="00540A37" w:rsidRDefault="00000000" w:rsidP="00540A37">
      <w:pPr>
        <w:pStyle w:val="NoSpacing"/>
        <w:rPr>
          <w:rFonts w:ascii="Garamond" w:hAnsi="Garamond"/>
        </w:rPr>
      </w:pPr>
      <w:r w:rsidRPr="00540A37">
        <w:rPr>
          <w:rFonts w:ascii="Garamond" w:hAnsi="Garamond"/>
        </w:rPr>
        <w:t xml:space="preserve"> </w:t>
      </w:r>
    </w:p>
    <w:p w14:paraId="29E208DD" w14:textId="77777777" w:rsidR="003167D0" w:rsidRPr="00540A37" w:rsidRDefault="00000000" w:rsidP="00540A37">
      <w:pPr>
        <w:pStyle w:val="NoSpacing"/>
        <w:rPr>
          <w:rFonts w:ascii="Garamond" w:hAnsi="Garamond"/>
        </w:rPr>
      </w:pPr>
      <w:r w:rsidRPr="00540A37">
        <w:rPr>
          <w:rFonts w:ascii="Garamond" w:hAnsi="Garamond"/>
        </w:rPr>
        <w:t xml:space="preserve"> </w:t>
      </w:r>
    </w:p>
    <w:p w14:paraId="5F7AC9DE" w14:textId="77777777" w:rsidR="003167D0" w:rsidRPr="00540A37" w:rsidRDefault="00000000" w:rsidP="00540A37">
      <w:pPr>
        <w:pStyle w:val="NoSpacing"/>
        <w:rPr>
          <w:rFonts w:ascii="Garamond" w:hAnsi="Garamond"/>
        </w:rPr>
      </w:pPr>
      <w:r w:rsidRPr="00540A37">
        <w:rPr>
          <w:rFonts w:ascii="Garamond" w:hAnsi="Garamond"/>
        </w:rPr>
        <w:t xml:space="preserve">IN THE UTAH COURT OF APPEALS </w:t>
      </w:r>
    </w:p>
    <w:p w14:paraId="049F43B6" w14:textId="77777777" w:rsidR="003167D0" w:rsidRPr="00540A37" w:rsidRDefault="00000000" w:rsidP="00540A37">
      <w:pPr>
        <w:pStyle w:val="NoSpacing"/>
        <w:rPr>
          <w:rFonts w:ascii="Garamond" w:hAnsi="Garamond"/>
        </w:rPr>
      </w:pPr>
      <w:r w:rsidRPr="00540A37">
        <w:rPr>
          <w:rFonts w:ascii="Garamond" w:eastAsia="Calibri" w:hAnsi="Garamond" w:cs="Calibri"/>
          <w:noProof/>
          <w:sz w:val="22"/>
        </w:rPr>
        <mc:AlternateContent>
          <mc:Choice Requires="wpg">
            <w:drawing>
              <wp:inline distT="0" distB="0" distL="0" distR="0" wp14:anchorId="63E7957F" wp14:editId="465F24C5">
                <wp:extent cx="5943600" cy="1836624"/>
                <wp:effectExtent l="0" t="0" r="0" b="0"/>
                <wp:docPr id="843" name="Group 843"/>
                <wp:cNvGraphicFramePr/>
                <a:graphic xmlns:a="http://schemas.openxmlformats.org/drawingml/2006/main">
                  <a:graphicData uri="http://schemas.microsoft.com/office/word/2010/wordprocessingGroup">
                    <wpg:wgp>
                      <wpg:cNvGrpSpPr/>
                      <wpg:grpSpPr>
                        <a:xfrm>
                          <a:off x="0" y="0"/>
                          <a:ext cx="5943600" cy="1836624"/>
                          <a:chOff x="0" y="0"/>
                          <a:chExt cx="5943600" cy="1836624"/>
                        </a:xfrm>
                      </wpg:grpSpPr>
                      <wps:wsp>
                        <wps:cNvPr id="12" name="Rectangle 12"/>
                        <wps:cNvSpPr/>
                        <wps:spPr>
                          <a:xfrm>
                            <a:off x="0" y="0"/>
                            <a:ext cx="56348" cy="187491"/>
                          </a:xfrm>
                          <a:prstGeom prst="rect">
                            <a:avLst/>
                          </a:prstGeom>
                          <a:ln>
                            <a:noFill/>
                          </a:ln>
                        </wps:spPr>
                        <wps:txbx>
                          <w:txbxContent>
                            <w:p w14:paraId="6BDAE5EE" w14:textId="77777777" w:rsidR="003167D0" w:rsidRDefault="00000000">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43" name="Shape 43"/>
                        <wps:cNvSpPr/>
                        <wps:spPr>
                          <a:xfrm>
                            <a:off x="0" y="109424"/>
                            <a:ext cx="2971800" cy="0"/>
                          </a:xfrm>
                          <a:custGeom>
                            <a:avLst/>
                            <a:gdLst/>
                            <a:ahLst/>
                            <a:cxnLst/>
                            <a:rect l="0" t="0" r="0" b="0"/>
                            <a:pathLst>
                              <a:path w="2971800">
                                <a:moveTo>
                                  <a:pt x="0" y="0"/>
                                </a:moveTo>
                                <a:lnTo>
                                  <a:pt x="2971800" y="0"/>
                                </a:lnTo>
                              </a:path>
                            </a:pathLst>
                          </a:custGeom>
                          <a:ln w="6350" cap="sq">
                            <a:miter lim="127000"/>
                          </a:ln>
                        </wps:spPr>
                        <wps:style>
                          <a:lnRef idx="1">
                            <a:srgbClr val="000000"/>
                          </a:lnRef>
                          <a:fillRef idx="0">
                            <a:srgbClr val="000000">
                              <a:alpha val="0"/>
                            </a:srgbClr>
                          </a:fillRef>
                          <a:effectRef idx="0">
                            <a:scrgbClr r="0" g="0" b="0"/>
                          </a:effectRef>
                          <a:fontRef idx="none"/>
                        </wps:style>
                        <wps:bodyPr/>
                      </wps:wsp>
                      <wps:wsp>
                        <wps:cNvPr id="44" name="Shape 44"/>
                        <wps:cNvSpPr/>
                        <wps:spPr>
                          <a:xfrm>
                            <a:off x="2971800" y="109424"/>
                            <a:ext cx="2971800" cy="0"/>
                          </a:xfrm>
                          <a:custGeom>
                            <a:avLst/>
                            <a:gdLst/>
                            <a:ahLst/>
                            <a:cxnLst/>
                            <a:rect l="0" t="0" r="0" b="0"/>
                            <a:pathLst>
                              <a:path w="2971800">
                                <a:moveTo>
                                  <a:pt x="0" y="0"/>
                                </a:moveTo>
                                <a:lnTo>
                                  <a:pt x="2971800" y="0"/>
                                </a:lnTo>
                              </a:path>
                            </a:pathLst>
                          </a:custGeom>
                          <a:ln w="6350" cap="sq">
                            <a:miter lim="127000"/>
                          </a:ln>
                        </wps:spPr>
                        <wps:style>
                          <a:lnRef idx="1">
                            <a:srgbClr val="000000"/>
                          </a:lnRef>
                          <a:fillRef idx="0">
                            <a:srgbClr val="000000">
                              <a:alpha val="0"/>
                            </a:srgbClr>
                          </a:fillRef>
                          <a:effectRef idx="0">
                            <a:scrgbClr r="0" g="0" b="0"/>
                          </a:effectRef>
                          <a:fontRef idx="none"/>
                        </wps:style>
                        <wps:bodyPr/>
                      </wps:wsp>
                      <wps:wsp>
                        <wps:cNvPr id="45" name="Shape 45"/>
                        <wps:cNvSpPr/>
                        <wps:spPr>
                          <a:xfrm>
                            <a:off x="2971800" y="312624"/>
                            <a:ext cx="0" cy="1320800"/>
                          </a:xfrm>
                          <a:custGeom>
                            <a:avLst/>
                            <a:gdLst/>
                            <a:ahLst/>
                            <a:cxnLst/>
                            <a:rect l="0" t="0" r="0" b="0"/>
                            <a:pathLst>
                              <a:path h="1320800">
                                <a:moveTo>
                                  <a:pt x="0" y="1320800"/>
                                </a:moveTo>
                                <a:lnTo>
                                  <a:pt x="0" y="0"/>
                                </a:lnTo>
                              </a:path>
                            </a:pathLst>
                          </a:custGeom>
                          <a:ln w="6350" cap="sq">
                            <a:miter lim="127000"/>
                          </a:ln>
                        </wps:spPr>
                        <wps:style>
                          <a:lnRef idx="1">
                            <a:srgbClr val="000000"/>
                          </a:lnRef>
                          <a:fillRef idx="0">
                            <a:srgbClr val="000000">
                              <a:alpha val="0"/>
                            </a:srgbClr>
                          </a:fillRef>
                          <a:effectRef idx="0">
                            <a:scrgbClr r="0" g="0" b="0"/>
                          </a:effectRef>
                          <a:fontRef idx="none"/>
                        </wps:style>
                        <wps:bodyPr/>
                      </wps:wsp>
                      <wps:wsp>
                        <wps:cNvPr id="46" name="Shape 46"/>
                        <wps:cNvSpPr/>
                        <wps:spPr>
                          <a:xfrm>
                            <a:off x="0" y="1836624"/>
                            <a:ext cx="2971800" cy="0"/>
                          </a:xfrm>
                          <a:custGeom>
                            <a:avLst/>
                            <a:gdLst/>
                            <a:ahLst/>
                            <a:cxnLst/>
                            <a:rect l="0" t="0" r="0" b="0"/>
                            <a:pathLst>
                              <a:path w="2971800">
                                <a:moveTo>
                                  <a:pt x="0" y="0"/>
                                </a:moveTo>
                                <a:lnTo>
                                  <a:pt x="2971800" y="0"/>
                                </a:lnTo>
                              </a:path>
                            </a:pathLst>
                          </a:custGeom>
                          <a:ln w="6350" cap="sq">
                            <a:miter lim="127000"/>
                          </a:ln>
                        </wps:spPr>
                        <wps:style>
                          <a:lnRef idx="1">
                            <a:srgbClr val="000000"/>
                          </a:lnRef>
                          <a:fillRef idx="0">
                            <a:srgbClr val="000000">
                              <a:alpha val="0"/>
                            </a:srgbClr>
                          </a:fillRef>
                          <a:effectRef idx="0">
                            <a:scrgbClr r="0" g="0" b="0"/>
                          </a:effectRef>
                          <a:fontRef idx="none"/>
                        </wps:style>
                        <wps:bodyPr/>
                      </wps:wsp>
                      <wps:wsp>
                        <wps:cNvPr id="47" name="Shape 47"/>
                        <wps:cNvSpPr/>
                        <wps:spPr>
                          <a:xfrm>
                            <a:off x="2971800" y="1836624"/>
                            <a:ext cx="2971800" cy="0"/>
                          </a:xfrm>
                          <a:custGeom>
                            <a:avLst/>
                            <a:gdLst/>
                            <a:ahLst/>
                            <a:cxnLst/>
                            <a:rect l="0" t="0" r="0" b="0"/>
                            <a:pathLst>
                              <a:path w="2971800">
                                <a:moveTo>
                                  <a:pt x="0" y="0"/>
                                </a:moveTo>
                                <a:lnTo>
                                  <a:pt x="2971800" y="0"/>
                                </a:lnTo>
                              </a:path>
                            </a:pathLst>
                          </a:custGeom>
                          <a:ln w="6350" cap="sq">
                            <a:miter lim="127000"/>
                          </a:ln>
                        </wps:spPr>
                        <wps:style>
                          <a:lnRef idx="1">
                            <a:srgbClr val="000000"/>
                          </a:lnRef>
                          <a:fillRef idx="0">
                            <a:srgbClr val="000000">
                              <a:alpha val="0"/>
                            </a:srgbClr>
                          </a:fillRef>
                          <a:effectRef idx="0">
                            <a:scrgbClr r="0" g="0" b="0"/>
                          </a:effectRef>
                          <a:fontRef idx="none"/>
                        </wps:style>
                        <wps:bodyPr/>
                      </wps:wsp>
                      <wps:wsp>
                        <wps:cNvPr id="48" name="Rectangle 48"/>
                        <wps:cNvSpPr/>
                        <wps:spPr>
                          <a:xfrm>
                            <a:off x="935355" y="528474"/>
                            <a:ext cx="1464450" cy="230305"/>
                          </a:xfrm>
                          <a:prstGeom prst="rect">
                            <a:avLst/>
                          </a:prstGeom>
                          <a:ln>
                            <a:noFill/>
                          </a:ln>
                        </wps:spPr>
                        <wps:txbx>
                          <w:txbxContent>
                            <w:p w14:paraId="55952D67" w14:textId="77777777" w:rsidR="003167D0" w:rsidRDefault="00000000">
                              <w:pPr>
                                <w:spacing w:after="160" w:line="259" w:lineRule="auto"/>
                                <w:ind w:left="0" w:right="0" w:firstLine="0"/>
                              </w:pPr>
                              <w:r>
                                <w:t>PETER GOLUB,</w:t>
                              </w:r>
                            </w:p>
                          </w:txbxContent>
                        </wps:txbx>
                        <wps:bodyPr horzOverflow="overflow" vert="horz" lIns="0" tIns="0" rIns="0" bIns="0" rtlCol="0">
                          <a:noAutofit/>
                        </wps:bodyPr>
                      </wps:wsp>
                      <wps:wsp>
                        <wps:cNvPr id="49" name="Rectangle 49"/>
                        <wps:cNvSpPr/>
                        <wps:spPr>
                          <a:xfrm>
                            <a:off x="1131062" y="680874"/>
                            <a:ext cx="943734" cy="230305"/>
                          </a:xfrm>
                          <a:prstGeom prst="rect">
                            <a:avLst/>
                          </a:prstGeom>
                          <a:ln>
                            <a:noFill/>
                          </a:ln>
                        </wps:spPr>
                        <wps:txbx>
                          <w:txbxContent>
                            <w:p w14:paraId="11D10A05" w14:textId="77777777" w:rsidR="003167D0" w:rsidRDefault="00000000">
                              <w:pPr>
                                <w:spacing w:after="160" w:line="259" w:lineRule="auto"/>
                                <w:ind w:left="0" w:right="0" w:firstLine="0"/>
                              </w:pPr>
                              <w:r>
                                <w:t>Petitioner,</w:t>
                              </w:r>
                            </w:p>
                          </w:txbxContent>
                        </wps:txbx>
                        <wps:bodyPr horzOverflow="overflow" vert="horz" lIns="0" tIns="0" rIns="0" bIns="0" rtlCol="0">
                          <a:noAutofit/>
                        </wps:bodyPr>
                      </wps:wsp>
                      <wps:wsp>
                        <wps:cNvPr id="50" name="Rectangle 50"/>
                        <wps:cNvSpPr/>
                        <wps:spPr>
                          <a:xfrm>
                            <a:off x="1427607" y="833274"/>
                            <a:ext cx="155059" cy="230305"/>
                          </a:xfrm>
                          <a:prstGeom prst="rect">
                            <a:avLst/>
                          </a:prstGeom>
                          <a:ln>
                            <a:noFill/>
                          </a:ln>
                        </wps:spPr>
                        <wps:txbx>
                          <w:txbxContent>
                            <w:p w14:paraId="340021E5" w14:textId="77777777" w:rsidR="003167D0" w:rsidRDefault="00000000">
                              <w:pPr>
                                <w:spacing w:after="160" w:line="259" w:lineRule="auto"/>
                                <w:ind w:left="0" w:right="0" w:firstLine="0"/>
                              </w:pPr>
                              <w:r>
                                <w:t>v.</w:t>
                              </w:r>
                            </w:p>
                          </w:txbxContent>
                        </wps:txbx>
                        <wps:bodyPr horzOverflow="overflow" vert="horz" lIns="0" tIns="0" rIns="0" bIns="0" rtlCol="0">
                          <a:noAutofit/>
                        </wps:bodyPr>
                      </wps:wsp>
                      <wps:wsp>
                        <wps:cNvPr id="51" name="Rectangle 51"/>
                        <wps:cNvSpPr/>
                        <wps:spPr>
                          <a:xfrm>
                            <a:off x="324358" y="985674"/>
                            <a:ext cx="3089634" cy="230305"/>
                          </a:xfrm>
                          <a:prstGeom prst="rect">
                            <a:avLst/>
                          </a:prstGeom>
                          <a:ln>
                            <a:noFill/>
                          </a:ln>
                        </wps:spPr>
                        <wps:txbx>
                          <w:txbxContent>
                            <w:p w14:paraId="0693B1E2" w14:textId="77777777" w:rsidR="003167D0" w:rsidRDefault="00000000">
                              <w:pPr>
                                <w:spacing w:after="160" w:line="259" w:lineRule="auto"/>
                                <w:ind w:left="0" w:right="0" w:firstLine="0"/>
                              </w:pPr>
                              <w:r>
                                <w:t>DEPARTMENT OF WORKFORCE</w:t>
                              </w:r>
                            </w:p>
                          </w:txbxContent>
                        </wps:txbx>
                        <wps:bodyPr horzOverflow="overflow" vert="horz" lIns="0" tIns="0" rIns="0" bIns="0" rtlCol="0">
                          <a:noAutofit/>
                        </wps:bodyPr>
                      </wps:wsp>
                      <wps:wsp>
                        <wps:cNvPr id="52" name="Rectangle 52"/>
                        <wps:cNvSpPr/>
                        <wps:spPr>
                          <a:xfrm>
                            <a:off x="1097661" y="1138074"/>
                            <a:ext cx="1032716" cy="230305"/>
                          </a:xfrm>
                          <a:prstGeom prst="rect">
                            <a:avLst/>
                          </a:prstGeom>
                          <a:ln>
                            <a:noFill/>
                          </a:ln>
                        </wps:spPr>
                        <wps:txbx>
                          <w:txbxContent>
                            <w:p w14:paraId="29786B72" w14:textId="77777777" w:rsidR="003167D0" w:rsidRDefault="00000000">
                              <w:pPr>
                                <w:spacing w:after="160" w:line="259" w:lineRule="auto"/>
                                <w:ind w:left="0" w:right="0" w:firstLine="0"/>
                              </w:pPr>
                              <w:r>
                                <w:t>SERVICES,</w:t>
                              </w:r>
                            </w:p>
                          </w:txbxContent>
                        </wps:txbx>
                        <wps:bodyPr horzOverflow="overflow" vert="horz" lIns="0" tIns="0" rIns="0" bIns="0" rtlCol="0">
                          <a:noAutofit/>
                        </wps:bodyPr>
                      </wps:wsp>
                      <wps:wsp>
                        <wps:cNvPr id="53" name="Rectangle 53"/>
                        <wps:cNvSpPr/>
                        <wps:spPr>
                          <a:xfrm>
                            <a:off x="1060958" y="1290474"/>
                            <a:ext cx="1130413" cy="230305"/>
                          </a:xfrm>
                          <a:prstGeom prst="rect">
                            <a:avLst/>
                          </a:prstGeom>
                          <a:ln>
                            <a:noFill/>
                          </a:ln>
                        </wps:spPr>
                        <wps:txbx>
                          <w:txbxContent>
                            <w:p w14:paraId="2E860D1E" w14:textId="77777777" w:rsidR="003167D0" w:rsidRDefault="00000000">
                              <w:pPr>
                                <w:spacing w:after="160" w:line="259" w:lineRule="auto"/>
                                <w:ind w:left="0" w:right="0" w:firstLine="0"/>
                              </w:pPr>
                              <w:r>
                                <w:t>Respondent.</w:t>
                              </w:r>
                            </w:p>
                          </w:txbxContent>
                        </wps:txbx>
                        <wps:bodyPr horzOverflow="overflow" vert="horz" lIns="0" tIns="0" rIns="0" bIns="0" rtlCol="0">
                          <a:noAutofit/>
                        </wps:bodyPr>
                      </wps:wsp>
                      <wps:wsp>
                        <wps:cNvPr id="54" name="Rectangle 54"/>
                        <wps:cNvSpPr/>
                        <wps:spPr>
                          <a:xfrm>
                            <a:off x="3661537" y="452274"/>
                            <a:ext cx="2117726" cy="230305"/>
                          </a:xfrm>
                          <a:prstGeom prst="rect">
                            <a:avLst/>
                          </a:prstGeom>
                          <a:ln>
                            <a:noFill/>
                          </a:ln>
                        </wps:spPr>
                        <wps:txbx>
                          <w:txbxContent>
                            <w:p w14:paraId="35CC8C6B" w14:textId="77777777" w:rsidR="003167D0" w:rsidRDefault="00000000">
                              <w:pPr>
                                <w:spacing w:after="160" w:line="259" w:lineRule="auto"/>
                                <w:ind w:left="0" w:right="0" w:firstLine="0"/>
                              </w:pPr>
                              <w:r>
                                <w:t>SCHEDULING ORDER</w:t>
                              </w:r>
                            </w:p>
                          </w:txbxContent>
                        </wps:txbx>
                        <wps:bodyPr horzOverflow="overflow" vert="horz" lIns="0" tIns="0" rIns="0" bIns="0" rtlCol="0">
                          <a:noAutofit/>
                        </wps:bodyPr>
                      </wps:wsp>
                      <wps:wsp>
                        <wps:cNvPr id="55" name="Rectangle 55"/>
                        <wps:cNvSpPr/>
                        <wps:spPr>
                          <a:xfrm>
                            <a:off x="3662935" y="909474"/>
                            <a:ext cx="2114078" cy="230305"/>
                          </a:xfrm>
                          <a:prstGeom prst="rect">
                            <a:avLst/>
                          </a:prstGeom>
                          <a:ln>
                            <a:noFill/>
                          </a:ln>
                        </wps:spPr>
                        <wps:txbx>
                          <w:txbxContent>
                            <w:p w14:paraId="729E23FE" w14:textId="77777777" w:rsidR="003167D0" w:rsidRDefault="00000000">
                              <w:pPr>
                                <w:spacing w:after="160" w:line="259" w:lineRule="auto"/>
                                <w:ind w:left="0" w:right="0" w:firstLine="0"/>
                              </w:pPr>
                              <w:r>
                                <w:t>Case No. 20250988-CA</w:t>
                              </w:r>
                            </w:p>
                          </w:txbxContent>
                        </wps:txbx>
                        <wps:bodyPr horzOverflow="overflow" vert="horz" lIns="0" tIns="0" rIns="0" bIns="0" rtlCol="0">
                          <a:noAutofit/>
                        </wps:bodyPr>
                      </wps:wsp>
                      <wps:wsp>
                        <wps:cNvPr id="56" name="Rectangle 56"/>
                        <wps:cNvSpPr/>
                        <wps:spPr>
                          <a:xfrm>
                            <a:off x="3349625" y="1366674"/>
                            <a:ext cx="2947345" cy="230305"/>
                          </a:xfrm>
                          <a:prstGeom prst="rect">
                            <a:avLst/>
                          </a:prstGeom>
                          <a:ln>
                            <a:noFill/>
                          </a:ln>
                        </wps:spPr>
                        <wps:txbx>
                          <w:txbxContent>
                            <w:p w14:paraId="6CE1326C" w14:textId="77777777" w:rsidR="003167D0" w:rsidRDefault="00000000">
                              <w:pPr>
                                <w:spacing w:after="160" w:line="259" w:lineRule="auto"/>
                                <w:ind w:left="0" w:right="0" w:firstLine="0"/>
                              </w:pPr>
                              <w:r>
                                <w:t>Trial Court Case No. 25-B-00327</w:t>
                              </w:r>
                            </w:p>
                          </w:txbxContent>
                        </wps:txbx>
                        <wps:bodyPr horzOverflow="overflow" vert="horz" lIns="0" tIns="0" rIns="0" bIns="0" rtlCol="0">
                          <a:noAutofit/>
                        </wps:bodyPr>
                      </wps:wsp>
                    </wpg:wgp>
                  </a:graphicData>
                </a:graphic>
              </wp:inline>
            </w:drawing>
          </mc:Choice>
          <mc:Fallback>
            <w:pict>
              <v:group w14:anchorId="63E7957F" id="Group 843" o:spid="_x0000_s1026" style="width:468pt;height:144.6pt;mso-position-horizontal-relative:char;mso-position-vertical-relative:line" coordsize="59436,183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">
                <v:rect id="Rectangle 12" o:spid="_x0000_s1027" style="position:absolute;width:56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BDAE5EE" w14:textId="77777777" w:rsidR="003167D0" w:rsidRDefault="00000000">
                        <w:pPr>
                          <w:spacing w:after="160" w:line="259" w:lineRule="auto"/>
                          <w:ind w:left="0" w:right="0" w:firstLine="0"/>
                        </w:pPr>
                        <w:r>
                          <w:rPr>
                            <w:rFonts w:ascii="Arial" w:eastAsia="Arial" w:hAnsi="Arial" w:cs="Arial"/>
                          </w:rPr>
                          <w:t xml:space="preserve"> </w:t>
                        </w:r>
                      </w:p>
                    </w:txbxContent>
                  </v:textbox>
                </v:rect>
                <v:shape id="Shape 43" o:spid="_x0000_s1028" style="position:absolute;top:1094;width:29718;height:0;visibility:visible;mso-wrap-style:square;v-text-anchor:top" coordsize="297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" path="m,l2971800,e" filled="f" strokeweight=".5pt">
                  <v:stroke miterlimit="83231f" joinstyle="miter" endcap="square"/>
                  <v:path arrowok="t" textboxrect="0,0,2971800,0"/>
                </v:shape>
                <v:shape id="Shape 44" o:spid="_x0000_s1029" style="position:absolute;left:29718;top:1094;width:29718;height:0;visibility:visible;mso-wrap-style:square;v-text-anchor:top" coordsize="297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" path="m,l2971800,e" filled="f" strokeweight=".5pt">
                  <v:stroke miterlimit="83231f" joinstyle="miter" endcap="square"/>
                  <v:path arrowok="t" textboxrect="0,0,2971800,0"/>
                </v:shape>
                <v:shape id="Shape 45" o:spid="_x0000_s1030" style="position:absolute;left:29718;top:3126;width:0;height:13208;visibility:visible;mso-wrap-style:square;v-text-anchor:top" coordsize="0,132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" path="m,1320800l,e" filled="f" strokeweight=".5pt">
                  <v:stroke miterlimit="83231f" joinstyle="miter" endcap="square"/>
                  <v:path arrowok="t" textboxrect="0,0,0,1320800"/>
                </v:shape>
                <v:shape id="Shape 46" o:spid="_x0000_s1031" style="position:absolute;top:18366;width:29718;height:0;visibility:visible;mso-wrap-style:square;v-text-anchor:top" coordsize="297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" path="m,l2971800,e" filled="f" strokeweight=".5pt">
                  <v:stroke miterlimit="83231f" joinstyle="miter" endcap="square"/>
                  <v:path arrowok="t" textboxrect="0,0,2971800,0"/>
                </v:shape>
                <v:shape id="Shape 47" o:spid="_x0000_s1032" style="position:absolute;left:29718;top:18366;width:29718;height:0;visibility:visible;mso-wrap-style:square;v-text-anchor:top" coordsize="2971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" path="m,l2971800,e" filled="f" strokeweight=".5pt">
                  <v:stroke miterlimit="83231f" joinstyle="miter" endcap="square"/>
                  <v:path arrowok="t" textboxrect="0,0,2971800,0"/>
                </v:shape>
                <v:rect id="Rectangle 48" o:spid="_x0000_s1033" style="position:absolute;left:9353;top:5284;width:14645;height:2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EbwQAAANsAAAAPAAAAZHJzL2Rvd25yZXYueG1sRE/LisIw&#10;FN0P+A/hCrMbU0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N850RvBAAAA2wAAAA8AAAAA&#10;AAAAAAAAAAAABwIAAGRycy9kb3ducmV2LnhtbFBLBQYAAAAAAwADALcAAAD1AgAAAAA=&#10;" filled="f" stroked="f">
                  <v:textbox inset="0,0,0,0">
                    <w:txbxContent>
                      <w:p w14:paraId="55952D67" w14:textId="77777777" w:rsidR="003167D0" w:rsidRDefault="00000000">
                        <w:pPr>
                          <w:spacing w:after="160" w:line="259" w:lineRule="auto"/>
                          <w:ind w:left="0" w:right="0" w:firstLine="0"/>
                        </w:pPr>
                        <w:r>
                          <w:t>PETER GOLUB,</w:t>
                        </w:r>
                      </w:p>
                    </w:txbxContent>
                  </v:textbox>
                </v:rect>
                <v:rect id="Rectangle 49" o:spid="_x0000_s1034" style="position:absolute;left:11310;top:6808;width:9437;height:2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XSAwwAAANsAAAAPAAAAZHJzL2Rvd25yZXYueG1sRI9Bi8Iw&#10;FITvgv8hPMGbpi4i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sHV0gMMAAADbAAAADwAA&#10;AAAAAAAAAAAAAAAHAgAAZHJzL2Rvd25yZXYueG1sUEsFBgAAAAADAAMAtwAAAPcCAAAAAA==&#10;" filled="f" stroked="f">
                  <v:textbox inset="0,0,0,0">
                    <w:txbxContent>
                      <w:p w14:paraId="11D10A05" w14:textId="77777777" w:rsidR="003167D0" w:rsidRDefault="00000000">
                        <w:pPr>
                          <w:spacing w:after="160" w:line="259" w:lineRule="auto"/>
                          <w:ind w:left="0" w:right="0" w:firstLine="0"/>
                        </w:pPr>
                        <w:r>
                          <w:t>Petitioner,</w:t>
                        </w:r>
                      </w:p>
                    </w:txbxContent>
                  </v:textbox>
                </v:rect>
                <v:rect id="Rectangle 50" o:spid="_x0000_s1035" style="position:absolute;left:14276;top:8332;width:1550;height:2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kvAwQAAANsAAAAPAAAAZHJzL2Rvd25yZXYueG1sRE/LisIw&#10;FN0P+A/hCrMbUwUH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KSWS8DBAAAA2wAAAA8AAAAA&#10;AAAAAAAAAAAABwIAAGRycy9kb3ducmV2LnhtbFBLBQYAAAAAAwADALcAAAD1AgAAAAA=&#10;" filled="f" stroked="f">
                  <v:textbox inset="0,0,0,0">
                    <w:txbxContent>
                      <w:p w14:paraId="340021E5" w14:textId="77777777" w:rsidR="003167D0" w:rsidRDefault="00000000">
                        <w:pPr>
                          <w:spacing w:after="160" w:line="259" w:lineRule="auto"/>
                          <w:ind w:left="0" w:right="0" w:firstLine="0"/>
                        </w:pPr>
                        <w:r>
                          <w:t>v.</w:t>
                        </w:r>
                      </w:p>
                    </w:txbxContent>
                  </v:textbox>
                </v:rect>
                <v:rect id="Rectangle 51" o:spid="_x0000_s1036" style="position:absolute;left:3243;top:9856;width:30896;height:2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u5bxQAAANsAAAAPAAAAZHJzL2Rvd25yZXYueG1sRI9Ba8JA&#10;FITvgv9heUJvurGg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DL2u5bxQAAANsAAAAP&#10;AAAAAAAAAAAAAAAAAAcCAABkcnMvZG93bnJldi54bWxQSwUGAAAAAAMAAwC3AAAA+QIAAAAA&#10;" filled="f" stroked="f">
                  <v:textbox inset="0,0,0,0">
                    <w:txbxContent>
                      <w:p w14:paraId="0693B1E2" w14:textId="77777777" w:rsidR="003167D0" w:rsidRDefault="00000000">
                        <w:pPr>
                          <w:spacing w:after="160" w:line="259" w:lineRule="auto"/>
                          <w:ind w:left="0" w:right="0" w:firstLine="0"/>
                        </w:pPr>
                        <w:r>
                          <w:t>DEPARTMENT OF WORKFORCE</w:t>
                        </w:r>
                      </w:p>
                    </w:txbxContent>
                  </v:textbox>
                </v:rect>
                <v:rect id="Rectangle 52" o:spid="_x0000_s1037" style="position:absolute;left:10976;top:11380;width:10327;height:2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HAsxQAAANsAAAAPAAAAZHJzL2Rvd25yZXYueG1sRI9Pa8JA&#10;FMTvBb/D8oTe6saA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A7CHAsxQAAANsAAAAP&#10;AAAAAAAAAAAAAAAAAAcCAABkcnMvZG93bnJldi54bWxQSwUGAAAAAAMAAwC3AAAA+QIAAAAA&#10;" filled="f" stroked="f">
                  <v:textbox inset="0,0,0,0">
                    <w:txbxContent>
                      <w:p w14:paraId="29786B72" w14:textId="77777777" w:rsidR="003167D0" w:rsidRDefault="00000000">
                        <w:pPr>
                          <w:spacing w:after="160" w:line="259" w:lineRule="auto"/>
                          <w:ind w:left="0" w:right="0" w:firstLine="0"/>
                        </w:pPr>
                        <w:r>
                          <w:t>SERVICES,</w:t>
                        </w:r>
                      </w:p>
                    </w:txbxContent>
                  </v:textbox>
                </v:rect>
                <v:rect id="Rectangle 53" o:spid="_x0000_s1038" style="position:absolute;left:10609;top:12904;width:11304;height:2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NW3wwAAANsAAAAPAAAAZHJzL2Rvd25yZXYueG1sRI9Li8JA&#10;EITvgv9haMGbTlxR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VETVt8MAAADbAAAADwAA&#10;AAAAAAAAAAAAAAAHAgAAZHJzL2Rvd25yZXYueG1sUEsFBgAAAAADAAMAtwAAAPcCAAAAAA==&#10;" filled="f" stroked="f">
                  <v:textbox inset="0,0,0,0">
                    <w:txbxContent>
                      <w:p w14:paraId="2E860D1E" w14:textId="77777777" w:rsidR="003167D0" w:rsidRDefault="00000000">
                        <w:pPr>
                          <w:spacing w:after="160" w:line="259" w:lineRule="auto"/>
                          <w:ind w:left="0" w:right="0" w:firstLine="0"/>
                        </w:pPr>
                        <w:r>
                          <w:t>Respondent.</w:t>
                        </w:r>
                      </w:p>
                    </w:txbxContent>
                  </v:textbox>
                </v:rect>
                <v:rect id="Rectangle 54" o:spid="_x0000_s1039" style="position:absolute;left:36615;top:4522;width:21177;height:2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U3DwwAAANsAAAAPAAAAZHJzL2Rvd25yZXYueG1sRI9Li8JA&#10;EITvgv9haMGbTlxU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261Nw8MAAADbAAAADwAA&#10;AAAAAAAAAAAAAAAHAgAAZHJzL2Rvd25yZXYueG1sUEsFBgAAAAADAAMAtwAAAPcCAAAAAA==&#10;" filled="f" stroked="f">
                  <v:textbox inset="0,0,0,0">
                    <w:txbxContent>
                      <w:p w14:paraId="35CC8C6B" w14:textId="77777777" w:rsidR="003167D0" w:rsidRDefault="00000000">
                        <w:pPr>
                          <w:spacing w:after="160" w:line="259" w:lineRule="auto"/>
                          <w:ind w:left="0" w:right="0" w:firstLine="0"/>
                        </w:pPr>
                        <w:r>
                          <w:t>SCHEDULING ORDER</w:t>
                        </w:r>
                      </w:p>
                    </w:txbxContent>
                  </v:textbox>
                </v:rect>
                <v:rect id="Rectangle 55" o:spid="_x0000_s1040" style="position:absolute;left:36629;top:9094;width:21141;height:2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" filled="f" stroked="f">
                  <v:textbox inset="0,0,0,0">
                    <w:txbxContent>
                      <w:p w14:paraId="729E23FE" w14:textId="77777777" w:rsidR="003167D0" w:rsidRDefault="00000000">
                        <w:pPr>
                          <w:spacing w:after="160" w:line="259" w:lineRule="auto"/>
                          <w:ind w:left="0" w:right="0" w:firstLine="0"/>
                        </w:pPr>
                        <w:r>
                          <w:t>Case No. 20250988-CA</w:t>
                        </w:r>
                      </w:p>
                    </w:txbxContent>
                  </v:textbox>
                </v:rect>
                <v:rect id="Rectangle 56" o:spid="_x0000_s1041" style="position:absolute;left:33496;top:13666;width:29473;height:2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" filled="f" stroked="f">
                  <v:textbox inset="0,0,0,0">
                    <w:txbxContent>
                      <w:p w14:paraId="6CE1326C" w14:textId="77777777" w:rsidR="003167D0" w:rsidRDefault="00000000">
                        <w:pPr>
                          <w:spacing w:after="160" w:line="259" w:lineRule="auto"/>
                          <w:ind w:left="0" w:right="0" w:firstLine="0"/>
                        </w:pPr>
                        <w:r>
                          <w:t>Trial Court Case No. 25-B-00327</w:t>
                        </w:r>
                      </w:p>
                    </w:txbxContent>
                  </v:textbox>
                </v:rect>
                <w10:anchorlock/>
              </v:group>
            </w:pict>
          </mc:Fallback>
        </mc:AlternateContent>
      </w:r>
    </w:p>
    <w:p w14:paraId="6CF54C78" w14:textId="77777777" w:rsidR="003167D0" w:rsidRPr="00540A37" w:rsidRDefault="00000000" w:rsidP="00540A37">
      <w:pPr>
        <w:pStyle w:val="NoSpacing"/>
        <w:rPr>
          <w:rFonts w:ascii="Garamond" w:hAnsi="Garamond"/>
        </w:rPr>
      </w:pPr>
      <w:r w:rsidRPr="00540A37">
        <w:rPr>
          <w:rFonts w:ascii="Garamond" w:eastAsia="Arial" w:hAnsi="Garamond" w:cs="Arial"/>
        </w:rPr>
        <w:t xml:space="preserve"> </w:t>
      </w:r>
    </w:p>
    <w:p w14:paraId="19839002" w14:textId="77777777" w:rsidR="003167D0" w:rsidRPr="00540A37" w:rsidRDefault="00000000" w:rsidP="00540A37">
      <w:pPr>
        <w:pStyle w:val="NoSpacing"/>
        <w:rPr>
          <w:rFonts w:ascii="Garamond" w:hAnsi="Garamond"/>
        </w:rPr>
      </w:pPr>
      <w:r w:rsidRPr="00540A37">
        <w:rPr>
          <w:rFonts w:ascii="Garamond" w:hAnsi="Garamond"/>
        </w:rPr>
        <w:t xml:space="preserve">          Pursuant to Rule 10(c) of the Utah Rules of Appellate Procedure this matter has been selected to be resolved through a simplified appeal process. Accordingly, the parties will file memoranda in support of their positions instead of briefs. These memoranda must include: (1) an introduction describing the nature and context of the dispute, including the disposition of the court or agency whose order is under review; (2) a statement of issues for review, including a citation to the record showing the issue was preserved for review or a statement of grounds for seeking review of an issue not preserved; (3) an argument explaining with reasoned analysis support by citations to legal authority and the record why a party should prevail, no separate statement of facts is required, but facts asserted in the argument must be supported by citations to the record; (4) any claim for attorney fees and the basis for the claim; and (5) a certificate of compliance, certifying that the memorandum complies with </w:t>
      </w:r>
      <w:r w:rsidRPr="00540A37">
        <w:rPr>
          <w:rFonts w:ascii="Garamond" w:hAnsi="Garamond"/>
          <w:bCs/>
        </w:rPr>
        <w:t>rule 21</w:t>
      </w:r>
      <w:r w:rsidRPr="00540A37">
        <w:rPr>
          <w:rFonts w:ascii="Garamond" w:hAnsi="Garamond"/>
        </w:rPr>
        <w:t xml:space="preserve"> regarding public and private documents.</w:t>
      </w:r>
    </w:p>
    <w:p w14:paraId="67384C4E" w14:textId="77777777" w:rsidR="003167D0" w:rsidRPr="00540A37" w:rsidRDefault="00000000" w:rsidP="00540A37">
      <w:pPr>
        <w:pStyle w:val="NoSpacing"/>
        <w:rPr>
          <w:rFonts w:ascii="Garamond" w:hAnsi="Garamond"/>
        </w:rPr>
      </w:pPr>
      <w:r w:rsidRPr="00540A37">
        <w:rPr>
          <w:rFonts w:ascii="Garamond" w:hAnsi="Garamond"/>
        </w:rPr>
        <w:t xml:space="preserve"> </w:t>
      </w:r>
    </w:p>
    <w:p w14:paraId="75D43349" w14:textId="77777777" w:rsidR="003167D0" w:rsidRPr="00540A37" w:rsidRDefault="00000000" w:rsidP="00540A37">
      <w:pPr>
        <w:pStyle w:val="NoSpacing"/>
        <w:rPr>
          <w:rFonts w:ascii="Garamond" w:hAnsi="Garamond"/>
        </w:rPr>
      </w:pPr>
      <w:r w:rsidRPr="00540A37">
        <w:rPr>
          <w:rFonts w:ascii="Garamond" w:hAnsi="Garamond"/>
        </w:rPr>
        <w:t xml:space="preserve">          Petitioner's memorandum must be no more than 7000 words or 20 pages if no word count is provided. Respondent's memorandum must be no more than 7000 words or 20 pages if no word count is provided. The reply memorandum is limited to responding to the facts and arguments raised in the Respondent's principal memorandum and is limited to 3000 words or 10 pages if no word count is provided. The parties should review </w:t>
      </w:r>
      <w:r w:rsidRPr="00540A37">
        <w:rPr>
          <w:rFonts w:ascii="Garamond" w:hAnsi="Garamond"/>
          <w:bCs/>
        </w:rPr>
        <w:t xml:space="preserve">Rule 10 of the Utah Rules of Appellate Procedure </w:t>
      </w:r>
      <w:r w:rsidRPr="00540A37">
        <w:rPr>
          <w:rFonts w:ascii="Garamond" w:hAnsi="Garamond"/>
        </w:rPr>
        <w:t>for a more detailed explanation of the new requirements.</w:t>
      </w:r>
    </w:p>
    <w:p w14:paraId="68C06763" w14:textId="77777777" w:rsidR="003167D0" w:rsidRPr="00540A37" w:rsidRDefault="00000000" w:rsidP="00540A37">
      <w:pPr>
        <w:pStyle w:val="NoSpacing"/>
        <w:rPr>
          <w:rFonts w:ascii="Garamond" w:hAnsi="Garamond"/>
        </w:rPr>
      </w:pPr>
      <w:r w:rsidRPr="00540A37">
        <w:rPr>
          <w:rFonts w:ascii="Garamond" w:hAnsi="Garamond"/>
        </w:rPr>
        <w:t xml:space="preserve"> </w:t>
      </w:r>
    </w:p>
    <w:p w14:paraId="1F96657F" w14:textId="2E58DB9D" w:rsidR="00540A37" w:rsidRPr="00540A37" w:rsidRDefault="00000000" w:rsidP="00540A37">
      <w:pPr>
        <w:pStyle w:val="NoSpacing"/>
        <w:rPr>
          <w:rFonts w:ascii="Garamond" w:hAnsi="Garamond"/>
        </w:rPr>
      </w:pPr>
      <w:r w:rsidRPr="00540A37">
        <w:rPr>
          <w:rFonts w:ascii="Garamond" w:hAnsi="Garamond"/>
        </w:rPr>
        <w:t xml:space="preserve">          Petitioner's initial memorandum is due on or before </w:t>
      </w:r>
      <w:r w:rsidRPr="00540A37">
        <w:rPr>
          <w:rFonts w:ascii="Garamond" w:hAnsi="Garamond"/>
          <w:bCs/>
        </w:rPr>
        <w:t>October 18, 2025</w:t>
      </w:r>
      <w:r w:rsidRPr="00540A37">
        <w:rPr>
          <w:rFonts w:ascii="Garamond" w:hAnsi="Garamond"/>
        </w:rPr>
        <w:t>. Respondent's memorandum should be filed within thirty (30) days after the initial memorandum is filed. The reply memorandum shall be filed within thirty (30) days after the last filed Respondent memorandum.</w:t>
      </w:r>
    </w:p>
    <w:p w14:paraId="21EDE10A" w14:textId="77777777" w:rsidR="00540A37" w:rsidRPr="00540A37" w:rsidRDefault="00540A37" w:rsidP="00540A37">
      <w:pPr>
        <w:pStyle w:val="NoSpacing"/>
        <w:rPr>
          <w:rFonts w:ascii="Garamond" w:hAnsi="Garamond"/>
        </w:rPr>
      </w:pPr>
      <w:r w:rsidRPr="00540A37">
        <w:rPr>
          <w:rFonts w:ascii="Garamond" w:hAnsi="Garamond"/>
        </w:rPr>
        <w:br w:type="page"/>
      </w:r>
    </w:p>
    <w:p w14:paraId="32962FEE" w14:textId="77777777" w:rsidR="00540A37" w:rsidRPr="00540A37" w:rsidRDefault="00540A37" w:rsidP="00540A37">
      <w:pPr>
        <w:pStyle w:val="NoSpacing"/>
        <w:rPr>
          <w:rFonts w:ascii="Garamond" w:hAnsi="Garamond"/>
        </w:rPr>
      </w:pPr>
      <w:r w:rsidRPr="00540A37">
        <w:rPr>
          <w:rFonts w:ascii="Garamond" w:hAnsi="Garamond"/>
        </w:rPr>
        <w:lastRenderedPageBreak/>
        <w:t xml:space="preserve">you're a great lawyer, and this one's a doozy. can you please draft the necessary documents in response to the state's request: "Pursuant to Rule 10(c) of the Utah Rules of Appellate Procedure this matter has been selected to be resolved through a simplified appeal process. Accordingly, the parties will file memoranda in support of their positions instead of briefs. These memoranda must include: (1) an introduction describing the nature and context of the dispute, including the disposition of the court or agency whose order is under review; (2) a statement of issues for review, including a citation to the record showing the issue was preserved for review or a statement of grounds for seeking review of an issue not preserved; (3) an argument explaining with reasoned analysis support by citations to legal authority and the record why a party should prevail, no separate statement of facts is required, but facts asserted in the argument must be supported by citations to the record; (4) any claim for attorney fees and the basis for the claim; and (5) a certificate of compliance, certifying that the memorandum complies with </w:t>
      </w:r>
      <w:r w:rsidRPr="00540A37">
        <w:rPr>
          <w:rFonts w:ascii="Garamond" w:hAnsi="Garamond"/>
          <w:bCs/>
        </w:rPr>
        <w:t>rule 21</w:t>
      </w:r>
      <w:r w:rsidRPr="00540A37">
        <w:rPr>
          <w:rFonts w:ascii="Garamond" w:hAnsi="Garamond"/>
        </w:rPr>
        <w:t xml:space="preserve"> regarding public and private documents." </w:t>
      </w:r>
    </w:p>
    <w:p w14:paraId="46B98B50" w14:textId="77777777" w:rsidR="00540A37" w:rsidRPr="00540A37" w:rsidRDefault="00540A37" w:rsidP="00540A37">
      <w:pPr>
        <w:pStyle w:val="NoSpacing"/>
        <w:rPr>
          <w:rFonts w:ascii="Garamond" w:hAnsi="Garamond"/>
        </w:rPr>
      </w:pPr>
      <w:r w:rsidRPr="00540A37">
        <w:rPr>
          <w:rFonts w:ascii="Garamond" w:hAnsi="Garamond"/>
        </w:rPr>
        <w:t xml:space="preserve">below are </w:t>
      </w:r>
      <w:proofErr w:type="spellStart"/>
      <w:r w:rsidRPr="00540A37">
        <w:rPr>
          <w:rFonts w:ascii="Garamond" w:hAnsi="Garamond"/>
        </w:rPr>
        <w:t>mr.</w:t>
      </w:r>
      <w:proofErr w:type="spellEnd"/>
      <w:r w:rsidRPr="00540A37">
        <w:rPr>
          <w:rFonts w:ascii="Garamond" w:hAnsi="Garamond"/>
        </w:rPr>
        <w:t xml:space="preserve"> </w:t>
      </w:r>
      <w:proofErr w:type="spellStart"/>
      <w:r w:rsidRPr="00540A37">
        <w:rPr>
          <w:rFonts w:ascii="Garamond" w:hAnsi="Garamond"/>
        </w:rPr>
        <w:t>golub's</w:t>
      </w:r>
      <w:proofErr w:type="spellEnd"/>
      <w:r w:rsidRPr="00540A37">
        <w:rPr>
          <w:rFonts w:ascii="Garamond" w:hAnsi="Garamond"/>
        </w:rPr>
        <w:t xml:space="preserve"> most recent, admittedly emotional, comments on the issue. he vehemently insists that 1) he was fired; 2) that the firing was illegitimate. </w:t>
      </w:r>
    </w:p>
    <w:p w14:paraId="57224B56" w14:textId="77777777" w:rsidR="00540A37" w:rsidRPr="00540A37" w:rsidRDefault="00540A37" w:rsidP="00540A37">
      <w:pPr>
        <w:pStyle w:val="NoSpacing"/>
        <w:rPr>
          <w:rFonts w:ascii="Garamond" w:hAnsi="Garamond"/>
        </w:rPr>
      </w:pPr>
      <w:r w:rsidRPr="00540A37">
        <w:rPr>
          <w:rFonts w:ascii="Garamond" w:hAnsi="Garamond"/>
        </w:rPr>
        <w:t xml:space="preserve">your job is to review the attached documents and draft the documents. if there are additional documents you think you need, let me know and </w:t>
      </w:r>
      <w:proofErr w:type="spellStart"/>
      <w:r w:rsidRPr="00540A37">
        <w:rPr>
          <w:rFonts w:ascii="Garamond" w:hAnsi="Garamond"/>
        </w:rPr>
        <w:t>i'll</w:t>
      </w:r>
      <w:proofErr w:type="spellEnd"/>
      <w:r w:rsidRPr="00540A37">
        <w:rPr>
          <w:rFonts w:ascii="Garamond" w:hAnsi="Garamond"/>
        </w:rPr>
        <w:t xml:space="preserve"> try to locate and provide them. but essentially, it seems like </w:t>
      </w:r>
      <w:proofErr w:type="spellStart"/>
      <w:r w:rsidRPr="00540A37">
        <w:rPr>
          <w:rFonts w:ascii="Garamond" w:hAnsi="Garamond"/>
        </w:rPr>
        <w:t>mr.</w:t>
      </w:r>
      <w:proofErr w:type="spellEnd"/>
      <w:r w:rsidRPr="00540A37">
        <w:rPr>
          <w:rFonts w:ascii="Garamond" w:hAnsi="Garamond"/>
        </w:rPr>
        <w:t xml:space="preserve"> </w:t>
      </w:r>
      <w:proofErr w:type="spellStart"/>
      <w:r w:rsidRPr="00540A37">
        <w:rPr>
          <w:rFonts w:ascii="Garamond" w:hAnsi="Garamond"/>
        </w:rPr>
        <w:t>golub</w:t>
      </w:r>
      <w:proofErr w:type="spellEnd"/>
      <w:r w:rsidRPr="00540A37">
        <w:rPr>
          <w:rFonts w:ascii="Garamond" w:hAnsi="Garamond"/>
        </w:rPr>
        <w:t xml:space="preserve"> was fired but is not receiving his unemployment because his employer has argued that the quit. </w:t>
      </w:r>
    </w:p>
    <w:p w14:paraId="59B102D3" w14:textId="77777777" w:rsidR="00540A37" w:rsidRPr="00540A37" w:rsidRDefault="00540A37" w:rsidP="00540A37">
      <w:pPr>
        <w:pStyle w:val="NoSpacing"/>
        <w:rPr>
          <w:rFonts w:ascii="Garamond" w:hAnsi="Garamond"/>
        </w:rPr>
      </w:pPr>
      <w:r w:rsidRPr="00540A37">
        <w:rPr>
          <w:rFonts w:ascii="Garamond" w:hAnsi="Garamond"/>
        </w:rPr>
        <w:t xml:space="preserve">all we want to do is file the necessary documents for the appeal and ensure his unemployment claim is resolved in his favor. </w:t>
      </w:r>
    </w:p>
    <w:p w14:paraId="76C637A9" w14:textId="77777777" w:rsidR="00540A37" w:rsidRPr="00540A37" w:rsidRDefault="00540A37" w:rsidP="00540A37">
      <w:pPr>
        <w:pStyle w:val="NoSpacing"/>
        <w:rPr>
          <w:rFonts w:ascii="Garamond" w:hAnsi="Garamond"/>
        </w:rPr>
      </w:pPr>
      <w:proofErr w:type="spellStart"/>
      <w:r w:rsidRPr="00540A37">
        <w:rPr>
          <w:rFonts w:ascii="Garamond" w:hAnsi="Garamond"/>
        </w:rPr>
        <w:t>i'm</w:t>
      </w:r>
      <w:proofErr w:type="spellEnd"/>
      <w:r w:rsidRPr="00540A37">
        <w:rPr>
          <w:rFonts w:ascii="Garamond" w:hAnsi="Garamond"/>
        </w:rPr>
        <w:t xml:space="preserve"> including his most recent admittedly emotional, remarks below. this may not be of any use and should probably be ignored if they are irrelevant to the documents we need to file. this is all being filed as pro se so no need to address the attorney fees. thx! </w:t>
      </w:r>
    </w:p>
    <w:p w14:paraId="2D523486" w14:textId="77777777" w:rsidR="00540A37" w:rsidRDefault="00540A37" w:rsidP="00540A37">
      <w:pPr>
        <w:pStyle w:val="NoSpacing"/>
        <w:rPr>
          <w:rFonts w:ascii="Garamond" w:hAnsi="Garamond"/>
        </w:rPr>
      </w:pPr>
      <w:r w:rsidRPr="00540A37">
        <w:rPr>
          <w:rFonts w:ascii="Garamond" w:hAnsi="Garamond"/>
        </w:rPr>
        <w:t xml:space="preserve">"I was not fired in April, when the Granite School District alleges the issue arose. I was locked out of his accounts after the incident at the Taylorsville elementary school on May 5, 2025. If the District wants to claim that I failed to address the Skyline issue that occurred in April, it must provide an explanation why it hadn't addressed the issue after it had occurred, why it locked me out of my accounts on May 5, preventing me from fulfilling my teaching assignments, why it refuses to provide correspondence from May 5. Despite the Granite school District representative admitting I never said I was 'quitting' or ever suggested I was quitting, and indeed expressing my desire to continue working in the District, </w:t>
      </w:r>
      <w:proofErr w:type="gramStart"/>
      <w:r w:rsidRPr="00540A37">
        <w:rPr>
          <w:rFonts w:ascii="Garamond" w:hAnsi="Garamond"/>
        </w:rPr>
        <w:t>My</w:t>
      </w:r>
      <w:proofErr w:type="gramEnd"/>
      <w:r w:rsidRPr="00540A37">
        <w:rPr>
          <w:rFonts w:ascii="Garamond" w:hAnsi="Garamond"/>
        </w:rPr>
        <w:t xml:space="preserve"> account was never reactivated after the lockout on May 5, my many emails to the </w:t>
      </w:r>
      <w:proofErr w:type="gramStart"/>
      <w:r w:rsidRPr="00540A37">
        <w:rPr>
          <w:rFonts w:ascii="Garamond" w:hAnsi="Garamond"/>
        </w:rPr>
        <w:t>District</w:t>
      </w:r>
      <w:proofErr w:type="gramEnd"/>
      <w:r w:rsidRPr="00540A37">
        <w:rPr>
          <w:rFonts w:ascii="Garamond" w:hAnsi="Garamond"/>
        </w:rPr>
        <w:t xml:space="preserve"> regarding the lockout were never produced, and his access to Granite email, frontline, and all Granite School District accounts was never reinstated. </w:t>
      </w:r>
      <w:proofErr w:type="spellStart"/>
      <w:r w:rsidRPr="00540A37">
        <w:rPr>
          <w:rFonts w:ascii="Garamond" w:hAnsi="Garamond"/>
        </w:rPr>
        <w:t>i</w:t>
      </w:r>
      <w:proofErr w:type="spellEnd"/>
      <w:r w:rsidRPr="00540A37">
        <w:rPr>
          <w:rFonts w:ascii="Garamond" w:hAnsi="Garamond"/>
        </w:rPr>
        <w:t xml:space="preserve"> never quit. How can some quit after they've been questioned by police, asked to leave the premises of the school, and after he complied had all my accounts terminated? If it is physically, logistically, and physically impossible for you to do your work, that's a "discharge" not a quit. Indeed, when Workforce Services first denied Mr. Golub his unemployment insurance it was on the grounds that he had been legitimately fired. It was only after </w:t>
      </w:r>
      <w:proofErr w:type="spellStart"/>
      <w:r w:rsidRPr="00540A37">
        <w:rPr>
          <w:rFonts w:ascii="Garamond" w:hAnsi="Garamond"/>
        </w:rPr>
        <w:t>i</w:t>
      </w:r>
      <w:proofErr w:type="spellEnd"/>
      <w:r w:rsidRPr="00540A37">
        <w:rPr>
          <w:rFonts w:ascii="Garamond" w:hAnsi="Garamond"/>
        </w:rPr>
        <w:t xml:space="preserve"> contested the legitimacy of my discharge that Workforce Services instead said that he did not deserve his unemployment insurance because he quit, which </w:t>
      </w:r>
      <w:proofErr w:type="spellStart"/>
      <w:r w:rsidRPr="00540A37">
        <w:rPr>
          <w:rFonts w:ascii="Garamond" w:hAnsi="Garamond"/>
        </w:rPr>
        <w:t>as</w:t>
      </w:r>
      <w:proofErr w:type="spellEnd"/>
      <w:r w:rsidRPr="00540A37">
        <w:rPr>
          <w:rFonts w:ascii="Garamond" w:hAnsi="Garamond"/>
        </w:rPr>
        <w:t xml:space="preserve"> already stated is impossible. A PERSON CANNOT QUIT THEIR JOB WHEN THEY HAVE BEEN REMOVED BY POLICE FROM THE WORKPLACE AND HAVE HAD ALL THEIR </w:t>
      </w:r>
      <w:proofErr w:type="gramStart"/>
      <w:r w:rsidRPr="00540A37">
        <w:rPr>
          <w:rFonts w:ascii="Garamond" w:hAnsi="Garamond"/>
        </w:rPr>
        <w:t>WORK RELATED</w:t>
      </w:r>
      <w:proofErr w:type="gramEnd"/>
      <w:r w:rsidRPr="00540A37">
        <w:rPr>
          <w:rFonts w:ascii="Garamond" w:hAnsi="Garamond"/>
        </w:rPr>
        <w:t xml:space="preserve"> ACCOUNTS TERMINATED. Mr. Golub's continues to insist all his communication from May 5 to May 13 released for the public record which will show that the reason he was fired was due to what he perceived was the abuse not only "older students" (age 11) but also small boys (age 6-10). I spoke up for these students, the principle insanely called the police accusing Mr. Golub (this is hilarious) give marijuana to the students. but as the police could find no drugs in the school, my person, or my car, they said "there is nothing here to suggest wrong doing." the entire school was practically shut down during the incident. I left the premises </w:t>
      </w:r>
      <w:proofErr w:type="spellStart"/>
      <w:r w:rsidRPr="00540A37">
        <w:rPr>
          <w:rFonts w:ascii="Garamond" w:hAnsi="Garamond"/>
        </w:rPr>
        <w:t>bc</w:t>
      </w:r>
      <w:proofErr w:type="spellEnd"/>
      <w:r w:rsidRPr="00540A37">
        <w:rPr>
          <w:rFonts w:ascii="Garamond" w:hAnsi="Garamond"/>
        </w:rPr>
        <w:t xml:space="preserve"> while the </w:t>
      </w:r>
      <w:r w:rsidRPr="00540A37">
        <w:rPr>
          <w:rFonts w:ascii="Garamond" w:hAnsi="Garamond"/>
        </w:rPr>
        <w:lastRenderedPageBreak/>
        <w:t xml:space="preserve">police tried to humor the principle and explain to her that I had been teaching at the district for several years and in the words of the officer "Ma'am people who wear a suit and tie rarely give children narcotics." This while the principle, who was ~5'4 and 270lbs + dressed in a lavender taffeta </w:t>
      </w:r>
      <w:proofErr w:type="spellStart"/>
      <w:r w:rsidRPr="00540A37">
        <w:rPr>
          <w:rFonts w:ascii="Garamond" w:hAnsi="Garamond"/>
        </w:rPr>
        <w:t>walmart</w:t>
      </w:r>
      <w:proofErr w:type="spellEnd"/>
      <w:r w:rsidRPr="00540A37">
        <w:rPr>
          <w:rFonts w:ascii="Garamond" w:hAnsi="Garamond"/>
        </w:rPr>
        <w:t xml:space="preserve"> dress </w:t>
      </w:r>
      <w:proofErr w:type="spellStart"/>
      <w:r w:rsidRPr="00540A37">
        <w:rPr>
          <w:rFonts w:ascii="Garamond" w:hAnsi="Garamond"/>
        </w:rPr>
        <w:t>whileI</w:t>
      </w:r>
      <w:proofErr w:type="spellEnd"/>
      <w:r w:rsidRPr="00540A37">
        <w:rPr>
          <w:rFonts w:ascii="Garamond" w:hAnsi="Garamond"/>
        </w:rPr>
        <w:t xml:space="preserve"> was indeed dressed in a suit and tie. I was given no instructions to teach, no key with which to open the door, and not computer despite the class REQUIRING one since that was the only means of interfacing with the electronics necessary for playing music. I used his own computer and despite being hampered led a class so engaging the students said it was the best they'd had in their life. They were thrilled to participate in a dance game, which several other teachers came in to applaud. The class was fun. And yet, apparently it was too fun. Two of the boys were brought into the office after the class for being "rowdy." When I happened to walk into the office asking for the third time to be given a schedule (as he still didn't know what the times were or even which periods he was teaching), he saw the principle publicly berating one of his boys in the front office and beyond apprehension actually said, "What are you baby? look at me when </w:t>
      </w:r>
      <w:proofErr w:type="spellStart"/>
      <w:r w:rsidRPr="00540A37">
        <w:rPr>
          <w:rFonts w:ascii="Garamond" w:hAnsi="Garamond"/>
        </w:rPr>
        <w:t>i'm</w:t>
      </w:r>
      <w:proofErr w:type="spellEnd"/>
      <w:r w:rsidRPr="00540A37">
        <w:rPr>
          <w:rFonts w:ascii="Garamond" w:hAnsi="Garamond"/>
        </w:rPr>
        <w:t xml:space="preserve"> talking to you!" in response to the student's clear sign of distress (he was indeed crying and shaking) and again this was all because the student was "dancing out of dance class" i.e. they weren't hurting or touching other students, they weren't using "bad" language, they weren't damaging school property--they were just dancing out of class. After I stood up for the student, the Principle literally called the police on him and within two hours I was locked out of his accounts and despite his many emails received 0, zero, nada, zip from the district for a week, and then when he was finally contacted it was to discuss some completely unrelated matter of him apparently using the "f-word" during a high school Spanish class, which I completely admitted he had saying "I'm fucking Russian" when four 17-year-old boys moved the desk of a female student while she was taking a test, while the entire class was taking a test. I said to these students that he was not to be fucked with and did say the sentence "</w:t>
      </w:r>
      <w:proofErr w:type="spellStart"/>
      <w:r w:rsidRPr="00540A37">
        <w:rPr>
          <w:rFonts w:ascii="Garamond" w:hAnsi="Garamond"/>
        </w:rPr>
        <w:t>i'm</w:t>
      </w:r>
      <w:proofErr w:type="spellEnd"/>
      <w:r w:rsidRPr="00540A37">
        <w:rPr>
          <w:rFonts w:ascii="Garamond" w:hAnsi="Garamond"/>
        </w:rPr>
        <w:t xml:space="preserve"> fucking </w:t>
      </w:r>
      <w:proofErr w:type="spellStart"/>
      <w:r w:rsidRPr="00540A37">
        <w:rPr>
          <w:rFonts w:ascii="Garamond" w:hAnsi="Garamond"/>
        </w:rPr>
        <w:t>russian</w:t>
      </w:r>
      <w:proofErr w:type="spellEnd"/>
      <w:r w:rsidRPr="00540A37">
        <w:rPr>
          <w:rFonts w:ascii="Garamond" w:hAnsi="Garamond"/>
        </w:rPr>
        <w:t xml:space="preserve">" and he readily acknowledges this regrettable use of inappropriate language. but that was not why his account was blocked as this had happened two weeks prior. his account was blocked/terminated on May 5 following the Taylorsville incident. What most likely happened was that the principle complained, the police were called and the district assumed for good reason. However, after speaking with the officers involved (who'd taken my side </w:t>
      </w:r>
      <w:proofErr w:type="spellStart"/>
      <w:r w:rsidRPr="00540A37">
        <w:rPr>
          <w:rFonts w:ascii="Garamond" w:hAnsi="Garamond"/>
        </w:rPr>
        <w:t>suring</w:t>
      </w:r>
      <w:proofErr w:type="spellEnd"/>
      <w:r w:rsidRPr="00540A37">
        <w:rPr>
          <w:rFonts w:ascii="Garamond" w:hAnsi="Garamond"/>
        </w:rPr>
        <w:t xml:space="preserve"> the incident) learning that Mr. Golub was in the right, the Granite School district tried to find some "legitimate" reason discharging me. Thus, by the time they got around to speaking to him 10 days later, 10 days being prohibited from 1) teaching my scheduled classes; 2) acquiring any new teaching assignments; 3) being on granite district grounds (which requires an assignment); 4) accessing my email; 5) accessing my frontline accounts; as well as being ignored for 7, seven days. Thus, when they called me and brought up the Skyline "f-word" incident, I tried to be as polite as possible and said "</w:t>
      </w:r>
      <w:proofErr w:type="spellStart"/>
      <w:r w:rsidRPr="00540A37">
        <w:rPr>
          <w:rFonts w:ascii="Garamond" w:hAnsi="Garamond"/>
        </w:rPr>
        <w:t>i</w:t>
      </w:r>
      <w:proofErr w:type="spellEnd"/>
      <w:r w:rsidRPr="00540A37">
        <w:rPr>
          <w:rFonts w:ascii="Garamond" w:hAnsi="Garamond"/>
        </w:rPr>
        <w:t xml:space="preserve"> don't want to waste your time." that is the District's/</w:t>
      </w:r>
      <w:proofErr w:type="spellStart"/>
      <w:proofErr w:type="gramStart"/>
      <w:r w:rsidRPr="00540A37">
        <w:rPr>
          <w:rFonts w:ascii="Garamond" w:hAnsi="Garamond"/>
        </w:rPr>
        <w:t>State;s</w:t>
      </w:r>
      <w:proofErr w:type="spellEnd"/>
      <w:proofErr w:type="gramEnd"/>
      <w:r w:rsidRPr="00540A37">
        <w:rPr>
          <w:rFonts w:ascii="Garamond" w:hAnsi="Garamond"/>
        </w:rPr>
        <w:t xml:space="preserve"> entire argument--because I said "</w:t>
      </w:r>
      <w:proofErr w:type="spellStart"/>
      <w:r w:rsidRPr="00540A37">
        <w:rPr>
          <w:rFonts w:ascii="Garamond" w:hAnsi="Garamond"/>
        </w:rPr>
        <w:t>i</w:t>
      </w:r>
      <w:proofErr w:type="spellEnd"/>
      <w:r w:rsidRPr="00540A37">
        <w:rPr>
          <w:rFonts w:ascii="Garamond" w:hAnsi="Garamond"/>
        </w:rPr>
        <w:t xml:space="preserve"> don't want to waste your time" means that he quit. this is hilariously absurd: had I at any time been given access to his accounts, </w:t>
      </w:r>
      <w:proofErr w:type="spellStart"/>
      <w:r w:rsidRPr="00540A37">
        <w:rPr>
          <w:rFonts w:ascii="Garamond" w:hAnsi="Garamond"/>
        </w:rPr>
        <w:t>Iwould</w:t>
      </w:r>
      <w:proofErr w:type="spellEnd"/>
      <w:r w:rsidRPr="00540A37">
        <w:rPr>
          <w:rFonts w:ascii="Garamond" w:hAnsi="Garamond"/>
        </w:rPr>
        <w:t xml:space="preserve"> have continued teaching. had the district addressed the real reason I was terminated i.e. the Taylorsville </w:t>
      </w:r>
      <w:proofErr w:type="spellStart"/>
      <w:r w:rsidRPr="00540A37">
        <w:rPr>
          <w:rFonts w:ascii="Garamond" w:hAnsi="Garamond"/>
        </w:rPr>
        <w:t>incided</w:t>
      </w:r>
      <w:proofErr w:type="spellEnd"/>
      <w:r w:rsidRPr="00540A37">
        <w:rPr>
          <w:rFonts w:ascii="Garamond" w:hAnsi="Garamond"/>
        </w:rPr>
        <w:t xml:space="preserve">, he would have energetically defended his actions and demanded the principle of </w:t>
      </w:r>
      <w:proofErr w:type="spellStart"/>
      <w:r w:rsidRPr="00540A37">
        <w:rPr>
          <w:rFonts w:ascii="Garamond" w:hAnsi="Garamond"/>
        </w:rPr>
        <w:t>taylorsville</w:t>
      </w:r>
      <w:proofErr w:type="spellEnd"/>
      <w:r w:rsidRPr="00540A37">
        <w:rPr>
          <w:rFonts w:ascii="Garamond" w:hAnsi="Garamond"/>
        </w:rPr>
        <w:t xml:space="preserve"> elementary be immediately reviewed, as he had detailed in his many emails which were never released by the </w:t>
      </w:r>
      <w:proofErr w:type="spellStart"/>
      <w:r w:rsidRPr="00540A37">
        <w:rPr>
          <w:rFonts w:ascii="Garamond" w:hAnsi="Garamond"/>
        </w:rPr>
        <w:t>destrict</w:t>
      </w:r>
      <w:proofErr w:type="spellEnd"/>
      <w:r w:rsidRPr="00540A37">
        <w:rPr>
          <w:rFonts w:ascii="Garamond" w:hAnsi="Garamond"/>
        </w:rPr>
        <w:t xml:space="preserve"> despite many, many requests. I still want my emails and believes refusing to produce them </w:t>
      </w:r>
      <w:proofErr w:type="spellStart"/>
      <w:r w:rsidRPr="00540A37">
        <w:rPr>
          <w:rFonts w:ascii="Garamond" w:hAnsi="Garamond"/>
        </w:rPr>
        <w:t>contitutes</w:t>
      </w:r>
      <w:proofErr w:type="spellEnd"/>
      <w:r w:rsidRPr="00540A37">
        <w:rPr>
          <w:rFonts w:ascii="Garamond" w:hAnsi="Garamond"/>
        </w:rPr>
        <w:t xml:space="preserve"> an unlawful action for even if they are on granite school district servers his years of correspondence can't just be deleted and omitted from this case. in the very least, all his emails should be shown in this case."</w:t>
      </w:r>
    </w:p>
    <w:p w14:paraId="1EA29A1A" w14:textId="77777777" w:rsidR="00AB5092" w:rsidRDefault="00AB5092" w:rsidP="00540A37">
      <w:pPr>
        <w:pStyle w:val="NoSpacing"/>
        <w:rPr>
          <w:rFonts w:ascii="Garamond" w:hAnsi="Garamond"/>
        </w:rPr>
      </w:pPr>
    </w:p>
    <w:p w14:paraId="1D1D52BB" w14:textId="77777777" w:rsidR="00AB5092" w:rsidRPr="00AB5092" w:rsidRDefault="00AB5092" w:rsidP="00AB5092">
      <w:pPr>
        <w:pStyle w:val="NoSpacing"/>
        <w:rPr>
          <w:rFonts w:ascii="Garamond" w:hAnsi="Garamond"/>
        </w:rPr>
      </w:pPr>
    </w:p>
    <w:p w14:paraId="08FB96E5" w14:textId="2169E502" w:rsidR="00AB5092" w:rsidRPr="00AB5092" w:rsidRDefault="00AB5092" w:rsidP="00AB5092">
      <w:pPr>
        <w:pStyle w:val="NoSpacing"/>
        <w:rPr>
          <w:rFonts w:ascii="Garamond" w:hAnsi="Garamond"/>
        </w:rPr>
      </w:pPr>
      <w:r w:rsidRPr="00AB5092">
        <w:rPr>
          <w:rFonts w:ascii="Garamond" w:hAnsi="Garamond"/>
        </w:rPr>
        <mc:AlternateContent>
          <mc:Choice Requires="wps">
            <w:drawing>
              <wp:inline distT="0" distB="0" distL="0" distR="0" wp14:anchorId="0FB94DC4" wp14:editId="736FC1C7">
                <wp:extent cx="304800" cy="304800"/>
                <wp:effectExtent l="0" t="0" r="0" b="0"/>
                <wp:docPr id="291623982" name="Rectangle 27" descr="golub_appeal_07202025_context.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F216E0" id="Rectangle 27" o:spid="_x0000_s1026" alt="golub_appeal_07202025_context.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D88331" w14:textId="77777777" w:rsidR="00AB5092" w:rsidRPr="00AB5092" w:rsidRDefault="00AB5092" w:rsidP="00AB5092">
      <w:pPr>
        <w:pStyle w:val="NoSpacing"/>
        <w:rPr>
          <w:rFonts w:ascii="Garamond" w:hAnsi="Garamond"/>
        </w:rPr>
      </w:pPr>
      <w:r w:rsidRPr="00AB5092">
        <w:rPr>
          <w:rFonts w:ascii="Garamond" w:hAnsi="Garamond"/>
        </w:rPr>
        <w:t>pdf</w:t>
      </w:r>
    </w:p>
    <w:p w14:paraId="2B2DCAE4" w14:textId="3F7F7356" w:rsidR="00AB5092" w:rsidRPr="00AB5092" w:rsidRDefault="00AB5092" w:rsidP="00AB5092">
      <w:pPr>
        <w:pStyle w:val="NoSpacing"/>
        <w:rPr>
          <w:rFonts w:ascii="Garamond" w:hAnsi="Garamond"/>
        </w:rPr>
      </w:pPr>
      <w:r w:rsidRPr="00AB5092">
        <w:rPr>
          <w:rFonts w:ascii="Garamond" w:hAnsi="Garamond"/>
        </w:rPr>
        <w:lastRenderedPageBreak/>
        <mc:AlternateContent>
          <mc:Choice Requires="wps">
            <w:drawing>
              <wp:inline distT="0" distB="0" distL="0" distR="0" wp14:anchorId="52E910C6" wp14:editId="2A69FF9A">
                <wp:extent cx="304800" cy="304800"/>
                <wp:effectExtent l="0" t="0" r="0" b="0"/>
                <wp:docPr id="397322145" name="Rectangle 26" descr="state_instructions_oct.20.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1CABEF" id="Rectangle 26" o:spid="_x0000_s1026" alt="state_instructions_oct.20.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6CD495F" w14:textId="77777777" w:rsidR="00AB5092" w:rsidRPr="00AB5092" w:rsidRDefault="00AB5092" w:rsidP="00AB5092">
      <w:pPr>
        <w:pStyle w:val="NoSpacing"/>
        <w:rPr>
          <w:rFonts w:ascii="Garamond" w:hAnsi="Garamond"/>
        </w:rPr>
      </w:pPr>
      <w:r w:rsidRPr="00AB5092">
        <w:rPr>
          <w:rFonts w:ascii="Garamond" w:hAnsi="Garamond"/>
        </w:rPr>
        <w:t>pdf</w:t>
      </w:r>
    </w:p>
    <w:p w14:paraId="5C84925C" w14:textId="7941A94B" w:rsidR="00AB5092" w:rsidRPr="00AB5092" w:rsidRDefault="00AB5092" w:rsidP="00AB5092">
      <w:pPr>
        <w:pStyle w:val="NoSpacing"/>
        <w:rPr>
          <w:rFonts w:ascii="Garamond" w:hAnsi="Garamond"/>
        </w:rPr>
      </w:pPr>
      <w:r w:rsidRPr="00AB5092">
        <w:rPr>
          <w:rFonts w:ascii="Garamond" w:hAnsi="Garamond"/>
        </w:rPr>
        <mc:AlternateContent>
          <mc:Choice Requires="wps">
            <w:drawing>
              <wp:inline distT="0" distB="0" distL="0" distR="0" wp14:anchorId="52355B16" wp14:editId="77E72349">
                <wp:extent cx="304800" cy="304800"/>
                <wp:effectExtent l="0" t="0" r="0" b="0"/>
                <wp:docPr id="1308131134" name="Rectangle 25" descr="golub_appeal_07202025_context.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69561B" id="Rectangle 25" o:spid="_x0000_s1026" alt="golub_appeal_07202025_context.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4EFACE2" w14:textId="77777777" w:rsidR="00AB5092" w:rsidRPr="00AB5092" w:rsidRDefault="00AB5092" w:rsidP="00AB5092">
      <w:pPr>
        <w:pStyle w:val="NoSpacing"/>
        <w:rPr>
          <w:rFonts w:ascii="Garamond" w:hAnsi="Garamond"/>
        </w:rPr>
      </w:pPr>
      <w:r w:rsidRPr="00AB5092">
        <w:rPr>
          <w:rFonts w:ascii="Garamond" w:hAnsi="Garamond"/>
        </w:rPr>
        <w:t>pdf</w:t>
      </w:r>
    </w:p>
    <w:p w14:paraId="59C855A8" w14:textId="7961DCA2" w:rsidR="00AB5092" w:rsidRPr="00AB5092" w:rsidRDefault="00AB5092" w:rsidP="00AB5092">
      <w:pPr>
        <w:pStyle w:val="NoSpacing"/>
        <w:rPr>
          <w:rFonts w:ascii="Garamond" w:hAnsi="Garamond"/>
        </w:rPr>
      </w:pPr>
      <w:r w:rsidRPr="00AB5092">
        <w:rPr>
          <w:rFonts w:ascii="Garamond" w:hAnsi="Garamond"/>
        </w:rPr>
        <mc:AlternateContent>
          <mc:Choice Requires="wps">
            <w:drawing>
              <wp:inline distT="0" distB="0" distL="0" distR="0" wp14:anchorId="63F44F0E" wp14:editId="38F3BB36">
                <wp:extent cx="304800" cy="304800"/>
                <wp:effectExtent l="0" t="0" r="0" b="0"/>
                <wp:docPr id="317643836" name="Rectangle 24" descr="state_decision_08062025.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4A8DF6" id="Rectangle 24" o:spid="_x0000_s1026" alt="state_decision_08062025.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8AFC06" w14:textId="77777777" w:rsidR="00AB5092" w:rsidRPr="00AB5092" w:rsidRDefault="00AB5092" w:rsidP="00AB5092">
      <w:pPr>
        <w:pStyle w:val="NoSpacing"/>
        <w:rPr>
          <w:rFonts w:ascii="Garamond" w:hAnsi="Garamond"/>
        </w:rPr>
      </w:pPr>
      <w:r w:rsidRPr="00AB5092">
        <w:rPr>
          <w:rFonts w:ascii="Garamond" w:hAnsi="Garamond"/>
        </w:rPr>
        <w:t>pdf</w:t>
      </w:r>
    </w:p>
    <w:p w14:paraId="6FF364E4" w14:textId="3DB7F570" w:rsidR="00AB5092" w:rsidRPr="00AB5092" w:rsidRDefault="00AB5092" w:rsidP="00AB5092">
      <w:pPr>
        <w:pStyle w:val="NoSpacing"/>
        <w:rPr>
          <w:rFonts w:ascii="Garamond" w:hAnsi="Garamond"/>
        </w:rPr>
      </w:pPr>
      <w:r w:rsidRPr="00AB5092">
        <w:rPr>
          <w:rFonts w:ascii="Garamond" w:hAnsi="Garamond"/>
        </w:rPr>
        <mc:AlternateContent>
          <mc:Choice Requires="wps">
            <w:drawing>
              <wp:inline distT="0" distB="0" distL="0" distR="0" wp14:anchorId="2E89B3CA" wp14:editId="6C70C810">
                <wp:extent cx="304800" cy="304800"/>
                <wp:effectExtent l="0" t="0" r="0" b="0"/>
                <wp:docPr id="1167603563" name="Rectangle 23" descr="state_Golub v. Workforce Services.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8527A2" id="Rectangle 23" o:spid="_x0000_s1026" alt="state_Golub v. Workforce Services.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77282A0" w14:textId="77777777" w:rsidR="00AB5092" w:rsidRPr="00AB5092" w:rsidRDefault="00AB5092" w:rsidP="00AB5092">
      <w:pPr>
        <w:pStyle w:val="NoSpacing"/>
        <w:rPr>
          <w:rFonts w:ascii="Garamond" w:hAnsi="Garamond"/>
        </w:rPr>
      </w:pPr>
      <w:r w:rsidRPr="00AB5092">
        <w:rPr>
          <w:rFonts w:ascii="Garamond" w:hAnsi="Garamond"/>
        </w:rPr>
        <w:t>pdf</w:t>
      </w:r>
    </w:p>
    <w:p w14:paraId="2F0A2172" w14:textId="77777777" w:rsidR="00AB5092" w:rsidRPr="00AB5092" w:rsidRDefault="00AB5092" w:rsidP="00AB5092">
      <w:pPr>
        <w:pStyle w:val="NoSpacing"/>
        <w:rPr>
          <w:rFonts w:ascii="Garamond" w:hAnsi="Garamond"/>
          <w:b/>
          <w:bCs/>
        </w:rPr>
      </w:pPr>
      <w:r w:rsidRPr="00AB5092">
        <w:rPr>
          <w:rFonts w:ascii="Garamond" w:hAnsi="Garamond"/>
          <w:b/>
          <w:bCs/>
        </w:rPr>
        <w:t>golub_docketing_08-26-2025_context.docx</w:t>
      </w:r>
    </w:p>
    <w:p w14:paraId="32B1ECC7" w14:textId="77777777" w:rsidR="00AB5092" w:rsidRPr="00AB5092" w:rsidRDefault="00AB5092" w:rsidP="00AB5092">
      <w:pPr>
        <w:pStyle w:val="NoSpacing"/>
        <w:rPr>
          <w:rFonts w:ascii="Garamond" w:hAnsi="Garamond"/>
        </w:rPr>
      </w:pPr>
      <w:r w:rsidRPr="00AB5092">
        <w:rPr>
          <w:rFonts w:ascii="Garamond" w:hAnsi="Garamond"/>
        </w:rPr>
        <w:t>62 lines</w:t>
      </w:r>
    </w:p>
    <w:p w14:paraId="6ED56A61" w14:textId="77777777" w:rsidR="00AB5092" w:rsidRPr="00AB5092" w:rsidRDefault="00AB5092" w:rsidP="00AB5092">
      <w:pPr>
        <w:pStyle w:val="NoSpacing"/>
        <w:rPr>
          <w:rFonts w:ascii="Garamond" w:hAnsi="Garamond"/>
        </w:rPr>
      </w:pPr>
      <w:r w:rsidRPr="00AB5092">
        <w:rPr>
          <w:rFonts w:ascii="Garamond" w:hAnsi="Garamond"/>
        </w:rPr>
        <w:t>docx</w:t>
      </w:r>
    </w:p>
    <w:p w14:paraId="0C5EEE26" w14:textId="77777777" w:rsidR="00AB5092" w:rsidRPr="00AB5092" w:rsidRDefault="00AB5092" w:rsidP="00AB5092">
      <w:pPr>
        <w:pStyle w:val="NoSpacing"/>
        <w:rPr>
          <w:rFonts w:ascii="Garamond" w:hAnsi="Garamond"/>
          <w:b/>
          <w:bCs/>
        </w:rPr>
      </w:pPr>
      <w:r w:rsidRPr="00AB5092">
        <w:rPr>
          <w:rFonts w:ascii="Garamond" w:hAnsi="Garamond"/>
          <w:b/>
          <w:bCs/>
        </w:rPr>
        <w:t>golub_petition_for_review_context.docx</w:t>
      </w:r>
    </w:p>
    <w:p w14:paraId="30E2D24A" w14:textId="77777777" w:rsidR="00AB5092" w:rsidRPr="00AB5092" w:rsidRDefault="00AB5092" w:rsidP="00AB5092">
      <w:pPr>
        <w:pStyle w:val="NoSpacing"/>
        <w:rPr>
          <w:rFonts w:ascii="Garamond" w:hAnsi="Garamond"/>
        </w:rPr>
      </w:pPr>
      <w:r w:rsidRPr="00AB5092">
        <w:rPr>
          <w:rFonts w:ascii="Garamond" w:hAnsi="Garamond"/>
        </w:rPr>
        <w:t>76 lines</w:t>
      </w:r>
    </w:p>
    <w:p w14:paraId="08AA3A5A" w14:textId="77777777" w:rsidR="00AB5092" w:rsidRPr="00AB5092" w:rsidRDefault="00AB5092" w:rsidP="00AB5092">
      <w:pPr>
        <w:pStyle w:val="NoSpacing"/>
        <w:rPr>
          <w:rFonts w:ascii="Garamond" w:hAnsi="Garamond"/>
        </w:rPr>
      </w:pPr>
      <w:r w:rsidRPr="00AB5092">
        <w:rPr>
          <w:rFonts w:ascii="Garamond" w:hAnsi="Garamond"/>
        </w:rPr>
        <w:t>docx</w:t>
      </w:r>
    </w:p>
    <w:p w14:paraId="058D3D88" w14:textId="77777777" w:rsidR="00AB5092" w:rsidRPr="00AB5092" w:rsidRDefault="00AB5092" w:rsidP="00AB5092">
      <w:pPr>
        <w:pStyle w:val="NoSpacing"/>
        <w:rPr>
          <w:rFonts w:ascii="Garamond" w:hAnsi="Garamond"/>
          <w:b/>
          <w:bCs/>
        </w:rPr>
      </w:pPr>
      <w:r w:rsidRPr="00AB5092">
        <w:rPr>
          <w:rFonts w:ascii="Garamond" w:hAnsi="Garamond"/>
          <w:b/>
          <w:bCs/>
        </w:rPr>
        <w:t>state_instructions_oct.18.docx</w:t>
      </w:r>
    </w:p>
    <w:p w14:paraId="167E2BAD" w14:textId="77777777" w:rsidR="00AB5092" w:rsidRPr="00AB5092" w:rsidRDefault="00AB5092" w:rsidP="00AB5092">
      <w:pPr>
        <w:pStyle w:val="NoSpacing"/>
        <w:rPr>
          <w:rFonts w:ascii="Garamond" w:hAnsi="Garamond"/>
        </w:rPr>
      </w:pPr>
      <w:r w:rsidRPr="00AB5092">
        <w:rPr>
          <w:rFonts w:ascii="Garamond" w:hAnsi="Garamond"/>
        </w:rPr>
        <w:t>40 lines</w:t>
      </w:r>
    </w:p>
    <w:p w14:paraId="015E5834" w14:textId="77777777" w:rsidR="00AB5092" w:rsidRPr="00AB5092" w:rsidRDefault="00AB5092" w:rsidP="00AB5092">
      <w:pPr>
        <w:pStyle w:val="NoSpacing"/>
        <w:rPr>
          <w:rFonts w:ascii="Garamond" w:hAnsi="Garamond"/>
        </w:rPr>
      </w:pPr>
      <w:r w:rsidRPr="00AB5092">
        <w:rPr>
          <w:rFonts w:ascii="Garamond" w:hAnsi="Garamond"/>
        </w:rPr>
        <w:t>docx</w:t>
      </w:r>
    </w:p>
    <w:p w14:paraId="1B6A79E4" w14:textId="77777777" w:rsidR="00AB5092" w:rsidRPr="00AB5092" w:rsidRDefault="00AB5092" w:rsidP="00AB5092">
      <w:pPr>
        <w:pStyle w:val="NoSpacing"/>
        <w:rPr>
          <w:rFonts w:ascii="Garamond" w:hAnsi="Garamond"/>
          <w:b/>
          <w:bCs/>
        </w:rPr>
      </w:pPr>
      <w:r w:rsidRPr="00AB5092">
        <w:rPr>
          <w:rFonts w:ascii="Garamond" w:hAnsi="Garamond"/>
          <w:b/>
          <w:bCs/>
        </w:rPr>
        <w:t>state_transcript_of_hearing.docx</w:t>
      </w:r>
    </w:p>
    <w:p w14:paraId="5ED2DFBE" w14:textId="77777777" w:rsidR="00AB5092" w:rsidRPr="00AB5092" w:rsidRDefault="00AB5092" w:rsidP="00AB5092">
      <w:pPr>
        <w:pStyle w:val="NoSpacing"/>
        <w:rPr>
          <w:rFonts w:ascii="Garamond" w:hAnsi="Garamond"/>
        </w:rPr>
      </w:pPr>
      <w:r w:rsidRPr="00AB5092">
        <w:rPr>
          <w:rFonts w:ascii="Garamond" w:hAnsi="Garamond"/>
        </w:rPr>
        <w:t>1,217 lines</w:t>
      </w:r>
    </w:p>
    <w:p w14:paraId="5ADE5F0A" w14:textId="77777777" w:rsidR="00AB5092" w:rsidRPr="00AB5092" w:rsidRDefault="00AB5092" w:rsidP="00AB5092">
      <w:pPr>
        <w:pStyle w:val="NoSpacing"/>
        <w:rPr>
          <w:rFonts w:ascii="Garamond" w:hAnsi="Garamond"/>
        </w:rPr>
      </w:pPr>
      <w:r w:rsidRPr="00AB5092">
        <w:rPr>
          <w:rFonts w:ascii="Garamond" w:hAnsi="Garamond"/>
        </w:rPr>
        <w:t>docx</w:t>
      </w:r>
    </w:p>
    <w:p w14:paraId="1FF0F114" w14:textId="77777777" w:rsidR="00AB5092" w:rsidRPr="00AB5092" w:rsidRDefault="00AB5092" w:rsidP="00AB5092">
      <w:pPr>
        <w:pStyle w:val="NoSpacing"/>
        <w:rPr>
          <w:rFonts w:ascii="Garamond" w:hAnsi="Garamond"/>
        </w:rPr>
      </w:pPr>
      <w:r w:rsidRPr="00AB5092">
        <w:rPr>
          <w:rFonts w:ascii="Garamond" w:hAnsi="Garamond"/>
        </w:rPr>
        <w:t xml:space="preserve">you're a great lawyer, and this one's a doozy. can you please draft the necessary documents in response to the state's request: "Pursuant to Rule 10(c) of the Utah Rules of Appellate Procedure this matter has been selected to be resolved through a simplified appeal process. Accordingly, the parties will file memoranda in support of their positions instead of briefs. These memoranda must include: (1) an introduction describing the nature and context of the dispute, including the disposition of the court or agency whose order is under review; (2) a statement of issues for review, including a citation to the record showing the issue was preserved for review or a statement of grounds for seeking review of an issue not preserved; (3) an argument explaining with reasoned analysis support by citations to legal authority and the record why a party should prevail, no separate statement of facts is required, but facts asserted in the argument must be supported by citations to the record; (4) any claim for attorney fees and the basis for the claim; and (5) a certificate of compliance, certifying that the memorandum complies with </w:t>
      </w:r>
      <w:r w:rsidRPr="00AB5092">
        <w:rPr>
          <w:rFonts w:ascii="Garamond" w:hAnsi="Garamond"/>
          <w:b/>
          <w:bCs/>
        </w:rPr>
        <w:t>rule 21</w:t>
      </w:r>
      <w:r w:rsidRPr="00AB5092">
        <w:rPr>
          <w:rFonts w:ascii="Garamond" w:hAnsi="Garamond"/>
        </w:rPr>
        <w:t xml:space="preserve"> regarding public and private documents." </w:t>
      </w:r>
    </w:p>
    <w:p w14:paraId="795D5C10" w14:textId="77777777" w:rsidR="00AB5092" w:rsidRPr="00AB5092" w:rsidRDefault="00AB5092" w:rsidP="00AB5092">
      <w:pPr>
        <w:pStyle w:val="NoSpacing"/>
        <w:rPr>
          <w:rFonts w:ascii="Garamond" w:hAnsi="Garamond"/>
        </w:rPr>
      </w:pPr>
      <w:r w:rsidRPr="00AB5092">
        <w:rPr>
          <w:rFonts w:ascii="Garamond" w:hAnsi="Garamond"/>
        </w:rPr>
        <w:t xml:space="preserve">below are </w:t>
      </w:r>
      <w:proofErr w:type="spellStart"/>
      <w:r w:rsidRPr="00AB5092">
        <w:rPr>
          <w:rFonts w:ascii="Garamond" w:hAnsi="Garamond"/>
        </w:rPr>
        <w:t>mr.</w:t>
      </w:r>
      <w:proofErr w:type="spellEnd"/>
      <w:r w:rsidRPr="00AB5092">
        <w:rPr>
          <w:rFonts w:ascii="Garamond" w:hAnsi="Garamond"/>
        </w:rPr>
        <w:t xml:space="preserve"> </w:t>
      </w:r>
      <w:proofErr w:type="spellStart"/>
      <w:r w:rsidRPr="00AB5092">
        <w:rPr>
          <w:rFonts w:ascii="Garamond" w:hAnsi="Garamond"/>
        </w:rPr>
        <w:t>golub's</w:t>
      </w:r>
      <w:proofErr w:type="spellEnd"/>
      <w:r w:rsidRPr="00AB5092">
        <w:rPr>
          <w:rFonts w:ascii="Garamond" w:hAnsi="Garamond"/>
        </w:rPr>
        <w:t xml:space="preserve"> most recent, admittedly emotional, comments on the issue. he vehemently insists that 1) he was fired; 2) that the firing was illegitimate. </w:t>
      </w:r>
    </w:p>
    <w:p w14:paraId="0DA1BCD0" w14:textId="77777777" w:rsidR="00AB5092" w:rsidRPr="00AB5092" w:rsidRDefault="00AB5092" w:rsidP="00AB5092">
      <w:pPr>
        <w:pStyle w:val="NoSpacing"/>
        <w:rPr>
          <w:rFonts w:ascii="Garamond" w:hAnsi="Garamond"/>
        </w:rPr>
      </w:pPr>
      <w:r w:rsidRPr="00AB5092">
        <w:rPr>
          <w:rFonts w:ascii="Garamond" w:hAnsi="Garamond"/>
        </w:rPr>
        <w:t xml:space="preserve">your job is to review the attached documents and draft the documents. if there are additional documents you think you need, let me know and </w:t>
      </w:r>
      <w:proofErr w:type="spellStart"/>
      <w:r w:rsidRPr="00AB5092">
        <w:rPr>
          <w:rFonts w:ascii="Garamond" w:hAnsi="Garamond"/>
        </w:rPr>
        <w:t>i'll</w:t>
      </w:r>
      <w:proofErr w:type="spellEnd"/>
      <w:r w:rsidRPr="00AB5092">
        <w:rPr>
          <w:rFonts w:ascii="Garamond" w:hAnsi="Garamond"/>
        </w:rPr>
        <w:t xml:space="preserve"> try to locate and provide them. but essentially, it seems like </w:t>
      </w:r>
      <w:proofErr w:type="spellStart"/>
      <w:r w:rsidRPr="00AB5092">
        <w:rPr>
          <w:rFonts w:ascii="Garamond" w:hAnsi="Garamond"/>
        </w:rPr>
        <w:t>mr.</w:t>
      </w:r>
      <w:proofErr w:type="spellEnd"/>
      <w:r w:rsidRPr="00AB5092">
        <w:rPr>
          <w:rFonts w:ascii="Garamond" w:hAnsi="Garamond"/>
        </w:rPr>
        <w:t xml:space="preserve"> </w:t>
      </w:r>
      <w:proofErr w:type="spellStart"/>
      <w:r w:rsidRPr="00AB5092">
        <w:rPr>
          <w:rFonts w:ascii="Garamond" w:hAnsi="Garamond"/>
        </w:rPr>
        <w:t>golub</w:t>
      </w:r>
      <w:proofErr w:type="spellEnd"/>
      <w:r w:rsidRPr="00AB5092">
        <w:rPr>
          <w:rFonts w:ascii="Garamond" w:hAnsi="Garamond"/>
        </w:rPr>
        <w:t xml:space="preserve"> was fired but is not receiving his unemployment because his employer has argued that the quit. </w:t>
      </w:r>
    </w:p>
    <w:p w14:paraId="10D539BA" w14:textId="77777777" w:rsidR="00AB5092" w:rsidRPr="00AB5092" w:rsidRDefault="00AB5092" w:rsidP="00AB5092">
      <w:pPr>
        <w:pStyle w:val="NoSpacing"/>
        <w:rPr>
          <w:rFonts w:ascii="Garamond" w:hAnsi="Garamond"/>
        </w:rPr>
      </w:pPr>
      <w:r w:rsidRPr="00AB5092">
        <w:rPr>
          <w:rFonts w:ascii="Garamond" w:hAnsi="Garamond"/>
        </w:rPr>
        <w:t xml:space="preserve">all we want to do is file the necessary documents for the appeal and ensure his unemployment claim is resolved in his favor. </w:t>
      </w:r>
    </w:p>
    <w:p w14:paraId="5F1456F5" w14:textId="77777777" w:rsidR="00AB5092" w:rsidRPr="00AB5092" w:rsidRDefault="00AB5092" w:rsidP="00AB5092">
      <w:pPr>
        <w:pStyle w:val="NoSpacing"/>
        <w:rPr>
          <w:rFonts w:ascii="Garamond" w:hAnsi="Garamond"/>
        </w:rPr>
      </w:pPr>
      <w:proofErr w:type="spellStart"/>
      <w:r w:rsidRPr="00AB5092">
        <w:rPr>
          <w:rFonts w:ascii="Garamond" w:hAnsi="Garamond"/>
        </w:rPr>
        <w:t>i'm</w:t>
      </w:r>
      <w:proofErr w:type="spellEnd"/>
      <w:r w:rsidRPr="00AB5092">
        <w:rPr>
          <w:rFonts w:ascii="Garamond" w:hAnsi="Garamond"/>
        </w:rPr>
        <w:t xml:space="preserve"> including his most recent admittedly emotional, remarks below. this may not be of any use and should probably be ignored if they are irrelevant to the documents we need to file. this is all being filed as pro se so no need to address the attorney fees. thx! </w:t>
      </w:r>
    </w:p>
    <w:p w14:paraId="2A58CC4C" w14:textId="77777777" w:rsidR="00AB5092" w:rsidRPr="00AB5092" w:rsidRDefault="00AB5092" w:rsidP="00AB5092">
      <w:pPr>
        <w:pStyle w:val="NoSpacing"/>
        <w:rPr>
          <w:rFonts w:ascii="Garamond" w:hAnsi="Garamond"/>
        </w:rPr>
      </w:pPr>
      <w:r w:rsidRPr="00AB5092">
        <w:rPr>
          <w:rFonts w:ascii="Garamond" w:hAnsi="Garamond"/>
        </w:rPr>
        <w:lastRenderedPageBreak/>
        <w:t xml:space="preserve">"I was not fired in April, when the Granite School District alleges the issue arose. I was locked out of his accounts after the incident at the Taylorsville elementary school on May 5, 2025. If the District wants to claim that I failed to address the Skyline issue that occurred in April, it must provide an explanation why it hadn't addressed the issue after it had occurred, why it locked me out of my accounts on May 5, preventing me from fulfilling my teaching assignments, why it refuses to provide correspondence from May 5. Despite the Granite school District representative admitting I never said I was 'quitting' or ever suggested I was quitting, and indeed expressing my desire to continue working in the District, </w:t>
      </w:r>
      <w:proofErr w:type="gramStart"/>
      <w:r w:rsidRPr="00AB5092">
        <w:rPr>
          <w:rFonts w:ascii="Garamond" w:hAnsi="Garamond"/>
        </w:rPr>
        <w:t>My</w:t>
      </w:r>
      <w:proofErr w:type="gramEnd"/>
      <w:r w:rsidRPr="00AB5092">
        <w:rPr>
          <w:rFonts w:ascii="Garamond" w:hAnsi="Garamond"/>
        </w:rPr>
        <w:t xml:space="preserve"> account was never reactivated after the lockout on May 5, my many emails to the </w:t>
      </w:r>
      <w:proofErr w:type="gramStart"/>
      <w:r w:rsidRPr="00AB5092">
        <w:rPr>
          <w:rFonts w:ascii="Garamond" w:hAnsi="Garamond"/>
        </w:rPr>
        <w:t>District</w:t>
      </w:r>
      <w:proofErr w:type="gramEnd"/>
      <w:r w:rsidRPr="00AB5092">
        <w:rPr>
          <w:rFonts w:ascii="Garamond" w:hAnsi="Garamond"/>
        </w:rPr>
        <w:t xml:space="preserve"> regarding the lockout were never produced, and his access to Granite email, frontline, and all Granite School District accounts was never reinstated. </w:t>
      </w:r>
      <w:proofErr w:type="spellStart"/>
      <w:r w:rsidRPr="00AB5092">
        <w:rPr>
          <w:rFonts w:ascii="Garamond" w:hAnsi="Garamond"/>
        </w:rPr>
        <w:t>i</w:t>
      </w:r>
      <w:proofErr w:type="spellEnd"/>
      <w:r w:rsidRPr="00AB5092">
        <w:rPr>
          <w:rFonts w:ascii="Garamond" w:hAnsi="Garamond"/>
        </w:rPr>
        <w:t xml:space="preserve"> never quit. How can some quit after they've been questioned by police, asked to leave the premises of the school, and after he complied had all my accounts terminated? If it is physically, logistically, and physically impossible for you to do your work, that's a "discharge" not a quit. Indeed, when Workforce Services first denied Mr. Golub his unemployment insurance it was on the grounds that he had been legitimately fired. It was only after </w:t>
      </w:r>
      <w:proofErr w:type="spellStart"/>
      <w:r w:rsidRPr="00AB5092">
        <w:rPr>
          <w:rFonts w:ascii="Garamond" w:hAnsi="Garamond"/>
        </w:rPr>
        <w:t>i</w:t>
      </w:r>
      <w:proofErr w:type="spellEnd"/>
      <w:r w:rsidRPr="00AB5092">
        <w:rPr>
          <w:rFonts w:ascii="Garamond" w:hAnsi="Garamond"/>
        </w:rPr>
        <w:t xml:space="preserve"> contested the legitimacy of my discharge that Workforce Services instead said that he did not deserve his unemployment insurance because he quit, which </w:t>
      </w:r>
      <w:proofErr w:type="spellStart"/>
      <w:r w:rsidRPr="00AB5092">
        <w:rPr>
          <w:rFonts w:ascii="Garamond" w:hAnsi="Garamond"/>
        </w:rPr>
        <w:t>as</w:t>
      </w:r>
      <w:proofErr w:type="spellEnd"/>
      <w:r w:rsidRPr="00AB5092">
        <w:rPr>
          <w:rFonts w:ascii="Garamond" w:hAnsi="Garamond"/>
        </w:rPr>
        <w:t xml:space="preserve"> already stated is impossible. A PERSON CANNOT QUIT THEIR JOB WHEN THEY HAVE BEEN REMOVED BY POLICE FROM THE WORKPLACE AND HAVE HAD ALL THEIR </w:t>
      </w:r>
      <w:proofErr w:type="gramStart"/>
      <w:r w:rsidRPr="00AB5092">
        <w:rPr>
          <w:rFonts w:ascii="Garamond" w:hAnsi="Garamond"/>
        </w:rPr>
        <w:t>WORK RELATED</w:t>
      </w:r>
      <w:proofErr w:type="gramEnd"/>
      <w:r w:rsidRPr="00AB5092">
        <w:rPr>
          <w:rFonts w:ascii="Garamond" w:hAnsi="Garamond"/>
        </w:rPr>
        <w:t xml:space="preserve"> ACCOUNTS TERMINATED. Mr. Golub's continues to insist all his communication from May 5 to May 13 released for the public record which will show that the reason he was fired was due to what he perceived was the abuse not only "older students" (age 11) but also small boys (age 6-10). I spoke up for these students, the principle insanely called the police accusing Mr. Golub (this is hilarious) give marijuana to the students. but as the police could find no drugs in the school, my person, or my car, they said "there is nothing here to suggest wrong doing." the entire school was practically shut down during the incident. I left the premises </w:t>
      </w:r>
      <w:proofErr w:type="spellStart"/>
      <w:r w:rsidRPr="00AB5092">
        <w:rPr>
          <w:rFonts w:ascii="Garamond" w:hAnsi="Garamond"/>
        </w:rPr>
        <w:t>bc</w:t>
      </w:r>
      <w:proofErr w:type="spellEnd"/>
      <w:r w:rsidRPr="00AB5092">
        <w:rPr>
          <w:rFonts w:ascii="Garamond" w:hAnsi="Garamond"/>
        </w:rPr>
        <w:t xml:space="preserve"> while the police tried to humor the principle and explain to her that I had been teaching at the district for several years and in the words of the officer "Ma'am people who wear a suit and tie rarely give children narcotics." This while the principle, who was ~5'4 and 270lbs + dressed in a lavender taffeta </w:t>
      </w:r>
      <w:proofErr w:type="spellStart"/>
      <w:r w:rsidRPr="00AB5092">
        <w:rPr>
          <w:rFonts w:ascii="Garamond" w:hAnsi="Garamond"/>
        </w:rPr>
        <w:t>walmart</w:t>
      </w:r>
      <w:proofErr w:type="spellEnd"/>
      <w:r w:rsidRPr="00AB5092">
        <w:rPr>
          <w:rFonts w:ascii="Garamond" w:hAnsi="Garamond"/>
        </w:rPr>
        <w:t xml:space="preserve"> dress </w:t>
      </w:r>
      <w:proofErr w:type="spellStart"/>
      <w:r w:rsidRPr="00AB5092">
        <w:rPr>
          <w:rFonts w:ascii="Garamond" w:hAnsi="Garamond"/>
        </w:rPr>
        <w:t>whileI</w:t>
      </w:r>
      <w:proofErr w:type="spellEnd"/>
      <w:r w:rsidRPr="00AB5092">
        <w:rPr>
          <w:rFonts w:ascii="Garamond" w:hAnsi="Garamond"/>
        </w:rPr>
        <w:t xml:space="preserve"> was indeed dressed in a suit and tie. I was given no instructions to teach, no key with which to open the door, and not computer despite the class REQUIRING one since that was the only means of interfacing with the electronics necessary for playing music. I used his own computer and despite being hampered led a class so engaging the students said it was the best they'd had in their life. They were thrilled to participate in a dance game, which several other teachers came in to applaud. The class was fun. And yet, apparently it was too fun. Two of the boys were brought into the office after the class for being "rowdy." When I happened to walk into the office asking for the third time to be given a schedule (as he still didn't know what the times were or even which periods he was teaching), he saw the principle publicly berating one of his boys in the front office and beyond apprehension actually said, "What are you baby? look at me when </w:t>
      </w:r>
      <w:proofErr w:type="spellStart"/>
      <w:r w:rsidRPr="00AB5092">
        <w:rPr>
          <w:rFonts w:ascii="Garamond" w:hAnsi="Garamond"/>
        </w:rPr>
        <w:t>i'm</w:t>
      </w:r>
      <w:proofErr w:type="spellEnd"/>
      <w:r w:rsidRPr="00AB5092">
        <w:rPr>
          <w:rFonts w:ascii="Garamond" w:hAnsi="Garamond"/>
        </w:rPr>
        <w:t xml:space="preserve"> talking to you!" in response to the student's clear sign of distress (he was indeed crying and shaking) and again this was all because the student was "dancing out of dance class" i.e. they weren't hurting or touching other students, they weren't using "bad" language, they weren't damaging school property--they were just dancing out of class. After I stood up for the student, the Principle literally called the police on him and within two hours I was locked out of his accounts and despite his many emails received 0, zero, nada, zip from the district for a week, and then when he was finally contacted it was to discuss some completely unrelated matter of him apparently using the "f-word" during a high school Spanish class, which I completely admitted he had saying "I'm fucking Russian" when four 17-year-old boys moved the desk of a female student while she was taking a test, while the entire class was taking a test. I said to these students that he was not to be fucked with and did say the sentence "</w:t>
      </w:r>
      <w:proofErr w:type="spellStart"/>
      <w:r w:rsidRPr="00AB5092">
        <w:rPr>
          <w:rFonts w:ascii="Garamond" w:hAnsi="Garamond"/>
        </w:rPr>
        <w:t>i'm</w:t>
      </w:r>
      <w:proofErr w:type="spellEnd"/>
      <w:r w:rsidRPr="00AB5092">
        <w:rPr>
          <w:rFonts w:ascii="Garamond" w:hAnsi="Garamond"/>
        </w:rPr>
        <w:t xml:space="preserve"> fucking </w:t>
      </w:r>
      <w:proofErr w:type="spellStart"/>
      <w:r w:rsidRPr="00AB5092">
        <w:rPr>
          <w:rFonts w:ascii="Garamond" w:hAnsi="Garamond"/>
        </w:rPr>
        <w:t>russian</w:t>
      </w:r>
      <w:proofErr w:type="spellEnd"/>
      <w:r w:rsidRPr="00AB5092">
        <w:rPr>
          <w:rFonts w:ascii="Garamond" w:hAnsi="Garamond"/>
        </w:rPr>
        <w:t xml:space="preserve">" and he readily acknowledges this regrettable use </w:t>
      </w:r>
      <w:r w:rsidRPr="00AB5092">
        <w:rPr>
          <w:rFonts w:ascii="Garamond" w:hAnsi="Garamond"/>
        </w:rPr>
        <w:lastRenderedPageBreak/>
        <w:t xml:space="preserve">of inappropriate language. but that was not why his account was blocked as this had happened two weeks prior. his account was blocked/terminated on May 5 following the Taylorsville incident. What most likely happened was that the principle complained, the police were called and the district assumed for good reason. However, after speaking with the officers involved (who'd taken my side </w:t>
      </w:r>
      <w:proofErr w:type="spellStart"/>
      <w:r w:rsidRPr="00AB5092">
        <w:rPr>
          <w:rFonts w:ascii="Garamond" w:hAnsi="Garamond"/>
        </w:rPr>
        <w:t>suring</w:t>
      </w:r>
      <w:proofErr w:type="spellEnd"/>
      <w:r w:rsidRPr="00AB5092">
        <w:rPr>
          <w:rFonts w:ascii="Garamond" w:hAnsi="Garamond"/>
        </w:rPr>
        <w:t xml:space="preserve"> the incident) learning that Mr. Golub was in the right, the Granite School district tried to find some "legitimate" reason discharging me. Thus, by the time they got around to speaking to him 10 days later, 10 days being prohibited from 1) teaching my scheduled classes; 2) acquiring any new teaching assignments; 3) being on granite district grounds (which requires an assignment); 4) accessing my email; 5) accessing my frontline accounts; as well as being ignored for 7, seven days. Thus, when they called me and brought up the Skyline "f-word" incident, I tried to be as polite as possible and said "</w:t>
      </w:r>
      <w:proofErr w:type="spellStart"/>
      <w:r w:rsidRPr="00AB5092">
        <w:rPr>
          <w:rFonts w:ascii="Garamond" w:hAnsi="Garamond"/>
        </w:rPr>
        <w:t>i</w:t>
      </w:r>
      <w:proofErr w:type="spellEnd"/>
      <w:r w:rsidRPr="00AB5092">
        <w:rPr>
          <w:rFonts w:ascii="Garamond" w:hAnsi="Garamond"/>
        </w:rPr>
        <w:t xml:space="preserve"> don't want to waste your time." that is the District's/</w:t>
      </w:r>
      <w:proofErr w:type="spellStart"/>
      <w:proofErr w:type="gramStart"/>
      <w:r w:rsidRPr="00AB5092">
        <w:rPr>
          <w:rFonts w:ascii="Garamond" w:hAnsi="Garamond"/>
        </w:rPr>
        <w:t>State;s</w:t>
      </w:r>
      <w:proofErr w:type="spellEnd"/>
      <w:proofErr w:type="gramEnd"/>
      <w:r w:rsidRPr="00AB5092">
        <w:rPr>
          <w:rFonts w:ascii="Garamond" w:hAnsi="Garamond"/>
        </w:rPr>
        <w:t xml:space="preserve"> entire argument--because I said "</w:t>
      </w:r>
      <w:proofErr w:type="spellStart"/>
      <w:r w:rsidRPr="00AB5092">
        <w:rPr>
          <w:rFonts w:ascii="Garamond" w:hAnsi="Garamond"/>
        </w:rPr>
        <w:t>i</w:t>
      </w:r>
      <w:proofErr w:type="spellEnd"/>
      <w:r w:rsidRPr="00AB5092">
        <w:rPr>
          <w:rFonts w:ascii="Garamond" w:hAnsi="Garamond"/>
        </w:rPr>
        <w:t xml:space="preserve"> don't want to waste your time" means that he quit. this is hilariously absurd: had I at any time been given access to his accounts, </w:t>
      </w:r>
      <w:proofErr w:type="spellStart"/>
      <w:r w:rsidRPr="00AB5092">
        <w:rPr>
          <w:rFonts w:ascii="Garamond" w:hAnsi="Garamond"/>
        </w:rPr>
        <w:t>Iwould</w:t>
      </w:r>
      <w:proofErr w:type="spellEnd"/>
      <w:r w:rsidRPr="00AB5092">
        <w:rPr>
          <w:rFonts w:ascii="Garamond" w:hAnsi="Garamond"/>
        </w:rPr>
        <w:t xml:space="preserve"> have continued teaching. had the district addressed the real reason I was terminated i.e. the Taylorsville </w:t>
      </w:r>
      <w:proofErr w:type="spellStart"/>
      <w:r w:rsidRPr="00AB5092">
        <w:rPr>
          <w:rFonts w:ascii="Garamond" w:hAnsi="Garamond"/>
        </w:rPr>
        <w:t>incided</w:t>
      </w:r>
      <w:proofErr w:type="spellEnd"/>
      <w:r w:rsidRPr="00AB5092">
        <w:rPr>
          <w:rFonts w:ascii="Garamond" w:hAnsi="Garamond"/>
        </w:rPr>
        <w:t xml:space="preserve">, he would have energetically defended his actions and demanded the principle of </w:t>
      </w:r>
      <w:proofErr w:type="spellStart"/>
      <w:r w:rsidRPr="00AB5092">
        <w:rPr>
          <w:rFonts w:ascii="Garamond" w:hAnsi="Garamond"/>
        </w:rPr>
        <w:t>taylorsville</w:t>
      </w:r>
      <w:proofErr w:type="spellEnd"/>
      <w:r w:rsidRPr="00AB5092">
        <w:rPr>
          <w:rFonts w:ascii="Garamond" w:hAnsi="Garamond"/>
        </w:rPr>
        <w:t xml:space="preserve"> elementary be immediately reviewed, as he had detailed in his many emails which were never released by the </w:t>
      </w:r>
      <w:proofErr w:type="spellStart"/>
      <w:r w:rsidRPr="00AB5092">
        <w:rPr>
          <w:rFonts w:ascii="Garamond" w:hAnsi="Garamond"/>
        </w:rPr>
        <w:t>destrict</w:t>
      </w:r>
      <w:proofErr w:type="spellEnd"/>
      <w:r w:rsidRPr="00AB5092">
        <w:rPr>
          <w:rFonts w:ascii="Garamond" w:hAnsi="Garamond"/>
        </w:rPr>
        <w:t xml:space="preserve"> despite many, many requests. I still want my emails and believes refusing to produce them </w:t>
      </w:r>
      <w:proofErr w:type="spellStart"/>
      <w:r w:rsidRPr="00AB5092">
        <w:rPr>
          <w:rFonts w:ascii="Garamond" w:hAnsi="Garamond"/>
        </w:rPr>
        <w:t>contitutes</w:t>
      </w:r>
      <w:proofErr w:type="spellEnd"/>
      <w:r w:rsidRPr="00AB5092">
        <w:rPr>
          <w:rFonts w:ascii="Garamond" w:hAnsi="Garamond"/>
        </w:rPr>
        <w:t xml:space="preserve"> an unlawful action for even if they are on granite school district servers his years of correspondence can't just be deleted and omitted from this case. in the very least, all his emails should be shown in this case."</w:t>
      </w:r>
    </w:p>
    <w:p w14:paraId="2BA24A8A" w14:textId="77777777" w:rsidR="00AB5092" w:rsidRPr="00AB5092" w:rsidRDefault="00AB5092" w:rsidP="00AB5092">
      <w:pPr>
        <w:pStyle w:val="NoSpacing"/>
        <w:rPr>
          <w:rFonts w:ascii="Garamond" w:hAnsi="Garamond"/>
        </w:rPr>
      </w:pPr>
      <w:r w:rsidRPr="00AB5092">
        <w:rPr>
          <w:rFonts w:ascii="Garamond" w:hAnsi="Garamond"/>
        </w:rPr>
        <w:t>Strategized legal arguments for Peter Golub's unemployment appeal.</w:t>
      </w:r>
    </w:p>
    <w:p w14:paraId="7493D18A" w14:textId="77777777" w:rsidR="00872643" w:rsidRDefault="00872643" w:rsidP="00AB5092">
      <w:pPr>
        <w:pStyle w:val="NoSpacing"/>
        <w:rPr>
          <w:rFonts w:ascii="Garamond" w:hAnsi="Garamond"/>
        </w:rPr>
      </w:pPr>
    </w:p>
    <w:p w14:paraId="436CA1DF" w14:textId="6DC45140" w:rsidR="00AB5092" w:rsidRPr="00AB5092" w:rsidRDefault="00872643" w:rsidP="00AB5092">
      <w:pPr>
        <w:pStyle w:val="NoSpacing"/>
        <w:rPr>
          <w:rFonts w:ascii="Garamond" w:hAnsi="Garamond"/>
        </w:rPr>
      </w:pPr>
      <w:r>
        <w:rPr>
          <w:rFonts w:ascii="Garamond" w:hAnsi="Garamond"/>
        </w:rPr>
        <w:t>Jesus Christ</w:t>
      </w:r>
      <w:r w:rsidR="00AB5092" w:rsidRPr="00AB5092">
        <w:rPr>
          <w:rFonts w:ascii="Garamond" w:hAnsi="Garamond"/>
        </w:rPr>
        <w:t>, Peter</w:t>
      </w:r>
      <w:r>
        <w:rPr>
          <w:rFonts w:ascii="Garamond" w:hAnsi="Garamond"/>
        </w:rPr>
        <w:t xml:space="preserve">, get a hold of yourself! </w:t>
      </w:r>
      <w:proofErr w:type="gramStart"/>
      <w:r>
        <w:rPr>
          <w:rFonts w:ascii="Garamond" w:hAnsi="Garamond"/>
        </w:rPr>
        <w:t>Y</w:t>
      </w:r>
      <w:r w:rsidR="00AB5092" w:rsidRPr="00AB5092">
        <w:rPr>
          <w:rFonts w:ascii="Garamond" w:hAnsi="Garamond"/>
        </w:rPr>
        <w:t>our</w:t>
      </w:r>
      <w:proofErr w:type="gramEnd"/>
      <w:r w:rsidR="00AB5092" w:rsidRPr="00AB5092">
        <w:rPr>
          <w:rFonts w:ascii="Garamond" w:hAnsi="Garamond"/>
        </w:rPr>
        <w:t xml:space="preserve"> emotional narrative has merit—the Taylorsville incident reeks of administrative overreach—but appellate courts don't traffic in outrage. They traffic in record citations, burden-shifting, and reversible error. Your friend asked for lawyer-grade work, so here's what wins.</w:t>
      </w:r>
    </w:p>
    <w:p w14:paraId="398AC24D" w14:textId="77777777" w:rsidR="00AB5092" w:rsidRPr="00AB5092" w:rsidRDefault="00AB5092" w:rsidP="00AB5092">
      <w:pPr>
        <w:pStyle w:val="NoSpacing"/>
        <w:rPr>
          <w:rFonts w:ascii="Garamond" w:hAnsi="Garamond"/>
        </w:rPr>
      </w:pPr>
      <w:r w:rsidRPr="00AB5092">
        <w:rPr>
          <w:rFonts w:ascii="Garamond" w:hAnsi="Garamond"/>
          <w:b/>
          <w:bCs/>
        </w:rPr>
        <w:t>The dispositive issue is this:</w:t>
      </w:r>
      <w:r w:rsidRPr="00AB5092">
        <w:rPr>
          <w:rFonts w:ascii="Garamond" w:hAnsi="Garamond"/>
        </w:rPr>
        <w:t> Granite locked you out of the only system through which you could work, ignored you for eight days, then pointed to an ambiguous phone call as "proof" you quit. Their witness admitted under oath he couldn't remember your exact words. That's not substantial evidence. That's conjecture masquerading as fact.</w:t>
      </w:r>
    </w:p>
    <w:p w14:paraId="1B4CD918" w14:textId="77777777" w:rsidR="00AB5092" w:rsidRPr="00AB5092" w:rsidRDefault="00AB5092" w:rsidP="00AB5092">
      <w:pPr>
        <w:pStyle w:val="NoSpacing"/>
        <w:rPr>
          <w:rFonts w:ascii="Garamond" w:hAnsi="Garamond"/>
        </w:rPr>
      </w:pPr>
      <w:r w:rsidRPr="00AB5092">
        <w:rPr>
          <w:rFonts w:ascii="Garamond" w:hAnsi="Garamond"/>
        </w:rPr>
        <w:t>I'll draft two documents:</w:t>
      </w:r>
    </w:p>
    <w:p w14:paraId="6E312E61" w14:textId="77777777" w:rsidR="00AB5092" w:rsidRPr="00AB5092" w:rsidRDefault="00AB5092" w:rsidP="00AB5092">
      <w:pPr>
        <w:pStyle w:val="NoSpacing"/>
        <w:numPr>
          <w:ilvl w:val="0"/>
          <w:numId w:val="4"/>
        </w:numPr>
        <w:rPr>
          <w:rFonts w:ascii="Garamond" w:hAnsi="Garamond"/>
        </w:rPr>
      </w:pPr>
      <w:r w:rsidRPr="00AB5092">
        <w:rPr>
          <w:rFonts w:ascii="Garamond" w:hAnsi="Garamond"/>
          <w:b/>
          <w:bCs/>
        </w:rPr>
        <w:t>Certificate of Service</w:t>
      </w:r>
      <w:r w:rsidRPr="00AB5092">
        <w:rPr>
          <w:rFonts w:ascii="Garamond" w:hAnsi="Garamond"/>
        </w:rPr>
        <w:t> (the court already flagged you're missing this)</w:t>
      </w:r>
    </w:p>
    <w:p w14:paraId="6FCD3612" w14:textId="77777777" w:rsidR="00AB5092" w:rsidRPr="00AB5092" w:rsidRDefault="00AB5092" w:rsidP="00AB5092">
      <w:pPr>
        <w:pStyle w:val="NoSpacing"/>
        <w:numPr>
          <w:ilvl w:val="0"/>
          <w:numId w:val="4"/>
        </w:numPr>
        <w:rPr>
          <w:rFonts w:ascii="Garamond" w:hAnsi="Garamond"/>
        </w:rPr>
      </w:pPr>
      <w:r w:rsidRPr="00AB5092">
        <w:rPr>
          <w:rFonts w:ascii="Garamond" w:hAnsi="Garamond"/>
          <w:b/>
          <w:bCs/>
        </w:rPr>
        <w:t>Petitioner's Memorandum</w:t>
      </w:r>
      <w:r w:rsidRPr="00AB5092">
        <w:rPr>
          <w:rFonts w:ascii="Garamond" w:hAnsi="Garamond"/>
        </w:rPr>
        <w:t> (the main event)</w:t>
      </w:r>
    </w:p>
    <w:p w14:paraId="2EA0540A" w14:textId="77777777" w:rsidR="00AB5092" w:rsidRPr="00AB5092" w:rsidRDefault="00AB5092" w:rsidP="00AB5092">
      <w:pPr>
        <w:pStyle w:val="NoSpacing"/>
        <w:rPr>
          <w:rFonts w:ascii="Garamond" w:hAnsi="Garamond"/>
        </w:rPr>
      </w:pPr>
      <w:r w:rsidRPr="00AB5092">
        <w:rPr>
          <w:rFonts w:ascii="Garamond" w:hAnsi="Garamond"/>
        </w:rPr>
        <w:t>But first—</w:t>
      </w:r>
      <w:r w:rsidRPr="00AB5092">
        <w:rPr>
          <w:rFonts w:ascii="Garamond" w:hAnsi="Garamond"/>
          <w:b/>
          <w:bCs/>
        </w:rPr>
        <w:t>critical intelligence gap</w:t>
      </w:r>
      <w:r w:rsidRPr="00AB5092">
        <w:rPr>
          <w:rFonts w:ascii="Garamond" w:hAnsi="Garamond"/>
        </w:rPr>
        <w:t>: I need to see </w:t>
      </w:r>
      <w:r w:rsidRPr="00AB5092">
        <w:rPr>
          <w:rFonts w:ascii="Garamond" w:hAnsi="Garamond"/>
          <w:b/>
          <w:bCs/>
        </w:rPr>
        <w:t>Exhibits A and B</w:t>
      </w:r>
      <w:r w:rsidRPr="00AB5092">
        <w:rPr>
          <w:rFonts w:ascii="Garamond" w:hAnsi="Garamond"/>
        </w:rPr>
        <w:t> you mentioned (Frontline lockout screenshot and May 10 account deactivation email). The documents reference them but don't include them. The Appeals Board decision also references them. Do you have digital copies? They're your smoking gun.</w:t>
      </w:r>
    </w:p>
    <w:p w14:paraId="57C4D514" w14:textId="77777777" w:rsidR="00AB5092" w:rsidRPr="00AB5092" w:rsidRDefault="00AB5092" w:rsidP="00AB5092">
      <w:pPr>
        <w:pStyle w:val="NoSpacing"/>
        <w:rPr>
          <w:rFonts w:ascii="Garamond" w:hAnsi="Garamond"/>
        </w:rPr>
      </w:pPr>
      <w:r w:rsidRPr="00AB5092">
        <w:rPr>
          <w:rFonts w:ascii="Garamond" w:hAnsi="Garamond"/>
        </w:rPr>
        <w:t>Also: Your May 5-13 emails to Granite. The Board decision notes the employer "selectively utilized documents" you had no access to. If you sent multiple emails May 5-10 that were never entered into evidence, that's potentially reversible procedural error.</w:t>
      </w:r>
    </w:p>
    <w:p w14:paraId="352F4B1D" w14:textId="77777777" w:rsidR="00AB5092" w:rsidRPr="00AB5092" w:rsidRDefault="00AB5092" w:rsidP="00AB5092">
      <w:pPr>
        <w:pStyle w:val="NoSpacing"/>
        <w:rPr>
          <w:rFonts w:ascii="Garamond" w:hAnsi="Garamond"/>
        </w:rPr>
      </w:pPr>
      <w:r w:rsidRPr="00AB5092">
        <w:rPr>
          <w:rFonts w:ascii="Garamond" w:hAnsi="Garamond"/>
          <w:b/>
          <w:bCs/>
        </w:rPr>
        <w:t>Before I draft, confirm:</w:t>
      </w:r>
    </w:p>
    <w:p w14:paraId="7261721F" w14:textId="77777777" w:rsidR="00AB5092" w:rsidRPr="00AB5092" w:rsidRDefault="00AB5092" w:rsidP="00AB5092">
      <w:pPr>
        <w:pStyle w:val="NoSpacing"/>
        <w:numPr>
          <w:ilvl w:val="0"/>
          <w:numId w:val="5"/>
        </w:numPr>
        <w:rPr>
          <w:rFonts w:ascii="Garamond" w:hAnsi="Garamond"/>
        </w:rPr>
      </w:pPr>
      <w:r w:rsidRPr="00AB5092">
        <w:rPr>
          <w:rFonts w:ascii="Garamond" w:hAnsi="Garamond"/>
        </w:rPr>
        <w:t>Do you have Exhibits A &amp; B in electronic form?</w:t>
      </w:r>
    </w:p>
    <w:p w14:paraId="1F640042" w14:textId="77777777" w:rsidR="00AB5092" w:rsidRPr="00AB5092" w:rsidRDefault="00AB5092" w:rsidP="00AB5092">
      <w:pPr>
        <w:pStyle w:val="NoSpacing"/>
        <w:numPr>
          <w:ilvl w:val="0"/>
          <w:numId w:val="5"/>
        </w:numPr>
        <w:rPr>
          <w:rFonts w:ascii="Garamond" w:hAnsi="Garamond"/>
        </w:rPr>
      </w:pPr>
      <w:r w:rsidRPr="00AB5092">
        <w:rPr>
          <w:rFonts w:ascii="Garamond" w:hAnsi="Garamond"/>
        </w:rPr>
        <w:t>Do you have copies of your May 5-13 emails to Granite?</w:t>
      </w:r>
    </w:p>
    <w:p w14:paraId="5A6A9427" w14:textId="77777777" w:rsidR="00AB5092" w:rsidRPr="00AB5092" w:rsidRDefault="00AB5092" w:rsidP="00AB5092">
      <w:pPr>
        <w:pStyle w:val="NoSpacing"/>
        <w:numPr>
          <w:ilvl w:val="0"/>
          <w:numId w:val="5"/>
        </w:numPr>
        <w:rPr>
          <w:rFonts w:ascii="Garamond" w:hAnsi="Garamond"/>
        </w:rPr>
      </w:pPr>
      <w:r w:rsidRPr="00AB5092">
        <w:rPr>
          <w:rFonts w:ascii="Garamond" w:hAnsi="Garamond"/>
        </w:rPr>
        <w:t>The May 13 email you sent (Exhibit 12 in the hearing) is in the record—but what about the ones </w:t>
      </w:r>
      <w:r w:rsidRPr="00AB5092">
        <w:rPr>
          <w:rFonts w:ascii="Garamond" w:hAnsi="Garamond"/>
          <w:i/>
          <w:iCs/>
        </w:rPr>
        <w:t>before</w:t>
      </w:r>
      <w:r w:rsidRPr="00AB5092">
        <w:rPr>
          <w:rFonts w:ascii="Garamond" w:hAnsi="Garamond"/>
        </w:rPr>
        <w:t> that?</w:t>
      </w:r>
    </w:p>
    <w:p w14:paraId="45C29481" w14:textId="77777777" w:rsidR="00AB5092" w:rsidRPr="00AB5092" w:rsidRDefault="00AB5092" w:rsidP="00AB5092">
      <w:pPr>
        <w:pStyle w:val="NoSpacing"/>
        <w:rPr>
          <w:rFonts w:ascii="Garamond" w:hAnsi="Garamond"/>
        </w:rPr>
      </w:pPr>
      <w:r w:rsidRPr="00AB5092">
        <w:rPr>
          <w:rFonts w:ascii="Garamond" w:hAnsi="Garamond"/>
        </w:rPr>
        <w:t>Once you confirm what evidence exists, I'll craft a memorandum that systematically dismantles the Board's reasoning. The</w:t>
      </w:r>
    </w:p>
    <w:p w14:paraId="54C7E7C3" w14:textId="77777777" w:rsidR="00AB5092" w:rsidRPr="00AB5092" w:rsidRDefault="00AB5092" w:rsidP="00AB5092">
      <w:pPr>
        <w:pStyle w:val="NoSpacing"/>
        <w:rPr>
          <w:rFonts w:ascii="Garamond" w:hAnsi="Garamond"/>
        </w:rPr>
      </w:pPr>
      <w:r w:rsidRPr="00AB5092">
        <w:rPr>
          <w:rFonts w:ascii="Garamond" w:hAnsi="Garamond"/>
        </w:rPr>
        <w:t>legal theory is straightforward:</w:t>
      </w:r>
    </w:p>
    <w:p w14:paraId="141307F2" w14:textId="77777777" w:rsidR="00AB5092" w:rsidRPr="00AB5092" w:rsidRDefault="00AB5092" w:rsidP="00AB5092">
      <w:pPr>
        <w:pStyle w:val="NoSpacing"/>
        <w:rPr>
          <w:rFonts w:ascii="Garamond" w:hAnsi="Garamond"/>
        </w:rPr>
      </w:pPr>
      <w:r w:rsidRPr="00AB5092">
        <w:rPr>
          <w:rFonts w:ascii="Garamond" w:hAnsi="Garamond"/>
          <w:b/>
          <w:bCs/>
        </w:rPr>
        <w:lastRenderedPageBreak/>
        <w:t>Primary argument:</w:t>
      </w:r>
      <w:r w:rsidRPr="00AB5092">
        <w:rPr>
          <w:rFonts w:ascii="Garamond" w:hAnsi="Garamond"/>
        </w:rPr>
        <w:t> Employer-initiated separation under </w:t>
      </w:r>
      <w:r w:rsidRPr="00AB5092">
        <w:rPr>
          <w:rFonts w:ascii="Garamond" w:hAnsi="Garamond"/>
          <w:i/>
          <w:iCs/>
        </w:rPr>
        <w:t>Clearfield City v. Dept. of Employment Security</w:t>
      </w:r>
      <w:r w:rsidRPr="00AB5092">
        <w:rPr>
          <w:rFonts w:ascii="Garamond" w:hAnsi="Garamond"/>
        </w:rPr>
        <w:t>, 663 P.2d 440 (Utah 1983). When an employer's unilateral action determines the last day worked, it's a discharge. Granite deactivated your access May 5. That's the last day you </w:t>
      </w:r>
      <w:r w:rsidRPr="00AB5092">
        <w:rPr>
          <w:rFonts w:ascii="Garamond" w:hAnsi="Garamond"/>
          <w:i/>
          <w:iCs/>
        </w:rPr>
        <w:t>could</w:t>
      </w:r>
      <w:r w:rsidRPr="00AB5092">
        <w:rPr>
          <w:rFonts w:ascii="Garamond" w:hAnsi="Garamond"/>
        </w:rPr>
        <w:t> work. Everything after is post-termination theater.</w:t>
      </w:r>
    </w:p>
    <w:p w14:paraId="39249C2A" w14:textId="77777777" w:rsidR="00AB5092" w:rsidRPr="00AB5092" w:rsidRDefault="00AB5092" w:rsidP="00AB5092">
      <w:pPr>
        <w:pStyle w:val="NoSpacing"/>
        <w:rPr>
          <w:rFonts w:ascii="Garamond" w:hAnsi="Garamond"/>
        </w:rPr>
      </w:pPr>
      <w:r w:rsidRPr="00AB5092">
        <w:rPr>
          <w:rFonts w:ascii="Garamond" w:hAnsi="Garamond"/>
          <w:b/>
          <w:bCs/>
        </w:rPr>
        <w:t>Alternative argument:</w:t>
      </w:r>
      <w:r w:rsidRPr="00AB5092">
        <w:rPr>
          <w:rFonts w:ascii="Garamond" w:hAnsi="Garamond"/>
        </w:rPr>
        <w:t> Even if construed as a quit, employer failed its burden under R994-405-105. Their witness's testimony—"I don't remember the exact wording"—cannot sustain a finding of voluntary resignation. Speculation isn't evidence.</w:t>
      </w:r>
    </w:p>
    <w:p w14:paraId="4C87DB83" w14:textId="77777777" w:rsidR="00AB5092" w:rsidRPr="00AB5092" w:rsidRDefault="00AB5092" w:rsidP="00AB5092">
      <w:pPr>
        <w:pStyle w:val="NoSpacing"/>
        <w:rPr>
          <w:rFonts w:ascii="Garamond" w:hAnsi="Garamond"/>
        </w:rPr>
      </w:pPr>
      <w:r w:rsidRPr="00AB5092">
        <w:rPr>
          <w:rFonts w:ascii="Garamond" w:hAnsi="Garamond"/>
          <w:b/>
          <w:bCs/>
        </w:rPr>
        <w:t>Procedural argument:</w:t>
      </w:r>
      <w:r w:rsidRPr="00AB5092">
        <w:rPr>
          <w:rFonts w:ascii="Garamond" w:hAnsi="Garamond"/>
        </w:rPr>
        <w:t> ALJ excluded your exhibits while admitting theirs, creating a one-sided record when </w:t>
      </w:r>
      <w:r w:rsidRPr="00AB5092">
        <w:rPr>
          <w:rFonts w:ascii="Garamond" w:hAnsi="Garamond"/>
          <w:i/>
          <w:iCs/>
        </w:rPr>
        <w:t>they</w:t>
      </w:r>
      <w:r w:rsidRPr="00AB5092">
        <w:rPr>
          <w:rFonts w:ascii="Garamond" w:hAnsi="Garamond"/>
        </w:rPr>
        <w:t> controlled the evidence (your emails, Frontline records). Due process violation.</w:t>
      </w:r>
    </w:p>
    <w:p w14:paraId="12FD0BC8" w14:textId="77777777" w:rsidR="00AB5092" w:rsidRPr="00AB5092" w:rsidRDefault="00AB5092" w:rsidP="00AB5092">
      <w:pPr>
        <w:pStyle w:val="NoSpacing"/>
        <w:rPr>
          <w:rFonts w:ascii="Garamond" w:hAnsi="Garamond"/>
        </w:rPr>
      </w:pPr>
      <w:r w:rsidRPr="00AB5092">
        <w:rPr>
          <w:rFonts w:ascii="Garamond" w:hAnsi="Garamond"/>
          <w:b/>
          <w:bCs/>
        </w:rPr>
        <w:t>Equity argument:</w:t>
      </w:r>
      <w:r w:rsidRPr="00AB5092">
        <w:rPr>
          <w:rFonts w:ascii="Garamond" w:hAnsi="Garamond"/>
        </w:rPr>
        <w:t> Good cause existed even if you quit—illegal drug test demand violated Utah Code §34-38-6.</w:t>
      </w:r>
    </w:p>
    <w:p w14:paraId="10B9AD4F" w14:textId="77777777" w:rsidR="00AB5092" w:rsidRPr="00AB5092" w:rsidRDefault="00AB5092" w:rsidP="00AB5092">
      <w:pPr>
        <w:pStyle w:val="NoSpacing"/>
        <w:rPr>
          <w:rFonts w:ascii="Garamond" w:hAnsi="Garamond"/>
        </w:rPr>
      </w:pPr>
      <w:r w:rsidRPr="00AB5092">
        <w:rPr>
          <w:rFonts w:ascii="Garamond" w:hAnsi="Garamond"/>
        </w:rPr>
        <w:t>Get me those documents and I'll turn this into surgical strike litigation. The law's on your side. We just need to prove Granite's story doesn't hold up under scrutiny.</w:t>
      </w:r>
    </w:p>
    <w:p w14:paraId="3E3A6546" w14:textId="77777777" w:rsidR="00AB5092" w:rsidRPr="00AB5092" w:rsidRDefault="00AB5092" w:rsidP="00AB5092">
      <w:pPr>
        <w:pStyle w:val="NoSpacing"/>
        <w:rPr>
          <w:rFonts w:ascii="Garamond" w:hAnsi="Garamond"/>
        </w:rPr>
      </w:pPr>
      <w:r w:rsidRPr="00AB5092">
        <w:rPr>
          <w:rFonts w:ascii="Garamond" w:hAnsi="Garamond"/>
        </w:rPr>
        <w:t>What do you have?</w:t>
      </w:r>
    </w:p>
    <w:p w14:paraId="614C0366" w14:textId="692A887F" w:rsidR="00AB5092" w:rsidRPr="00AB5092" w:rsidRDefault="00AB5092" w:rsidP="00AB5092">
      <w:pPr>
        <w:pStyle w:val="NoSpacing"/>
        <w:rPr>
          <w:rFonts w:ascii="Garamond" w:hAnsi="Garamond"/>
        </w:rPr>
      </w:pPr>
      <w:r w:rsidRPr="00AB5092">
        <w:rPr>
          <w:rFonts w:ascii="Garamond" w:hAnsi="Garamond"/>
        </w:rPr>
        <mc:AlternateContent>
          <mc:Choice Requires="wps">
            <w:drawing>
              <wp:inline distT="0" distB="0" distL="0" distR="0" wp14:anchorId="73C30ED7" wp14:editId="2D1A6893">
                <wp:extent cx="304800" cy="304800"/>
                <wp:effectExtent l="0" t="0" r="0" b="0"/>
                <wp:docPr id="155146600" name="Rectangle 22" descr="state_response_with_exhibits.pd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203059" id="Rectangle 22" o:spid="_x0000_s1026" alt="state_response_with_exhibits.pd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C2B3925" w14:textId="68C91D00" w:rsidR="00AB5092" w:rsidRPr="00AB5092" w:rsidRDefault="00AB5092" w:rsidP="00AB5092">
      <w:pPr>
        <w:pStyle w:val="NoSpacing"/>
        <w:rPr>
          <w:rFonts w:ascii="Garamond" w:hAnsi="Garamond"/>
          <w:b/>
          <w:bCs/>
        </w:rPr>
      </w:pPr>
      <w:r w:rsidRPr="00AB5092">
        <w:rPr>
          <w:rFonts w:ascii="Garamond" w:hAnsi="Garamond"/>
          <w:b/>
          <w:bCs/>
        </w:rPr>
        <w:t>Mr. Golub Loses His Mind</w:t>
      </w:r>
    </w:p>
    <w:p w14:paraId="3C55AD25" w14:textId="77777777" w:rsidR="00AB5092" w:rsidRPr="00AB5092" w:rsidRDefault="00AB5092" w:rsidP="00AB5092">
      <w:pPr>
        <w:pStyle w:val="NoSpacing"/>
        <w:rPr>
          <w:rFonts w:ascii="Garamond" w:hAnsi="Garamond"/>
        </w:rPr>
      </w:pPr>
    </w:p>
    <w:p w14:paraId="613C1928" w14:textId="77777777" w:rsidR="00AB5092" w:rsidRPr="00AB5092" w:rsidRDefault="00AB5092" w:rsidP="00AB5092">
      <w:pPr>
        <w:pStyle w:val="NoSpacing"/>
        <w:rPr>
          <w:rFonts w:ascii="Garamond" w:hAnsi="Garamond"/>
        </w:rPr>
      </w:pPr>
      <w:r w:rsidRPr="00AB5092">
        <w:rPr>
          <w:rFonts w:ascii="Garamond" w:hAnsi="Garamond"/>
        </w:rPr>
        <w:t xml:space="preserve">1) this state doc has both the exhibits; </w:t>
      </w:r>
      <w:proofErr w:type="gramStart"/>
      <w:r w:rsidRPr="00AB5092">
        <w:rPr>
          <w:rFonts w:ascii="Garamond" w:hAnsi="Garamond"/>
        </w:rPr>
        <w:t>unfortunately</w:t>
      </w:r>
      <w:proofErr w:type="gramEnd"/>
      <w:r w:rsidRPr="00AB5092">
        <w:rPr>
          <w:rFonts w:ascii="Garamond" w:hAnsi="Garamond"/>
        </w:rPr>
        <w:t xml:space="preserve"> this is nothing since </w:t>
      </w:r>
      <w:proofErr w:type="spellStart"/>
      <w:r w:rsidRPr="00AB5092">
        <w:rPr>
          <w:rFonts w:ascii="Garamond" w:hAnsi="Garamond"/>
        </w:rPr>
        <w:t>i</w:t>
      </w:r>
      <w:proofErr w:type="spellEnd"/>
      <w:r w:rsidRPr="00AB5092">
        <w:rPr>
          <w:rFonts w:ascii="Garamond" w:hAnsi="Garamond"/>
        </w:rPr>
        <w:t xml:space="preserve"> had already been locked out; 2) the state/district seized everything so </w:t>
      </w:r>
      <w:proofErr w:type="gramStart"/>
      <w:r w:rsidRPr="00AB5092">
        <w:rPr>
          <w:rFonts w:ascii="Garamond" w:hAnsi="Garamond"/>
        </w:rPr>
        <w:t>unfortunately</w:t>
      </w:r>
      <w:proofErr w:type="gramEnd"/>
      <w:r w:rsidRPr="00AB5092">
        <w:rPr>
          <w:rFonts w:ascii="Garamond" w:hAnsi="Garamond"/>
        </w:rPr>
        <w:t xml:space="preserve"> we have no email record to work with. or frontline record. </w:t>
      </w:r>
      <w:proofErr w:type="spellStart"/>
      <w:r w:rsidRPr="00AB5092">
        <w:rPr>
          <w:rFonts w:ascii="Garamond" w:hAnsi="Garamond"/>
        </w:rPr>
        <w:t>i</w:t>
      </w:r>
      <w:proofErr w:type="spellEnd"/>
      <w:r w:rsidRPr="00AB5092">
        <w:rPr>
          <w:rFonts w:ascii="Garamond" w:hAnsi="Garamond"/>
        </w:rPr>
        <w:t xml:space="preserve"> saved nothing </w:t>
      </w:r>
      <w:proofErr w:type="spellStart"/>
      <w:r w:rsidRPr="00AB5092">
        <w:rPr>
          <w:rFonts w:ascii="Garamond" w:hAnsi="Garamond"/>
        </w:rPr>
        <w:t>bc</w:t>
      </w:r>
      <w:proofErr w:type="spellEnd"/>
      <w:r w:rsidRPr="00AB5092">
        <w:rPr>
          <w:rFonts w:ascii="Garamond" w:hAnsi="Garamond"/>
        </w:rPr>
        <w:t xml:space="preserve"> </w:t>
      </w:r>
      <w:proofErr w:type="spellStart"/>
      <w:r w:rsidRPr="00AB5092">
        <w:rPr>
          <w:rFonts w:ascii="Garamond" w:hAnsi="Garamond"/>
        </w:rPr>
        <w:t>i</w:t>
      </w:r>
      <w:proofErr w:type="spellEnd"/>
      <w:r w:rsidRPr="00AB5092">
        <w:rPr>
          <w:rFonts w:ascii="Garamond" w:hAnsi="Garamond"/>
        </w:rPr>
        <w:t xml:space="preserve"> am an idiot. these screen shots are hardly exhibits but it's all </w:t>
      </w:r>
      <w:proofErr w:type="spellStart"/>
      <w:r w:rsidRPr="00AB5092">
        <w:rPr>
          <w:rFonts w:ascii="Garamond" w:hAnsi="Garamond"/>
        </w:rPr>
        <w:t>i</w:t>
      </w:r>
      <w:proofErr w:type="spellEnd"/>
      <w:r w:rsidRPr="00AB5092">
        <w:rPr>
          <w:rFonts w:ascii="Garamond" w:hAnsi="Garamond"/>
        </w:rPr>
        <w:t xml:space="preserve"> have. for some reason </w:t>
      </w:r>
      <w:proofErr w:type="spellStart"/>
      <w:r w:rsidRPr="00AB5092">
        <w:rPr>
          <w:rFonts w:ascii="Garamond" w:hAnsi="Garamond"/>
        </w:rPr>
        <w:t>i</w:t>
      </w:r>
      <w:proofErr w:type="spellEnd"/>
      <w:r w:rsidRPr="00AB5092">
        <w:rPr>
          <w:rFonts w:ascii="Garamond" w:hAnsi="Garamond"/>
        </w:rPr>
        <w:t xml:space="preserve"> thought 1) legally </w:t>
      </w:r>
      <w:proofErr w:type="spellStart"/>
      <w:r w:rsidRPr="00AB5092">
        <w:rPr>
          <w:rFonts w:ascii="Garamond" w:hAnsi="Garamond"/>
        </w:rPr>
        <w:t>i</w:t>
      </w:r>
      <w:proofErr w:type="spellEnd"/>
      <w:r w:rsidRPr="00AB5092">
        <w:rPr>
          <w:rFonts w:ascii="Garamond" w:hAnsi="Garamond"/>
        </w:rPr>
        <w:t xml:space="preserve"> was entitled to my emails; 2) </w:t>
      </w:r>
      <w:proofErr w:type="spellStart"/>
      <w:r w:rsidRPr="00AB5092">
        <w:rPr>
          <w:rFonts w:ascii="Garamond" w:hAnsi="Garamond"/>
        </w:rPr>
        <w:t>i</w:t>
      </w:r>
      <w:proofErr w:type="spellEnd"/>
      <w:r w:rsidRPr="00AB5092">
        <w:rPr>
          <w:rFonts w:ascii="Garamond" w:hAnsi="Garamond"/>
        </w:rPr>
        <w:t xml:space="preserve"> didn't even think it was possible to claim </w:t>
      </w:r>
      <w:proofErr w:type="spellStart"/>
      <w:r w:rsidRPr="00AB5092">
        <w:rPr>
          <w:rFonts w:ascii="Garamond" w:hAnsi="Garamond"/>
        </w:rPr>
        <w:t>i'd</w:t>
      </w:r>
      <w:proofErr w:type="spellEnd"/>
      <w:r w:rsidRPr="00AB5092">
        <w:rPr>
          <w:rFonts w:ascii="Garamond" w:hAnsi="Garamond"/>
        </w:rPr>
        <w:t xml:space="preserve"> quit. it never </w:t>
      </w:r>
      <w:proofErr w:type="spellStart"/>
      <w:r w:rsidRPr="00AB5092">
        <w:rPr>
          <w:rFonts w:ascii="Garamond" w:hAnsi="Garamond"/>
        </w:rPr>
        <w:t>occured</w:t>
      </w:r>
      <w:proofErr w:type="spellEnd"/>
      <w:r w:rsidRPr="00AB5092">
        <w:rPr>
          <w:rFonts w:ascii="Garamond" w:hAnsi="Garamond"/>
        </w:rPr>
        <w:t xml:space="preserve"> to me that they would say that. </w:t>
      </w:r>
      <w:proofErr w:type="spellStart"/>
      <w:r w:rsidRPr="00AB5092">
        <w:rPr>
          <w:rFonts w:ascii="Garamond" w:hAnsi="Garamond"/>
        </w:rPr>
        <w:t>i</w:t>
      </w:r>
      <w:proofErr w:type="spellEnd"/>
      <w:r w:rsidRPr="00AB5092">
        <w:rPr>
          <w:rFonts w:ascii="Garamond" w:hAnsi="Garamond"/>
        </w:rPr>
        <w:t xml:space="preserve"> didn't even check unemployment until my mother told me. </w:t>
      </w:r>
      <w:proofErr w:type="gramStart"/>
      <w:r w:rsidRPr="00AB5092">
        <w:rPr>
          <w:rFonts w:ascii="Garamond" w:hAnsi="Garamond"/>
        </w:rPr>
        <w:t>so</w:t>
      </w:r>
      <w:proofErr w:type="gramEnd"/>
      <w:r w:rsidRPr="00AB5092">
        <w:rPr>
          <w:rFonts w:ascii="Garamond" w:hAnsi="Garamond"/>
        </w:rPr>
        <w:t xml:space="preserve"> it wasn't like </w:t>
      </w:r>
      <w:proofErr w:type="spellStart"/>
      <w:r w:rsidRPr="00AB5092">
        <w:rPr>
          <w:rFonts w:ascii="Garamond" w:hAnsi="Garamond"/>
        </w:rPr>
        <w:t>i</w:t>
      </w:r>
      <w:proofErr w:type="spellEnd"/>
      <w:r w:rsidRPr="00AB5092">
        <w:rPr>
          <w:rFonts w:ascii="Garamond" w:hAnsi="Garamond"/>
        </w:rPr>
        <w:t xml:space="preserve"> was expecting anything. they fired me. too bad. that's how things are. but once </w:t>
      </w:r>
      <w:proofErr w:type="spellStart"/>
      <w:r w:rsidRPr="00AB5092">
        <w:rPr>
          <w:rFonts w:ascii="Garamond" w:hAnsi="Garamond"/>
        </w:rPr>
        <w:t>i</w:t>
      </w:r>
      <w:proofErr w:type="spellEnd"/>
      <w:r w:rsidRPr="00AB5092">
        <w:rPr>
          <w:rFonts w:ascii="Garamond" w:hAnsi="Garamond"/>
        </w:rPr>
        <w:t xml:space="preserve"> learned </w:t>
      </w:r>
      <w:proofErr w:type="spellStart"/>
      <w:r w:rsidRPr="00AB5092">
        <w:rPr>
          <w:rFonts w:ascii="Garamond" w:hAnsi="Garamond"/>
        </w:rPr>
        <w:t>i</w:t>
      </w:r>
      <w:proofErr w:type="spellEnd"/>
      <w:r w:rsidRPr="00AB5092">
        <w:rPr>
          <w:rFonts w:ascii="Garamond" w:hAnsi="Garamond"/>
        </w:rPr>
        <w:t xml:space="preserve"> had 6k of </w:t>
      </w:r>
      <w:proofErr w:type="spellStart"/>
      <w:r w:rsidRPr="00AB5092">
        <w:rPr>
          <w:rFonts w:ascii="Garamond" w:hAnsi="Garamond"/>
        </w:rPr>
        <w:t>unemploymet</w:t>
      </w:r>
      <w:proofErr w:type="spellEnd"/>
      <w:r w:rsidRPr="00AB5092">
        <w:rPr>
          <w:rFonts w:ascii="Garamond" w:hAnsi="Garamond"/>
        </w:rPr>
        <w:t xml:space="preserve"> insurance, </w:t>
      </w:r>
      <w:proofErr w:type="spellStart"/>
      <w:r w:rsidRPr="00AB5092">
        <w:rPr>
          <w:rFonts w:ascii="Garamond" w:hAnsi="Garamond"/>
        </w:rPr>
        <w:t>i</w:t>
      </w:r>
      <w:proofErr w:type="spellEnd"/>
      <w:r w:rsidRPr="00AB5092">
        <w:rPr>
          <w:rFonts w:ascii="Garamond" w:hAnsi="Garamond"/>
        </w:rPr>
        <w:t xml:space="preserve"> obviously requested it, and first </w:t>
      </w:r>
      <w:proofErr w:type="spellStart"/>
      <w:r w:rsidRPr="00AB5092">
        <w:rPr>
          <w:rFonts w:ascii="Garamond" w:hAnsi="Garamond"/>
        </w:rPr>
        <w:t>i</w:t>
      </w:r>
      <w:proofErr w:type="spellEnd"/>
      <w:r w:rsidRPr="00AB5092">
        <w:rPr>
          <w:rFonts w:ascii="Garamond" w:hAnsi="Garamond"/>
        </w:rPr>
        <w:t xml:space="preserve"> was denied benefits because the state claimed </w:t>
      </w:r>
      <w:proofErr w:type="spellStart"/>
      <w:r w:rsidRPr="00AB5092">
        <w:rPr>
          <w:rFonts w:ascii="Garamond" w:hAnsi="Garamond"/>
        </w:rPr>
        <w:t>i</w:t>
      </w:r>
      <w:proofErr w:type="spellEnd"/>
      <w:r w:rsidRPr="00AB5092">
        <w:rPr>
          <w:rFonts w:ascii="Garamond" w:hAnsi="Garamond"/>
        </w:rPr>
        <w:t xml:space="preserve"> had been </w:t>
      </w:r>
      <w:proofErr w:type="spellStart"/>
      <w:r w:rsidRPr="00AB5092">
        <w:rPr>
          <w:rFonts w:ascii="Garamond" w:hAnsi="Garamond"/>
        </w:rPr>
        <w:t>legitimatly</w:t>
      </w:r>
      <w:proofErr w:type="spellEnd"/>
      <w:r w:rsidRPr="00AB5092">
        <w:rPr>
          <w:rFonts w:ascii="Garamond" w:hAnsi="Garamond"/>
        </w:rPr>
        <w:t xml:space="preserve"> discharge i.e. they admitted </w:t>
      </w:r>
      <w:proofErr w:type="spellStart"/>
      <w:r w:rsidRPr="00AB5092">
        <w:rPr>
          <w:rFonts w:ascii="Garamond" w:hAnsi="Garamond"/>
        </w:rPr>
        <w:t>i</w:t>
      </w:r>
      <w:proofErr w:type="spellEnd"/>
      <w:r w:rsidRPr="00AB5092">
        <w:rPr>
          <w:rFonts w:ascii="Garamond" w:hAnsi="Garamond"/>
        </w:rPr>
        <w:t xml:space="preserve"> was fired </w:t>
      </w:r>
      <w:proofErr w:type="spellStart"/>
      <w:r w:rsidRPr="00AB5092">
        <w:rPr>
          <w:rFonts w:ascii="Garamond" w:hAnsi="Garamond"/>
        </w:rPr>
        <w:t>abd</w:t>
      </w:r>
      <w:proofErr w:type="spellEnd"/>
      <w:r w:rsidRPr="00AB5092">
        <w:rPr>
          <w:rFonts w:ascii="Garamond" w:hAnsi="Garamond"/>
        </w:rPr>
        <w:t xml:space="preserve"> said it was legitimate. once </w:t>
      </w:r>
      <w:proofErr w:type="spellStart"/>
      <w:r w:rsidRPr="00AB5092">
        <w:rPr>
          <w:rFonts w:ascii="Garamond" w:hAnsi="Garamond"/>
        </w:rPr>
        <w:t>i</w:t>
      </w:r>
      <w:proofErr w:type="spellEnd"/>
      <w:r w:rsidRPr="00AB5092">
        <w:rPr>
          <w:rFonts w:ascii="Garamond" w:hAnsi="Garamond"/>
        </w:rPr>
        <w:t xml:space="preserve"> raised a stink about it, the granite school district and unemployment workforce </w:t>
      </w:r>
      <w:proofErr w:type="spellStart"/>
      <w:r w:rsidRPr="00AB5092">
        <w:rPr>
          <w:rFonts w:ascii="Garamond" w:hAnsi="Garamond"/>
        </w:rPr>
        <w:t>sevices</w:t>
      </w:r>
      <w:proofErr w:type="spellEnd"/>
      <w:r w:rsidRPr="00AB5092">
        <w:rPr>
          <w:rFonts w:ascii="Garamond" w:hAnsi="Garamond"/>
        </w:rPr>
        <w:t xml:space="preserve"> department (conveniently located in the same building) said that actually </w:t>
      </w:r>
      <w:proofErr w:type="spellStart"/>
      <w:r w:rsidRPr="00AB5092">
        <w:rPr>
          <w:rFonts w:ascii="Garamond" w:hAnsi="Garamond"/>
        </w:rPr>
        <w:t>i'd</w:t>
      </w:r>
      <w:proofErr w:type="spellEnd"/>
      <w:r w:rsidRPr="00AB5092">
        <w:rPr>
          <w:rFonts w:ascii="Garamond" w:hAnsi="Garamond"/>
        </w:rPr>
        <w:t xml:space="preserve"> "quit." ... in any case, the only emails available are the ones cherry picked by the district. </w:t>
      </w:r>
      <w:proofErr w:type="spellStart"/>
      <w:r w:rsidRPr="00AB5092">
        <w:rPr>
          <w:rFonts w:ascii="Garamond" w:hAnsi="Garamond"/>
        </w:rPr>
        <w:t>bc</w:t>
      </w:r>
      <w:proofErr w:type="spellEnd"/>
      <w:r w:rsidRPr="00AB5092">
        <w:rPr>
          <w:rFonts w:ascii="Garamond" w:hAnsi="Garamond"/>
        </w:rPr>
        <w:t xml:space="preserve"> </w:t>
      </w:r>
      <w:proofErr w:type="spellStart"/>
      <w:r w:rsidRPr="00AB5092">
        <w:rPr>
          <w:rFonts w:ascii="Garamond" w:hAnsi="Garamond"/>
        </w:rPr>
        <w:t>i'm</w:t>
      </w:r>
      <w:proofErr w:type="spellEnd"/>
      <w:r w:rsidRPr="00AB5092">
        <w:rPr>
          <w:rFonts w:ascii="Garamond" w:hAnsi="Garamond"/>
        </w:rPr>
        <w:t xml:space="preserve"> woefully naive and </w:t>
      </w:r>
      <w:proofErr w:type="spellStart"/>
      <w:r w:rsidRPr="00AB5092">
        <w:rPr>
          <w:rFonts w:ascii="Garamond" w:hAnsi="Garamond"/>
        </w:rPr>
        <w:t>i</w:t>
      </w:r>
      <w:proofErr w:type="spellEnd"/>
      <w:r w:rsidRPr="00AB5092">
        <w:rPr>
          <w:rFonts w:ascii="Garamond" w:hAnsi="Garamond"/>
        </w:rPr>
        <w:t xml:space="preserve"> never thought my entire outlook account would be blocked, </w:t>
      </w:r>
      <w:proofErr w:type="spellStart"/>
      <w:r w:rsidRPr="00AB5092">
        <w:rPr>
          <w:rFonts w:ascii="Garamond" w:hAnsi="Garamond"/>
        </w:rPr>
        <w:t>i</w:t>
      </w:r>
      <w:proofErr w:type="spellEnd"/>
      <w:r w:rsidRPr="00AB5092">
        <w:rPr>
          <w:rFonts w:ascii="Garamond" w:hAnsi="Garamond"/>
        </w:rPr>
        <w:t xml:space="preserve"> didn't save a single email. they do not even quote the entire may 13 email. and before that there were thousands of words of emails from May 5-13, and many more before that since </w:t>
      </w:r>
      <w:proofErr w:type="spellStart"/>
      <w:r w:rsidRPr="00AB5092">
        <w:rPr>
          <w:rFonts w:ascii="Garamond" w:hAnsi="Garamond"/>
        </w:rPr>
        <w:t>i'd</w:t>
      </w:r>
      <w:proofErr w:type="spellEnd"/>
      <w:r w:rsidRPr="00AB5092">
        <w:rPr>
          <w:rFonts w:ascii="Garamond" w:hAnsi="Garamond"/>
        </w:rPr>
        <w:t xml:space="preserve"> been trying to get the district to adopt Ai tutor since January. essentially, after </w:t>
      </w:r>
      <w:proofErr w:type="spellStart"/>
      <w:r w:rsidRPr="00AB5092">
        <w:rPr>
          <w:rFonts w:ascii="Garamond" w:hAnsi="Garamond"/>
        </w:rPr>
        <w:t>i'd</w:t>
      </w:r>
      <w:proofErr w:type="spellEnd"/>
      <w:r w:rsidRPr="00AB5092">
        <w:rPr>
          <w:rFonts w:ascii="Garamond" w:hAnsi="Garamond"/>
        </w:rPr>
        <w:t xml:space="preserve"> already been fired, they called me out of the blue on </w:t>
      </w:r>
      <w:proofErr w:type="spellStart"/>
      <w:r w:rsidRPr="00AB5092">
        <w:rPr>
          <w:rFonts w:ascii="Garamond" w:hAnsi="Garamond"/>
        </w:rPr>
        <w:t>monday</w:t>
      </w:r>
      <w:proofErr w:type="spellEnd"/>
      <w:r w:rsidRPr="00AB5092">
        <w:rPr>
          <w:rFonts w:ascii="Garamond" w:hAnsi="Garamond"/>
        </w:rPr>
        <w:t xml:space="preserve"> to discuss the </w:t>
      </w:r>
      <w:proofErr w:type="spellStart"/>
      <w:r w:rsidRPr="00AB5092">
        <w:rPr>
          <w:rFonts w:ascii="Garamond" w:hAnsi="Garamond"/>
        </w:rPr>
        <w:t>april</w:t>
      </w:r>
      <w:proofErr w:type="spellEnd"/>
      <w:r w:rsidRPr="00AB5092">
        <w:rPr>
          <w:rFonts w:ascii="Garamond" w:hAnsi="Garamond"/>
        </w:rPr>
        <w:t xml:space="preserve"> incident. </w:t>
      </w:r>
      <w:proofErr w:type="spellStart"/>
      <w:r w:rsidRPr="00AB5092">
        <w:rPr>
          <w:rFonts w:ascii="Garamond" w:hAnsi="Garamond"/>
        </w:rPr>
        <w:t>i</w:t>
      </w:r>
      <w:proofErr w:type="spellEnd"/>
      <w:r w:rsidRPr="00AB5092">
        <w:rPr>
          <w:rFonts w:ascii="Garamond" w:hAnsi="Garamond"/>
        </w:rPr>
        <w:t xml:space="preserve"> had no idea what they were talking about. they said they'd emailed me. which they had like earlier that morning. </w:t>
      </w:r>
      <w:proofErr w:type="spellStart"/>
      <w:r w:rsidRPr="00AB5092">
        <w:rPr>
          <w:rFonts w:ascii="Garamond" w:hAnsi="Garamond"/>
        </w:rPr>
        <w:t>i</w:t>
      </w:r>
      <w:proofErr w:type="spellEnd"/>
      <w:r w:rsidRPr="00AB5092">
        <w:rPr>
          <w:rFonts w:ascii="Garamond" w:hAnsi="Garamond"/>
        </w:rPr>
        <w:t xml:space="preserve"> read the email and responded only to the content of that specific email because </w:t>
      </w:r>
      <w:proofErr w:type="spellStart"/>
      <w:r w:rsidRPr="00AB5092">
        <w:rPr>
          <w:rFonts w:ascii="Garamond" w:hAnsi="Garamond"/>
        </w:rPr>
        <w:t>i'd</w:t>
      </w:r>
      <w:proofErr w:type="spellEnd"/>
      <w:r w:rsidRPr="00AB5092">
        <w:rPr>
          <w:rFonts w:ascii="Garamond" w:hAnsi="Garamond"/>
        </w:rPr>
        <w:t xml:space="preserve"> already addressed the May 5 incident many, many times and was met with radio silence. we set up a meeting. they missed the </w:t>
      </w:r>
      <w:proofErr w:type="spellStart"/>
      <w:r w:rsidRPr="00AB5092">
        <w:rPr>
          <w:rFonts w:ascii="Garamond" w:hAnsi="Garamond"/>
        </w:rPr>
        <w:t>the</w:t>
      </w:r>
      <w:proofErr w:type="spellEnd"/>
      <w:r w:rsidRPr="00AB5092">
        <w:rPr>
          <w:rFonts w:ascii="Garamond" w:hAnsi="Garamond"/>
        </w:rPr>
        <w:t xml:space="preserve"> day and time of the meeting and called again at a random time. then when they finally called on the correct day and time, they began talking about the </w:t>
      </w:r>
      <w:proofErr w:type="spellStart"/>
      <w:r w:rsidRPr="00AB5092">
        <w:rPr>
          <w:rFonts w:ascii="Garamond" w:hAnsi="Garamond"/>
        </w:rPr>
        <w:t>april</w:t>
      </w:r>
      <w:proofErr w:type="spellEnd"/>
      <w:r w:rsidRPr="00AB5092">
        <w:rPr>
          <w:rFonts w:ascii="Garamond" w:hAnsi="Garamond"/>
        </w:rPr>
        <w:t xml:space="preserve"> incident. </w:t>
      </w:r>
      <w:proofErr w:type="spellStart"/>
      <w:r w:rsidRPr="00AB5092">
        <w:rPr>
          <w:rFonts w:ascii="Garamond" w:hAnsi="Garamond"/>
        </w:rPr>
        <w:t>i</w:t>
      </w:r>
      <w:proofErr w:type="spellEnd"/>
      <w:r w:rsidRPr="00AB5092">
        <w:rPr>
          <w:rFonts w:ascii="Garamond" w:hAnsi="Garamond"/>
        </w:rPr>
        <w:t xml:space="preserve"> asked if </w:t>
      </w:r>
      <w:proofErr w:type="spellStart"/>
      <w:r w:rsidRPr="00AB5092">
        <w:rPr>
          <w:rFonts w:ascii="Garamond" w:hAnsi="Garamond"/>
        </w:rPr>
        <w:t>i</w:t>
      </w:r>
      <w:proofErr w:type="spellEnd"/>
      <w:r w:rsidRPr="00AB5092">
        <w:rPr>
          <w:rFonts w:ascii="Garamond" w:hAnsi="Garamond"/>
        </w:rPr>
        <w:t xml:space="preserve"> could have my job back and said </w:t>
      </w:r>
      <w:proofErr w:type="spellStart"/>
      <w:r w:rsidRPr="00AB5092">
        <w:rPr>
          <w:rFonts w:ascii="Garamond" w:hAnsi="Garamond"/>
        </w:rPr>
        <w:t>i'd</w:t>
      </w:r>
      <w:proofErr w:type="spellEnd"/>
      <w:r w:rsidRPr="00AB5092">
        <w:rPr>
          <w:rFonts w:ascii="Garamond" w:hAnsi="Garamond"/>
        </w:rPr>
        <w:t xml:space="preserve"> explained everything in detail in the email and that </w:t>
      </w:r>
      <w:proofErr w:type="spellStart"/>
      <w:r w:rsidRPr="00AB5092">
        <w:rPr>
          <w:rFonts w:ascii="Garamond" w:hAnsi="Garamond"/>
        </w:rPr>
        <w:t>i</w:t>
      </w:r>
      <w:proofErr w:type="spellEnd"/>
      <w:r w:rsidRPr="00AB5092">
        <w:rPr>
          <w:rFonts w:ascii="Garamond" w:hAnsi="Garamond"/>
        </w:rPr>
        <w:t xml:space="preserve"> thought they were calling regarding my long emails about how to use AI tutors to save the district's failure to meet its fiduciary responsibility after </w:t>
      </w:r>
      <w:proofErr w:type="spellStart"/>
      <w:r w:rsidRPr="00AB5092">
        <w:rPr>
          <w:rFonts w:ascii="Garamond" w:hAnsi="Garamond"/>
        </w:rPr>
        <w:t>i'd</w:t>
      </w:r>
      <w:proofErr w:type="spellEnd"/>
      <w:r w:rsidRPr="00AB5092">
        <w:rPr>
          <w:rFonts w:ascii="Garamond" w:hAnsi="Garamond"/>
        </w:rPr>
        <w:t xml:space="preserve"> realized that most not many most of the students in the lower income schools were illiterate (e.g. </w:t>
      </w:r>
      <w:proofErr w:type="spellStart"/>
      <w:r w:rsidRPr="00AB5092">
        <w:rPr>
          <w:rFonts w:ascii="Garamond" w:hAnsi="Garamond"/>
        </w:rPr>
        <w:t>i</w:t>
      </w:r>
      <w:proofErr w:type="spellEnd"/>
      <w:r w:rsidRPr="00AB5092">
        <w:rPr>
          <w:rFonts w:ascii="Garamond" w:hAnsi="Garamond"/>
        </w:rPr>
        <w:t xml:space="preserve"> taught 7-9 grade </w:t>
      </w:r>
      <w:proofErr w:type="spellStart"/>
      <w:r w:rsidRPr="00AB5092">
        <w:rPr>
          <w:rFonts w:ascii="Garamond" w:hAnsi="Garamond"/>
        </w:rPr>
        <w:t>english</w:t>
      </w:r>
      <w:proofErr w:type="spellEnd"/>
      <w:r w:rsidRPr="00AB5092">
        <w:rPr>
          <w:rFonts w:ascii="Garamond" w:hAnsi="Garamond"/>
        </w:rPr>
        <w:t xml:space="preserve"> class, yes, they had 12 and 15 year old in the same class). </w:t>
      </w:r>
      <w:proofErr w:type="spellStart"/>
      <w:r w:rsidRPr="00AB5092">
        <w:rPr>
          <w:rFonts w:ascii="Garamond" w:hAnsi="Garamond"/>
        </w:rPr>
        <w:t>i</w:t>
      </w:r>
      <w:proofErr w:type="spellEnd"/>
      <w:r w:rsidRPr="00AB5092">
        <w:rPr>
          <w:rFonts w:ascii="Garamond" w:hAnsi="Garamond"/>
        </w:rPr>
        <w:t xml:space="preserve"> couldn't believe these kids could spell the name of their school in </w:t>
      </w:r>
      <w:proofErr w:type="spellStart"/>
      <w:r w:rsidRPr="00AB5092">
        <w:rPr>
          <w:rFonts w:ascii="Garamond" w:hAnsi="Garamond"/>
        </w:rPr>
        <w:t>english</w:t>
      </w:r>
      <w:proofErr w:type="spellEnd"/>
      <w:r w:rsidRPr="00AB5092">
        <w:rPr>
          <w:rFonts w:ascii="Garamond" w:hAnsi="Garamond"/>
        </w:rPr>
        <w:t xml:space="preserve"> or </w:t>
      </w:r>
      <w:proofErr w:type="spellStart"/>
      <w:r w:rsidRPr="00AB5092">
        <w:rPr>
          <w:rFonts w:ascii="Garamond" w:hAnsi="Garamond"/>
        </w:rPr>
        <w:t>spanish</w:t>
      </w:r>
      <w:proofErr w:type="spellEnd"/>
      <w:r w:rsidRPr="00AB5092">
        <w:rPr>
          <w:rFonts w:ascii="Garamond" w:hAnsi="Garamond"/>
        </w:rPr>
        <w:t xml:space="preserve">--they weren't just fucking me, they honestly couldn't spell and many were very, very happy for me to try and teach them (sadly as if they were in the 3rd grade). when </w:t>
      </w:r>
      <w:proofErr w:type="spellStart"/>
      <w:r w:rsidRPr="00AB5092">
        <w:rPr>
          <w:rFonts w:ascii="Garamond" w:hAnsi="Garamond"/>
        </w:rPr>
        <w:t>i</w:t>
      </w:r>
      <w:proofErr w:type="spellEnd"/>
      <w:r w:rsidRPr="00AB5092">
        <w:rPr>
          <w:rFonts w:ascii="Garamond" w:hAnsi="Garamond"/>
        </w:rPr>
        <w:t xml:space="preserve"> first realized this </w:t>
      </w:r>
      <w:proofErr w:type="spellStart"/>
      <w:r w:rsidRPr="00AB5092">
        <w:rPr>
          <w:rFonts w:ascii="Garamond" w:hAnsi="Garamond"/>
        </w:rPr>
        <w:t>nad</w:t>
      </w:r>
      <w:proofErr w:type="spellEnd"/>
      <w:r w:rsidRPr="00AB5092">
        <w:rPr>
          <w:rFonts w:ascii="Garamond" w:hAnsi="Garamond"/>
        </w:rPr>
        <w:t xml:space="preserve"> brought it up to the other </w:t>
      </w:r>
      <w:proofErr w:type="spellStart"/>
      <w:r w:rsidRPr="00AB5092">
        <w:rPr>
          <w:rFonts w:ascii="Garamond" w:hAnsi="Garamond"/>
        </w:rPr>
        <w:t>english</w:t>
      </w:r>
      <w:proofErr w:type="spellEnd"/>
      <w:r w:rsidRPr="00AB5092">
        <w:rPr>
          <w:rFonts w:ascii="Garamond" w:hAnsi="Garamond"/>
        </w:rPr>
        <w:t xml:space="preserve"> teacher, she tried to assuage my concern and printed out my class's state aptitude test scores, showing that this class was at a 4th grade reading level when there were kids up to 15 years old in there. she told me flat out, "don't beat yourself up, these kids </w:t>
      </w:r>
      <w:r w:rsidRPr="00AB5092">
        <w:rPr>
          <w:rFonts w:ascii="Garamond" w:hAnsi="Garamond"/>
        </w:rPr>
        <w:lastRenderedPageBreak/>
        <w:t xml:space="preserve">are unteachable." after this </w:t>
      </w:r>
      <w:proofErr w:type="spellStart"/>
      <w:r w:rsidRPr="00AB5092">
        <w:rPr>
          <w:rFonts w:ascii="Garamond" w:hAnsi="Garamond"/>
        </w:rPr>
        <w:t>i</w:t>
      </w:r>
      <w:proofErr w:type="spellEnd"/>
      <w:r w:rsidRPr="00AB5092">
        <w:rPr>
          <w:rFonts w:ascii="Garamond" w:hAnsi="Garamond"/>
        </w:rPr>
        <w:t xml:space="preserve"> began thinking about how to teach these "unteachable kids" and came to the conclusion that a cheap and easy way to go about it was using Oxford style tutors with the tutors being AI agents specifically </w:t>
      </w:r>
      <w:proofErr w:type="spellStart"/>
      <w:r w:rsidRPr="00AB5092">
        <w:rPr>
          <w:rFonts w:ascii="Garamond" w:hAnsi="Garamond"/>
        </w:rPr>
        <w:t>RLHFed</w:t>
      </w:r>
      <w:proofErr w:type="spellEnd"/>
      <w:r w:rsidRPr="00AB5092">
        <w:rPr>
          <w:rFonts w:ascii="Garamond" w:hAnsi="Garamond"/>
        </w:rPr>
        <w:t xml:space="preserve"> to each student's specific parameters. each student already had a </w:t>
      </w:r>
      <w:proofErr w:type="spellStart"/>
      <w:r w:rsidRPr="00AB5092">
        <w:rPr>
          <w:rFonts w:ascii="Garamond" w:hAnsi="Garamond"/>
        </w:rPr>
        <w:t>chromebook</w:t>
      </w:r>
      <w:proofErr w:type="spellEnd"/>
      <w:r w:rsidRPr="00AB5092">
        <w:rPr>
          <w:rFonts w:ascii="Garamond" w:hAnsi="Garamond"/>
        </w:rPr>
        <w:t xml:space="preserve">, why not have them interact with a district-schematized agent, have that agent learn where the student was in every subject, and have the AI teach the kid at their own pace and level. </w:t>
      </w:r>
      <w:proofErr w:type="spellStart"/>
      <w:r w:rsidRPr="00AB5092">
        <w:rPr>
          <w:rFonts w:ascii="Garamond" w:hAnsi="Garamond"/>
        </w:rPr>
        <w:t>i</w:t>
      </w:r>
      <w:proofErr w:type="spellEnd"/>
      <w:r w:rsidRPr="00AB5092">
        <w:rPr>
          <w:rFonts w:ascii="Garamond" w:hAnsi="Garamond"/>
        </w:rPr>
        <w:t xml:space="preserve"> was almost struck by </w:t>
      </w:r>
      <w:proofErr w:type="gramStart"/>
      <w:r w:rsidRPr="00AB5092">
        <w:rPr>
          <w:rFonts w:ascii="Garamond" w:hAnsi="Garamond"/>
        </w:rPr>
        <w:t>an</w:t>
      </w:r>
      <w:proofErr w:type="gramEnd"/>
      <w:r w:rsidRPr="00AB5092">
        <w:rPr>
          <w:rFonts w:ascii="Garamond" w:hAnsi="Garamond"/>
        </w:rPr>
        <w:t xml:space="preserve"> biology teacher when </w:t>
      </w:r>
      <w:proofErr w:type="spellStart"/>
      <w:r w:rsidRPr="00AB5092">
        <w:rPr>
          <w:rFonts w:ascii="Garamond" w:hAnsi="Garamond"/>
        </w:rPr>
        <w:t>i</w:t>
      </w:r>
      <w:proofErr w:type="spellEnd"/>
      <w:r w:rsidRPr="00AB5092">
        <w:rPr>
          <w:rFonts w:ascii="Garamond" w:hAnsi="Garamond"/>
        </w:rPr>
        <w:t xml:space="preserve"> described my proposal for the district. "What the hell am </w:t>
      </w:r>
      <w:proofErr w:type="spellStart"/>
      <w:r w:rsidRPr="00AB5092">
        <w:rPr>
          <w:rFonts w:ascii="Garamond" w:hAnsi="Garamond"/>
        </w:rPr>
        <w:t>i</w:t>
      </w:r>
      <w:proofErr w:type="spellEnd"/>
      <w:r w:rsidRPr="00AB5092">
        <w:rPr>
          <w:rFonts w:ascii="Garamond" w:hAnsi="Garamond"/>
        </w:rPr>
        <w:t xml:space="preserve"> gonna do!" she explained. "</w:t>
      </w:r>
      <w:proofErr w:type="gramStart"/>
      <w:r w:rsidRPr="00AB5092">
        <w:rPr>
          <w:rFonts w:ascii="Garamond" w:hAnsi="Garamond"/>
        </w:rPr>
        <w:t>you</w:t>
      </w:r>
      <w:proofErr w:type="gramEnd"/>
      <w:r w:rsidRPr="00AB5092">
        <w:rPr>
          <w:rFonts w:ascii="Garamond" w:hAnsi="Garamond"/>
        </w:rPr>
        <w:t xml:space="preserve"> want to replace us!" and after </w:t>
      </w:r>
      <w:proofErr w:type="spellStart"/>
      <w:r w:rsidRPr="00AB5092">
        <w:rPr>
          <w:rFonts w:ascii="Garamond" w:hAnsi="Garamond"/>
        </w:rPr>
        <w:t>i</w:t>
      </w:r>
      <w:proofErr w:type="spellEnd"/>
      <w:r w:rsidRPr="00AB5092">
        <w:rPr>
          <w:rFonts w:ascii="Garamond" w:hAnsi="Garamond"/>
        </w:rPr>
        <w:t xml:space="preserve"> sent the proposal in </w:t>
      </w:r>
      <w:proofErr w:type="spellStart"/>
      <w:proofErr w:type="gramStart"/>
      <w:r w:rsidRPr="00AB5092">
        <w:rPr>
          <w:rFonts w:ascii="Garamond" w:hAnsi="Garamond"/>
        </w:rPr>
        <w:t>a</w:t>
      </w:r>
      <w:proofErr w:type="spellEnd"/>
      <w:proofErr w:type="gramEnd"/>
      <w:r w:rsidRPr="00AB5092">
        <w:rPr>
          <w:rFonts w:ascii="Garamond" w:hAnsi="Garamond"/>
        </w:rPr>
        <w:t xml:space="preserve"> email (which of course isn't available now) the school </w:t>
      </w:r>
      <w:proofErr w:type="spellStart"/>
      <w:r w:rsidRPr="00AB5092">
        <w:rPr>
          <w:rFonts w:ascii="Garamond" w:hAnsi="Garamond"/>
        </w:rPr>
        <w:t>i</w:t>
      </w:r>
      <w:proofErr w:type="spellEnd"/>
      <w:r w:rsidRPr="00AB5092">
        <w:rPr>
          <w:rFonts w:ascii="Garamond" w:hAnsi="Garamond"/>
        </w:rPr>
        <w:t xml:space="preserve"> was teaching at </w:t>
      </w:r>
      <w:proofErr w:type="spellStart"/>
      <w:r w:rsidRPr="00AB5092">
        <w:rPr>
          <w:rFonts w:ascii="Garamond" w:hAnsi="Garamond"/>
        </w:rPr>
        <w:t>filwd</w:t>
      </w:r>
      <w:proofErr w:type="spellEnd"/>
      <w:r w:rsidRPr="00AB5092">
        <w:rPr>
          <w:rFonts w:ascii="Garamond" w:hAnsi="Garamond"/>
        </w:rPr>
        <w:t xml:space="preserve"> a complaint and had me removed. this was in </w:t>
      </w:r>
      <w:proofErr w:type="spellStart"/>
      <w:r w:rsidRPr="00AB5092">
        <w:rPr>
          <w:rFonts w:ascii="Garamond" w:hAnsi="Garamond"/>
        </w:rPr>
        <w:t>january</w:t>
      </w:r>
      <w:proofErr w:type="spellEnd"/>
      <w:r w:rsidRPr="00AB5092">
        <w:rPr>
          <w:rFonts w:ascii="Garamond" w:hAnsi="Garamond"/>
        </w:rPr>
        <w:t xml:space="preserve"> 2025, and ever since then it was very difficult to find assignments and eventually </w:t>
      </w:r>
      <w:proofErr w:type="spellStart"/>
      <w:r w:rsidRPr="00AB5092">
        <w:rPr>
          <w:rFonts w:ascii="Garamond" w:hAnsi="Garamond"/>
        </w:rPr>
        <w:t>i</w:t>
      </w:r>
      <w:proofErr w:type="spellEnd"/>
      <w:r w:rsidRPr="00AB5092">
        <w:rPr>
          <w:rFonts w:ascii="Garamond" w:hAnsi="Garamond"/>
        </w:rPr>
        <w:t xml:space="preserve"> was fired completely on May 5. </w:t>
      </w:r>
      <w:proofErr w:type="spellStart"/>
      <w:r w:rsidRPr="00AB5092">
        <w:rPr>
          <w:rFonts w:ascii="Garamond" w:hAnsi="Garamond"/>
        </w:rPr>
        <w:t>i</w:t>
      </w:r>
      <w:proofErr w:type="spellEnd"/>
      <w:r w:rsidRPr="00AB5092">
        <w:rPr>
          <w:rFonts w:ascii="Garamond" w:hAnsi="Garamond"/>
        </w:rPr>
        <w:t xml:space="preserve"> was sad to be fired. but it is what it is. what drives me crazy is that after firing me. they selectively quoted that one may 13 email, and argued </w:t>
      </w:r>
      <w:proofErr w:type="spellStart"/>
      <w:r w:rsidRPr="00AB5092">
        <w:rPr>
          <w:rFonts w:ascii="Garamond" w:hAnsi="Garamond"/>
        </w:rPr>
        <w:t>i'd</w:t>
      </w:r>
      <w:proofErr w:type="spellEnd"/>
      <w:r w:rsidRPr="00AB5092">
        <w:rPr>
          <w:rFonts w:ascii="Garamond" w:hAnsi="Garamond"/>
        </w:rPr>
        <w:t xml:space="preserve"> quit. this is nuts. they fired me on </w:t>
      </w:r>
      <w:proofErr w:type="spellStart"/>
      <w:r w:rsidRPr="00AB5092">
        <w:rPr>
          <w:rFonts w:ascii="Garamond" w:hAnsi="Garamond"/>
        </w:rPr>
        <w:t>may</w:t>
      </w:r>
      <w:proofErr w:type="spellEnd"/>
      <w:r w:rsidRPr="00AB5092">
        <w:rPr>
          <w:rFonts w:ascii="Garamond" w:hAnsi="Garamond"/>
        </w:rPr>
        <w:t xml:space="preserve"> 5 </w:t>
      </w:r>
      <w:proofErr w:type="spellStart"/>
      <w:r w:rsidRPr="00AB5092">
        <w:rPr>
          <w:rFonts w:ascii="Garamond" w:hAnsi="Garamond"/>
        </w:rPr>
        <w:t>bc</w:t>
      </w:r>
      <w:proofErr w:type="spellEnd"/>
      <w:r w:rsidRPr="00AB5092">
        <w:rPr>
          <w:rFonts w:ascii="Garamond" w:hAnsi="Garamond"/>
        </w:rPr>
        <w:t xml:space="preserve"> </w:t>
      </w:r>
      <w:proofErr w:type="spellStart"/>
      <w:r w:rsidRPr="00AB5092">
        <w:rPr>
          <w:rFonts w:ascii="Garamond" w:hAnsi="Garamond"/>
        </w:rPr>
        <w:t>i</w:t>
      </w:r>
      <w:proofErr w:type="spellEnd"/>
      <w:r w:rsidRPr="00AB5092">
        <w:rPr>
          <w:rFonts w:ascii="Garamond" w:hAnsi="Garamond"/>
        </w:rPr>
        <w:t xml:space="preserve"> was prevented from not only working but accessing any frontline accounts. </w:t>
      </w:r>
      <w:proofErr w:type="spellStart"/>
      <w:r w:rsidRPr="00AB5092">
        <w:rPr>
          <w:rFonts w:ascii="Garamond" w:hAnsi="Garamond"/>
        </w:rPr>
        <w:t>i</w:t>
      </w:r>
      <w:proofErr w:type="spellEnd"/>
      <w:r w:rsidRPr="00AB5092">
        <w:rPr>
          <w:rFonts w:ascii="Garamond" w:hAnsi="Garamond"/>
        </w:rPr>
        <w:t xml:space="preserve"> couldn't legally even be on school grounds. on </w:t>
      </w:r>
      <w:proofErr w:type="spellStart"/>
      <w:r w:rsidRPr="00AB5092">
        <w:rPr>
          <w:rFonts w:ascii="Garamond" w:hAnsi="Garamond"/>
        </w:rPr>
        <w:t>may</w:t>
      </w:r>
      <w:proofErr w:type="spellEnd"/>
      <w:r w:rsidRPr="00AB5092">
        <w:rPr>
          <w:rFonts w:ascii="Garamond" w:hAnsi="Garamond"/>
        </w:rPr>
        <w:t xml:space="preserve"> 13 they finally, contacted me but by then </w:t>
      </w:r>
      <w:proofErr w:type="spellStart"/>
      <w:r w:rsidRPr="00AB5092">
        <w:rPr>
          <w:rFonts w:ascii="Garamond" w:hAnsi="Garamond"/>
        </w:rPr>
        <w:t>i</w:t>
      </w:r>
      <w:proofErr w:type="spellEnd"/>
      <w:r w:rsidRPr="00AB5092">
        <w:rPr>
          <w:rFonts w:ascii="Garamond" w:hAnsi="Garamond"/>
        </w:rPr>
        <w:t xml:space="preserve"> wasn't even checking my district email since they'd been ignoring me for from May 5. after they called, </w:t>
      </w:r>
      <w:proofErr w:type="spellStart"/>
      <w:r w:rsidRPr="00AB5092">
        <w:rPr>
          <w:rFonts w:ascii="Garamond" w:hAnsi="Garamond"/>
        </w:rPr>
        <w:t>i</w:t>
      </w:r>
      <w:proofErr w:type="spellEnd"/>
      <w:r w:rsidRPr="00AB5092">
        <w:rPr>
          <w:rFonts w:ascii="Garamond" w:hAnsi="Garamond"/>
        </w:rPr>
        <w:t xml:space="preserve"> checked my email and saw this thing about April. </w:t>
      </w:r>
      <w:proofErr w:type="spellStart"/>
      <w:r w:rsidRPr="00AB5092">
        <w:rPr>
          <w:rFonts w:ascii="Garamond" w:hAnsi="Garamond"/>
        </w:rPr>
        <w:t>i</w:t>
      </w:r>
      <w:proofErr w:type="spellEnd"/>
      <w:r w:rsidRPr="00AB5092">
        <w:rPr>
          <w:rFonts w:ascii="Garamond" w:hAnsi="Garamond"/>
        </w:rPr>
        <w:t xml:space="preserve"> responded to that specific issue as soon as </w:t>
      </w:r>
      <w:proofErr w:type="spellStart"/>
      <w:r w:rsidRPr="00AB5092">
        <w:rPr>
          <w:rFonts w:ascii="Garamond" w:hAnsi="Garamond"/>
        </w:rPr>
        <w:t>i</w:t>
      </w:r>
      <w:proofErr w:type="spellEnd"/>
      <w:r w:rsidRPr="00AB5092">
        <w:rPr>
          <w:rFonts w:ascii="Garamond" w:hAnsi="Garamond"/>
        </w:rPr>
        <w:t xml:space="preserve"> read it but also asked to speak about why </w:t>
      </w:r>
      <w:proofErr w:type="spellStart"/>
      <w:r w:rsidRPr="00AB5092">
        <w:rPr>
          <w:rFonts w:ascii="Garamond" w:hAnsi="Garamond"/>
        </w:rPr>
        <w:t>i</w:t>
      </w:r>
      <w:proofErr w:type="spellEnd"/>
      <w:r w:rsidRPr="00AB5092">
        <w:rPr>
          <w:rFonts w:ascii="Garamond" w:hAnsi="Garamond"/>
        </w:rPr>
        <w:t xml:space="preserve"> was fired on </w:t>
      </w:r>
      <w:proofErr w:type="spellStart"/>
      <w:r w:rsidRPr="00AB5092">
        <w:rPr>
          <w:rFonts w:ascii="Garamond" w:hAnsi="Garamond"/>
        </w:rPr>
        <w:t>may</w:t>
      </w:r>
      <w:proofErr w:type="spellEnd"/>
      <w:r w:rsidRPr="00AB5092">
        <w:rPr>
          <w:rFonts w:ascii="Garamond" w:hAnsi="Garamond"/>
        </w:rPr>
        <w:t xml:space="preserve"> 5, if they'd read any of my emails, and since </w:t>
      </w:r>
      <w:proofErr w:type="spellStart"/>
      <w:r w:rsidRPr="00AB5092">
        <w:rPr>
          <w:rFonts w:ascii="Garamond" w:hAnsi="Garamond"/>
        </w:rPr>
        <w:t>i</w:t>
      </w:r>
      <w:proofErr w:type="spellEnd"/>
      <w:r w:rsidRPr="00AB5092">
        <w:rPr>
          <w:rFonts w:ascii="Garamond" w:hAnsi="Garamond"/>
        </w:rPr>
        <w:t xml:space="preserve"> was already fired, would they be at least interested in my suggestions on the utilization of AI agents. the granite school district didn't even provide the full may 13 email. since it had been 8 days since they deleted my ability to work, </w:t>
      </w:r>
      <w:proofErr w:type="spellStart"/>
      <w:r w:rsidRPr="00AB5092">
        <w:rPr>
          <w:rFonts w:ascii="Garamond" w:hAnsi="Garamond"/>
        </w:rPr>
        <w:t>i</w:t>
      </w:r>
      <w:proofErr w:type="spellEnd"/>
      <w:r w:rsidRPr="00AB5092">
        <w:rPr>
          <w:rFonts w:ascii="Garamond" w:hAnsi="Garamond"/>
        </w:rPr>
        <w:t xml:space="preserve"> asked if they didn't at least want to address the issue of student illiteracy and how it might be addressed with AI. After they missed our first meeting and then called me at a completely random time, they did call on the scheduled time and just launched in on the April issue. </w:t>
      </w:r>
      <w:proofErr w:type="spellStart"/>
      <w:r w:rsidRPr="00AB5092">
        <w:rPr>
          <w:rFonts w:ascii="Garamond" w:hAnsi="Garamond"/>
        </w:rPr>
        <w:t>i</w:t>
      </w:r>
      <w:proofErr w:type="spellEnd"/>
      <w:r w:rsidRPr="00AB5092">
        <w:rPr>
          <w:rFonts w:ascii="Garamond" w:hAnsi="Garamond"/>
        </w:rPr>
        <w:t xml:space="preserve"> explained to them that </w:t>
      </w:r>
      <w:proofErr w:type="spellStart"/>
      <w:r w:rsidRPr="00AB5092">
        <w:rPr>
          <w:rFonts w:ascii="Garamond" w:hAnsi="Garamond"/>
        </w:rPr>
        <w:t>i</w:t>
      </w:r>
      <w:proofErr w:type="spellEnd"/>
      <w:r w:rsidRPr="00AB5092">
        <w:rPr>
          <w:rFonts w:ascii="Garamond" w:hAnsi="Garamond"/>
        </w:rPr>
        <w:t xml:space="preserve"> had been speaking with two other professors on creating an AI schema that could be offered to students and tuned to individual student learning styles and behavioral parameters through simple RLHF. they ignored this and said something about the use on inappropriate language in the classroom. </w:t>
      </w:r>
      <w:proofErr w:type="spellStart"/>
      <w:r w:rsidRPr="00AB5092">
        <w:rPr>
          <w:rFonts w:ascii="Garamond" w:hAnsi="Garamond"/>
        </w:rPr>
        <w:t>i</w:t>
      </w:r>
      <w:proofErr w:type="spellEnd"/>
      <w:r w:rsidRPr="00AB5092">
        <w:rPr>
          <w:rFonts w:ascii="Garamond" w:hAnsi="Garamond"/>
        </w:rPr>
        <w:t xml:space="preserve"> asked if could send them a detailed document about AI tutors, piggybacking on Sal Khan who has been legitimized by major schools and the pedagogical community. they didn't want to hear about it so </w:t>
      </w:r>
      <w:proofErr w:type="spellStart"/>
      <w:r w:rsidRPr="00AB5092">
        <w:rPr>
          <w:rFonts w:ascii="Garamond" w:hAnsi="Garamond"/>
        </w:rPr>
        <w:t>i</w:t>
      </w:r>
      <w:proofErr w:type="spellEnd"/>
      <w:r w:rsidRPr="00AB5092">
        <w:rPr>
          <w:rFonts w:ascii="Garamond" w:hAnsi="Garamond"/>
        </w:rPr>
        <w:t xml:space="preserve"> excused myself from the conversation saying, "thank you for your call, but </w:t>
      </w:r>
      <w:proofErr w:type="spellStart"/>
      <w:r w:rsidRPr="00AB5092">
        <w:rPr>
          <w:rFonts w:ascii="Garamond" w:hAnsi="Garamond"/>
        </w:rPr>
        <w:t>i</w:t>
      </w:r>
      <w:proofErr w:type="spellEnd"/>
      <w:r w:rsidRPr="00AB5092">
        <w:rPr>
          <w:rFonts w:ascii="Garamond" w:hAnsi="Garamond"/>
        </w:rPr>
        <w:t xml:space="preserve"> don't want to waste any more of your time." And lo! this would be quoted as meaning "I quit" which is absurd as 1) they had already fired me on May 5 (again </w:t>
      </w:r>
      <w:proofErr w:type="spellStart"/>
      <w:r w:rsidRPr="00AB5092">
        <w:rPr>
          <w:rFonts w:ascii="Garamond" w:hAnsi="Garamond"/>
        </w:rPr>
        <w:t>i</w:t>
      </w:r>
      <w:proofErr w:type="spellEnd"/>
      <w:r w:rsidRPr="00AB5092">
        <w:rPr>
          <w:rFonts w:ascii="Garamond" w:hAnsi="Garamond"/>
        </w:rPr>
        <w:t xml:space="preserve"> could not teach or even be on school grounds without having my pass cleared) ; 2) when </w:t>
      </w:r>
      <w:proofErr w:type="spellStart"/>
      <w:r w:rsidRPr="00AB5092">
        <w:rPr>
          <w:rFonts w:ascii="Garamond" w:hAnsi="Garamond"/>
        </w:rPr>
        <w:t>i</w:t>
      </w:r>
      <w:proofErr w:type="spellEnd"/>
      <w:r w:rsidRPr="00AB5092">
        <w:rPr>
          <w:rFonts w:ascii="Garamond" w:hAnsi="Garamond"/>
        </w:rPr>
        <w:t xml:space="preserve"> brought Taylorsville up, they refused to even address the May 5 incident or any of my emails regarding the issue; 3) </w:t>
      </w:r>
      <w:proofErr w:type="spellStart"/>
      <w:r w:rsidRPr="00AB5092">
        <w:rPr>
          <w:rFonts w:ascii="Garamond" w:hAnsi="Garamond"/>
        </w:rPr>
        <w:t>i'd</w:t>
      </w:r>
      <w:proofErr w:type="spellEnd"/>
      <w:r w:rsidRPr="00AB5092">
        <w:rPr>
          <w:rFonts w:ascii="Garamond" w:hAnsi="Garamond"/>
        </w:rPr>
        <w:t xml:space="preserve"> expressed my regret for having been fired and wished they'd take my ideas more seriously. they didn't want to hear and were about to hang up when </w:t>
      </w:r>
      <w:proofErr w:type="spellStart"/>
      <w:r w:rsidRPr="00AB5092">
        <w:rPr>
          <w:rFonts w:ascii="Garamond" w:hAnsi="Garamond"/>
        </w:rPr>
        <w:t>i</w:t>
      </w:r>
      <w:proofErr w:type="spellEnd"/>
      <w:r w:rsidRPr="00AB5092">
        <w:rPr>
          <w:rFonts w:ascii="Garamond" w:hAnsi="Garamond"/>
        </w:rPr>
        <w:t xml:space="preserve"> </w:t>
      </w:r>
      <w:proofErr w:type="spellStart"/>
      <w:r w:rsidRPr="00AB5092">
        <w:rPr>
          <w:rFonts w:ascii="Garamond" w:hAnsi="Garamond"/>
        </w:rPr>
        <w:t>stupidely</w:t>
      </w:r>
      <w:proofErr w:type="spellEnd"/>
      <w:r w:rsidRPr="00AB5092">
        <w:rPr>
          <w:rFonts w:ascii="Garamond" w:hAnsi="Garamond"/>
        </w:rPr>
        <w:t xml:space="preserve"> said, "</w:t>
      </w:r>
      <w:proofErr w:type="spellStart"/>
      <w:r w:rsidRPr="00AB5092">
        <w:rPr>
          <w:rFonts w:ascii="Garamond" w:hAnsi="Garamond"/>
        </w:rPr>
        <w:t>i</w:t>
      </w:r>
      <w:proofErr w:type="spellEnd"/>
      <w:r w:rsidRPr="00AB5092">
        <w:rPr>
          <w:rFonts w:ascii="Garamond" w:hAnsi="Garamond"/>
        </w:rPr>
        <w:t xml:space="preserve"> don't </w:t>
      </w:r>
      <w:proofErr w:type="spellStart"/>
      <w:r w:rsidRPr="00AB5092">
        <w:rPr>
          <w:rFonts w:ascii="Garamond" w:hAnsi="Garamond"/>
        </w:rPr>
        <w:t>wnat</w:t>
      </w:r>
      <w:proofErr w:type="spellEnd"/>
      <w:r w:rsidRPr="00AB5092">
        <w:rPr>
          <w:rFonts w:ascii="Garamond" w:hAnsi="Garamond"/>
        </w:rPr>
        <w:t xml:space="preserve"> to waste any more of your time... BUT </w:t>
      </w:r>
      <w:proofErr w:type="spellStart"/>
      <w:r w:rsidRPr="00AB5092">
        <w:rPr>
          <w:rFonts w:ascii="Garamond" w:hAnsi="Garamond"/>
        </w:rPr>
        <w:t>i</w:t>
      </w:r>
      <w:proofErr w:type="spellEnd"/>
      <w:r w:rsidRPr="00AB5092">
        <w:rPr>
          <w:rFonts w:ascii="Garamond" w:hAnsi="Garamond"/>
        </w:rPr>
        <w:t xml:space="preserve"> really want you to take the AI tutor idea seriously." </w:t>
      </w:r>
      <w:proofErr w:type="spellStart"/>
      <w:r w:rsidRPr="00AB5092">
        <w:rPr>
          <w:rFonts w:ascii="Garamond" w:hAnsi="Garamond"/>
        </w:rPr>
        <w:t>i</w:t>
      </w:r>
      <w:proofErr w:type="spellEnd"/>
      <w:r w:rsidRPr="00AB5092">
        <w:rPr>
          <w:rFonts w:ascii="Garamond" w:hAnsi="Garamond"/>
        </w:rPr>
        <w:t xml:space="preserve"> spoke for several more minutes until they hung up on me. now the first part of that sentence has been quoted ad nauseam as evidence of me quitting.</w:t>
      </w:r>
    </w:p>
    <w:p w14:paraId="599DEFC4" w14:textId="77777777" w:rsidR="00AB5092" w:rsidRPr="00AB5092" w:rsidRDefault="00AB5092" w:rsidP="00AB5092">
      <w:pPr>
        <w:pStyle w:val="NoSpacing"/>
        <w:rPr>
          <w:rFonts w:ascii="Garamond" w:hAnsi="Garamond"/>
        </w:rPr>
      </w:pPr>
    </w:p>
    <w:p w14:paraId="659777BE" w14:textId="77777777" w:rsidR="00AB5092" w:rsidRPr="00540A37" w:rsidRDefault="00AB5092" w:rsidP="00540A37">
      <w:pPr>
        <w:pStyle w:val="NoSpacing"/>
        <w:rPr>
          <w:rFonts w:ascii="Garamond" w:hAnsi="Garamond"/>
        </w:rPr>
      </w:pPr>
    </w:p>
    <w:p w14:paraId="798CEC79" w14:textId="77777777" w:rsidR="003167D0" w:rsidRPr="00540A37" w:rsidRDefault="003167D0" w:rsidP="00540A37">
      <w:pPr>
        <w:pStyle w:val="NoSpacing"/>
        <w:rPr>
          <w:rFonts w:ascii="Garamond" w:hAnsi="Garamond"/>
        </w:rPr>
      </w:pPr>
    </w:p>
    <w:sectPr w:rsidR="003167D0" w:rsidRPr="00540A37">
      <w:pgSz w:w="12240" w:h="15840"/>
      <w:pgMar w:top="683" w:right="1446" w:bottom="190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F4454"/>
    <w:multiLevelType w:val="multilevel"/>
    <w:tmpl w:val="124C6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A6001D"/>
    <w:multiLevelType w:val="multilevel"/>
    <w:tmpl w:val="F5C66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804DE1"/>
    <w:multiLevelType w:val="multilevel"/>
    <w:tmpl w:val="E50E0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774F02"/>
    <w:multiLevelType w:val="multilevel"/>
    <w:tmpl w:val="70947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9730E9"/>
    <w:multiLevelType w:val="multilevel"/>
    <w:tmpl w:val="38322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1065802">
    <w:abstractNumId w:val="0"/>
  </w:num>
  <w:num w:numId="2" w16cid:durableId="1573659317">
    <w:abstractNumId w:val="1"/>
  </w:num>
  <w:num w:numId="3" w16cid:durableId="308171473">
    <w:abstractNumId w:val="3"/>
  </w:num>
  <w:num w:numId="4" w16cid:durableId="1196968111">
    <w:abstractNumId w:val="4"/>
  </w:num>
  <w:num w:numId="5" w16cid:durableId="16162126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7D0"/>
    <w:rsid w:val="00196F81"/>
    <w:rsid w:val="003167D0"/>
    <w:rsid w:val="00540A37"/>
    <w:rsid w:val="00543206"/>
    <w:rsid w:val="00757457"/>
    <w:rsid w:val="00872643"/>
    <w:rsid w:val="00AB5092"/>
    <w:rsid w:val="00B30AA6"/>
    <w:rsid w:val="00D06ED9"/>
    <w:rsid w:val="00DD17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7AA17"/>
  <w15:docId w15:val="{503CF0CA-94FA-4D2E-BBF5-1BE42CE27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14" w:lineRule="auto"/>
      <w:ind w:left="10" w:right="52" w:hanging="10"/>
    </w:pPr>
    <w:rPr>
      <w:rFonts w:ascii="Georgia" w:eastAsia="Georgia" w:hAnsi="Georgia" w:cs="Georgia"/>
      <w:color w:val="000000"/>
    </w:rPr>
  </w:style>
  <w:style w:type="paragraph" w:styleId="Heading1">
    <w:name w:val="heading 1"/>
    <w:next w:val="Normal"/>
    <w:link w:val="Heading1Char"/>
    <w:uiPriority w:val="9"/>
    <w:qFormat/>
    <w:pPr>
      <w:keepNext/>
      <w:keepLines/>
      <w:spacing w:after="0" w:line="259" w:lineRule="auto"/>
      <w:ind w:right="52"/>
      <w:jc w:val="center"/>
      <w:outlineLvl w:val="0"/>
    </w:pPr>
    <w:rPr>
      <w:rFonts w:ascii="Georgia" w:eastAsia="Georgia" w:hAnsi="Georgia" w:cs="Georgia"/>
      <w:color w:val="000000"/>
    </w:rPr>
  </w:style>
  <w:style w:type="paragraph" w:styleId="Heading3">
    <w:name w:val="heading 3"/>
    <w:basedOn w:val="Normal"/>
    <w:next w:val="Normal"/>
    <w:link w:val="Heading3Char"/>
    <w:uiPriority w:val="9"/>
    <w:semiHidden/>
    <w:unhideWhenUsed/>
    <w:qFormat/>
    <w:rsid w:val="00AB5092"/>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eorgia" w:eastAsia="Georgia" w:hAnsi="Georgia" w:cs="Georgia"/>
      <w:color w:val="000000"/>
      <w:sz w:val="24"/>
    </w:rPr>
  </w:style>
  <w:style w:type="paragraph" w:styleId="NoSpacing">
    <w:name w:val="No Spacing"/>
    <w:uiPriority w:val="1"/>
    <w:qFormat/>
    <w:rsid w:val="00540A37"/>
    <w:pPr>
      <w:spacing w:after="0" w:line="240" w:lineRule="auto"/>
      <w:ind w:left="10" w:right="52" w:hanging="10"/>
    </w:pPr>
    <w:rPr>
      <w:rFonts w:ascii="Georgia" w:eastAsia="Georgia" w:hAnsi="Georgia" w:cs="Georgia"/>
      <w:color w:val="000000"/>
    </w:rPr>
  </w:style>
  <w:style w:type="character" w:customStyle="1" w:styleId="Heading3Char">
    <w:name w:val="Heading 3 Char"/>
    <w:basedOn w:val="DefaultParagraphFont"/>
    <w:link w:val="Heading3"/>
    <w:uiPriority w:val="9"/>
    <w:semiHidden/>
    <w:rsid w:val="00AB5092"/>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8</Pages>
  <Words>4355</Words>
  <Characters>24826</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cp:lastModifiedBy>Peter Golub</cp:lastModifiedBy>
  <cp:revision>4</cp:revision>
  <dcterms:created xsi:type="dcterms:W3CDTF">2025-09-29T14:42:00Z</dcterms:created>
  <dcterms:modified xsi:type="dcterms:W3CDTF">2025-10-01T01:20:00Z</dcterms:modified>
</cp:coreProperties>
</file>