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34F26" w14:textId="77777777" w:rsidR="00915E7A" w:rsidRDefault="006C7731">
      <w:pPr>
        <w:rPr>
          <w:b/>
          <w:bCs/>
        </w:rPr>
      </w:pPr>
      <w:r>
        <w:rPr>
          <w:b/>
          <w:bCs/>
        </w:rPr>
        <w:t>Trial</w:t>
      </w:r>
      <w:r w:rsidR="00915E7A">
        <w:rPr>
          <w:b/>
          <w:bCs/>
        </w:rPr>
        <w:t xml:space="preserve"> Notes </w:t>
      </w:r>
    </w:p>
    <w:p w14:paraId="0426C3F7" w14:textId="77777777" w:rsidR="00915E7A" w:rsidRDefault="00915E7A">
      <w:pPr>
        <w:rPr>
          <w:b/>
          <w:bCs/>
        </w:rPr>
      </w:pPr>
    </w:p>
    <w:p w14:paraId="39584ED3" w14:textId="77777777" w:rsidR="009E0F5C" w:rsidRDefault="009E0F5C" w:rsidP="009E0F5C">
      <w:r>
        <w:t xml:space="preserve">The facts (including inadmissible details that are only mentioned to give a full description of Mr. Golub’s account of events): Mr. Golub was illegally stopped without probable cause. The video does not show Mr. Golub violating any traffic laws after being observed and followed by Corporal Ernstsen (CE). CE claims he can “see better than the camera” (see transcript). At the time, Mr. Golub had taught a 7 </w:t>
      </w:r>
      <w:proofErr w:type="spellStart"/>
      <w:r>
        <w:t>hr</w:t>
      </w:r>
      <w:proofErr w:type="spellEnd"/>
      <w:r>
        <w:t xml:space="preserve"> high school English class and a 2 </w:t>
      </w:r>
      <w:proofErr w:type="spellStart"/>
      <w:r>
        <w:t>hr</w:t>
      </w:r>
      <w:proofErr w:type="spellEnd"/>
      <w:r>
        <w:t xml:space="preserve"> long college Business English class. He was very tired, but had gone to Aces High to meet with a woman he’d done renovation work for in the summer. She wanted to give him some extra money for his work (as she didn’t want to tip him in front of her husband). He showed up and while talking with the woman (Kay) about possibly doing more, he drank two Corona beers, and left. Kay was asked and declined to serve as a witness in the trial. She’d also warned Mr. Golub at the time that the reason all the street parking in front of the bar was free was because State Troopers regularly cruise State St. and target her clientele and everyone parks in the back. Mr. Golub chose to keep his spot saying that he didn’t plan on drinking enough to reach a .08 BAC (mistakenly thinking this was the limit when in reality it is .05 in UT). After being stopped Mr. Golub was very nervous. He was not driving his car. He had to teach class at 7:15 a.m. and desperately wanted to go home which he conveyed to the officer. Mr. Golub complied with all instructions. He was given the SFST (with incomplete instructions), but “passed” the coordination part of the test; however, CE reported that Mr. Golub showed 6/6 signs on the horizontal gaze nystagmus which is a notoriously subject and scientifically unverifiable metric. CE asked Mr. Golub if he wanted to take more tests (including a breath test). At this point, Mr. Golub was flanked by a second officer and felt scared for his safety as there had been recent incidents of police violence in the area, including the killing of Mr. Golub’s old college friend, James Baker, who was shot point blank multiple times in a quiet and wealthy residential area where he lived. James was next to his home and was shoveling frozen snow off a bus bench. After refusing to cooperate with the investigation. Mr. Baker was killed in broad daylight. Tired and afraid, the two officers handcuffed Mr. Golub, put him in the back of CE’s squad truck, and proceeded to search his mother’s car. The point of contention here is whether Mr. Golub refused to take the PBT. Mr. Golub claims he never refused as he was never ordered to comply but whether he “wanted” to take the test. Mr. Golub had already been arrested under very similar circumstances when a trooper followed him from a parking lot down the street from Mr. Golub’s house. He had gone down to pick up his girlfriend’s car and drive it to his house. He was a block from his house and had driven two blocks. Then as in this case the Troopers claimed Mr. Golub failed to signal while changing lanes. When Mr. Golub pointed out that the two lanes merged and thus did not require a signal, the officers laughed and continued their investigation. Mr. Golub readily complied when told to take the PBT. But he was not given one in this case. The only physical evidence the State has is a single breath test gathered using the Intoxylizer 8000 (a notoriously unreliable machine that has been discontinued on mass in many states, see NYT article). There was no second test to corroborate the results. There was no blood draw, as there had been in the previous arrest. Mr. Golub claims that although he was exhausted and terrified, which did make him speak erratically at times, he could not have blown a .10. Mr. Golub should have requested a second test, but by that point he was not thinking or speaking clearly. Again the memory of his friend was foremost on his mind. This is an irrational thought that caused irrational behavior—he should have asked for a second test or a blood draw, since scientific and medical research shows that to blow a .10, Mr. Golub would have had to in the very least have had six drinks at the bar, which he vehemently claims he did not have. </w:t>
      </w:r>
    </w:p>
    <w:p w14:paraId="0BD4C401" w14:textId="77777777" w:rsidR="009E0F5C" w:rsidRDefault="009E0F5C" w:rsidP="009E0F5C"/>
    <w:p w14:paraId="7C701B8C" w14:textId="77777777" w:rsidR="009E0F5C" w:rsidRDefault="009E0F5C" w:rsidP="009E0F5C">
      <w:r>
        <w:t xml:space="preserve">Thus, the defense argument is that: 1) Mr. Golub did not break any traffic laws; 2) that the tests were misinterpreted and poorly administered; 3) the initial test was erroneous and a second test or a </w:t>
      </w:r>
      <w:r>
        <w:lastRenderedPageBreak/>
        <w:t xml:space="preserve">blood draw should have been performed; 4) CE stop to arret record shows an incredibly high DUI arrest record, nearly 24 times higher than the national average. The claim is that CE was motivated by bias, religious beliefs (he is a practicing member of the LDS church which demonizes any drinking of any alcohol), and extensive self-conditioning after developing the habit of arresting most of the people he stops. Although not in the record, after speaking with other attorney’s the defense learned that CE has been asked to testify in many trials, some of which were either dismissed or resulted in a not guilty verdict resulting from CE’s hasty and biased assumptions which led to the miscarriage of justice by CE. Despite his record, CE continues to be a </w:t>
      </w:r>
      <w:proofErr w:type="spellStart"/>
      <w:r>
        <w:t>pointman</w:t>
      </w:r>
      <w:proofErr w:type="spellEnd"/>
      <w:r>
        <w:t xml:space="preserve"> on the UT Highway Patrol’s DUI task force which aggressively pursues the patrons of low-income bars and primarily arrests poor and low-income drivers who can neither afford a lawyer nor have the law explained to them in any satisfactory manner. The reason Mr. Golub is fighting the charges at this time is because he capitulated to the State’s counsel in the previous case. When Mr. Golub argued that the google map (showing a merge where he was pulled over) and the video evidence would </w:t>
      </w:r>
      <w:proofErr w:type="spellStart"/>
      <w:r>
        <w:t>exhonerate</w:t>
      </w:r>
      <w:proofErr w:type="spellEnd"/>
      <w:r>
        <w:t xml:space="preserve"> him, the state’s defense attorney openly stated, “They’ll just lie and make something up. Unless you can pay a 10k lawyer’s fee, you’re much better off pleading guilty.” Mr. Golub pled guilty to “</w:t>
      </w:r>
      <w:proofErr w:type="spellStart"/>
      <w:r>
        <w:t>wreckless</w:t>
      </w:r>
      <w:proofErr w:type="spellEnd"/>
      <w:r>
        <w:t xml:space="preserve"> driving” resulting from a traffic violation he did not make, having then as in this case not broken any traffic laws or shown any signs of inappropriate or dangerous driving. </w:t>
      </w:r>
    </w:p>
    <w:p w14:paraId="5E553318" w14:textId="77777777" w:rsidR="009E0F5C" w:rsidRDefault="009E0F5C">
      <w:pPr>
        <w:rPr>
          <w:b/>
          <w:bCs/>
        </w:rPr>
      </w:pPr>
    </w:p>
    <w:p w14:paraId="659C543B" w14:textId="77777777" w:rsidR="009E0F5C" w:rsidRDefault="009E0F5C">
      <w:pPr>
        <w:rPr>
          <w:b/>
          <w:bCs/>
        </w:rPr>
      </w:pPr>
    </w:p>
    <w:p w14:paraId="2D1ECF51" w14:textId="61DD0F63" w:rsidR="00915E7A" w:rsidRDefault="00915E7A">
      <w:pPr>
        <w:rPr>
          <w:b/>
          <w:bCs/>
        </w:rPr>
      </w:pPr>
      <w:r>
        <w:rPr>
          <w:b/>
          <w:bCs/>
        </w:rPr>
        <w:t>Questions</w:t>
      </w:r>
    </w:p>
    <w:p w14:paraId="4BEF0979" w14:textId="77777777" w:rsidR="00915E7A" w:rsidRDefault="00915E7A">
      <w:pPr>
        <w:rPr>
          <w:b/>
          <w:bCs/>
        </w:rPr>
      </w:pPr>
    </w:p>
    <w:p w14:paraId="5E3890D4" w14:textId="77777777" w:rsidR="00915E7A" w:rsidRPr="00244F8D" w:rsidRDefault="00915E7A" w:rsidP="00915E7A">
      <w:pPr>
        <w:pStyle w:val="ListParagraph"/>
        <w:numPr>
          <w:ilvl w:val="0"/>
          <w:numId w:val="4"/>
        </w:numPr>
        <w:rPr>
          <w:i/>
          <w:iCs/>
          <w:color w:val="FF0000"/>
        </w:rPr>
      </w:pPr>
      <w:r w:rsidRPr="00244F8D">
        <w:rPr>
          <w:i/>
          <w:iCs/>
          <w:color w:val="FF0000"/>
        </w:rPr>
        <w:t>Court Rules</w:t>
      </w:r>
    </w:p>
    <w:p w14:paraId="3B18F466" w14:textId="77777777" w:rsidR="00915E7A" w:rsidRDefault="00915E7A" w:rsidP="00915E7A">
      <w:pPr>
        <w:pStyle w:val="ListParagraph"/>
        <w:numPr>
          <w:ilvl w:val="0"/>
          <w:numId w:val="2"/>
        </w:numPr>
        <w:rPr>
          <w:color w:val="FF0000"/>
        </w:rPr>
      </w:pPr>
      <w:r w:rsidRPr="00BF1B8C">
        <w:rPr>
          <w:color w:val="FF0000"/>
        </w:rPr>
        <w:t xml:space="preserve">How much time will I be given to speak during the trial? </w:t>
      </w:r>
    </w:p>
    <w:p w14:paraId="4764CFA9" w14:textId="77777777" w:rsidR="00915E7A" w:rsidRDefault="00915E7A" w:rsidP="00915E7A">
      <w:pPr>
        <w:pStyle w:val="ListParagraph"/>
        <w:numPr>
          <w:ilvl w:val="0"/>
          <w:numId w:val="2"/>
        </w:numPr>
        <w:rPr>
          <w:color w:val="FF0000"/>
        </w:rPr>
      </w:pPr>
      <w:r w:rsidRPr="00BF1B8C">
        <w:rPr>
          <w:color w:val="FF0000"/>
        </w:rPr>
        <w:t xml:space="preserve">What can I talk about i.e. what will the prosecution object to (e.g., can I describe what happened in 2019 when I was illegally stopped a block from my house, while moving my girlfriend’s car from a parking lot .6 miles away from my house? </w:t>
      </w:r>
    </w:p>
    <w:p w14:paraId="017F61BC" w14:textId="77777777" w:rsidR="00915E7A" w:rsidRPr="00244F8D" w:rsidRDefault="00915E7A" w:rsidP="00915E7A">
      <w:pPr>
        <w:pStyle w:val="ListParagraph"/>
        <w:numPr>
          <w:ilvl w:val="0"/>
          <w:numId w:val="3"/>
        </w:numPr>
        <w:rPr>
          <w:i/>
          <w:iCs/>
          <w:color w:val="FF0000"/>
        </w:rPr>
      </w:pPr>
      <w:r w:rsidRPr="00244F8D">
        <w:rPr>
          <w:i/>
          <w:iCs/>
          <w:color w:val="FF0000"/>
        </w:rPr>
        <w:t xml:space="preserve">Evidence </w:t>
      </w:r>
    </w:p>
    <w:p w14:paraId="0ED52CE3" w14:textId="77777777" w:rsidR="00915E7A" w:rsidRPr="00244F8D" w:rsidRDefault="00915E7A" w:rsidP="00915E7A">
      <w:pPr>
        <w:pStyle w:val="ListParagraph"/>
        <w:numPr>
          <w:ilvl w:val="0"/>
          <w:numId w:val="5"/>
        </w:numPr>
        <w:rPr>
          <w:color w:val="FF0000"/>
        </w:rPr>
      </w:pPr>
      <w:r>
        <w:rPr>
          <w:color w:val="FF0000"/>
        </w:rPr>
        <w:t xml:space="preserve">Can I cite evidence that has been submitted with motions? </w:t>
      </w:r>
    </w:p>
    <w:p w14:paraId="2327ADCD" w14:textId="77777777" w:rsidR="00915E7A" w:rsidRPr="00BF1B8C" w:rsidRDefault="00915E7A" w:rsidP="00915E7A">
      <w:pPr>
        <w:pStyle w:val="ListParagraph"/>
        <w:numPr>
          <w:ilvl w:val="0"/>
          <w:numId w:val="1"/>
        </w:numPr>
        <w:rPr>
          <w:color w:val="FF0000"/>
        </w:rPr>
      </w:pPr>
      <w:r w:rsidRPr="00BF1B8C">
        <w:rPr>
          <w:color w:val="FF0000"/>
        </w:rPr>
        <w:t xml:space="preserve">How can I use Corporal Ernstsen’s (CE) previous two testimonies against him? What contradictions are there? What questions can I use to highlight these discrepancies? </w:t>
      </w:r>
    </w:p>
    <w:p w14:paraId="74FFF2E5" w14:textId="77777777" w:rsidR="00F3259A" w:rsidRDefault="006C7731" w:rsidP="00F3259A">
      <w:pPr>
        <w:rPr>
          <w:b/>
          <w:bCs/>
        </w:rPr>
      </w:pPr>
      <w:r>
        <w:rPr>
          <w:b/>
          <w:bCs/>
        </w:rPr>
        <w:t xml:space="preserve"> </w:t>
      </w:r>
    </w:p>
    <w:p w14:paraId="767F0175" w14:textId="22D8DF6C" w:rsidR="00F3259A" w:rsidRPr="00067BD4" w:rsidRDefault="00F3259A" w:rsidP="00F3259A">
      <w:pPr>
        <w:rPr>
          <w:b/>
          <w:bCs/>
        </w:rPr>
      </w:pPr>
      <w:r w:rsidRPr="00067BD4">
        <w:rPr>
          <w:rFonts w:ascii="Times New Roman" w:eastAsia="Times New Roman" w:hAnsi="Times New Roman" w:cs="Times New Roman"/>
          <w:b/>
          <w:bCs/>
          <w:color w:val="212121"/>
          <w:kern w:val="0"/>
          <w14:ligatures w14:val="none"/>
        </w:rPr>
        <w:t>Goals:</w:t>
      </w:r>
    </w:p>
    <w:p w14:paraId="0167E290" w14:textId="77777777" w:rsidR="00F3259A" w:rsidRPr="00067BD4" w:rsidRDefault="00F3259A" w:rsidP="00F3259A">
      <w:pPr>
        <w:pStyle w:val="NormalWeb"/>
        <w:numPr>
          <w:ilvl w:val="0"/>
          <w:numId w:val="6"/>
        </w:numPr>
        <w:rPr>
          <w:color w:val="212121"/>
        </w:rPr>
      </w:pPr>
      <w:r w:rsidRPr="00067BD4">
        <w:rPr>
          <w:color w:val="212121"/>
        </w:rPr>
        <w:t>Undermine officer credibility and the reliability of the State’s only physical evidence.</w:t>
      </w:r>
    </w:p>
    <w:p w14:paraId="096B67F0" w14:textId="77777777" w:rsidR="00F3259A" w:rsidRPr="00067BD4" w:rsidRDefault="00F3259A" w:rsidP="00F3259A">
      <w:pPr>
        <w:pStyle w:val="NormalWeb"/>
        <w:numPr>
          <w:ilvl w:val="0"/>
          <w:numId w:val="6"/>
        </w:numPr>
        <w:rPr>
          <w:color w:val="212121"/>
        </w:rPr>
      </w:pPr>
      <w:r w:rsidRPr="00067BD4">
        <w:rPr>
          <w:color w:val="212121"/>
        </w:rPr>
        <w:t>Present a coherent alternative explanation for all alleged “clues” of impairment.</w:t>
      </w:r>
    </w:p>
    <w:p w14:paraId="787F0973" w14:textId="77777777" w:rsidR="00F3259A" w:rsidRPr="00067BD4" w:rsidRDefault="00F3259A" w:rsidP="00F3259A">
      <w:pPr>
        <w:pStyle w:val="NormalWeb"/>
        <w:rPr>
          <w:color w:val="212121"/>
        </w:rPr>
      </w:pPr>
      <w:r w:rsidRPr="00067BD4">
        <w:rPr>
          <w:b/>
          <w:bCs/>
          <w:color w:val="212121"/>
        </w:rPr>
        <w:t>Strategy:</w:t>
      </w:r>
    </w:p>
    <w:p w14:paraId="3C9A6D03" w14:textId="77777777" w:rsidR="00F3259A" w:rsidRPr="00067BD4" w:rsidRDefault="00F3259A" w:rsidP="00F3259A">
      <w:pPr>
        <w:pStyle w:val="NormalWeb"/>
        <w:numPr>
          <w:ilvl w:val="0"/>
          <w:numId w:val="7"/>
        </w:numPr>
        <w:rPr>
          <w:color w:val="212121"/>
        </w:rPr>
      </w:pPr>
      <w:r w:rsidRPr="00067BD4">
        <w:rPr>
          <w:b/>
          <w:bCs/>
          <w:color w:val="212121"/>
        </w:rPr>
        <w:t>Cross-examination of Cpl. Ernstsen</w:t>
      </w:r>
      <w:r w:rsidRPr="00067BD4">
        <w:rPr>
          <w:color w:val="212121"/>
        </w:rPr>
        <w:t xml:space="preserve"> — use his own arrest stats, prior public statements, and contradictions between report and video to establish confirmation bias (as in B.motion_1).</w:t>
      </w:r>
    </w:p>
    <w:p w14:paraId="0B54E170" w14:textId="77777777" w:rsidR="00F3259A" w:rsidRPr="00067BD4" w:rsidRDefault="00F3259A" w:rsidP="00F3259A">
      <w:pPr>
        <w:pStyle w:val="NormalWeb"/>
        <w:numPr>
          <w:ilvl w:val="0"/>
          <w:numId w:val="7"/>
        </w:numPr>
        <w:rPr>
          <w:color w:val="212121"/>
        </w:rPr>
      </w:pPr>
      <w:r w:rsidRPr="00067BD4">
        <w:rPr>
          <w:b/>
          <w:bCs/>
          <w:color w:val="212121"/>
        </w:rPr>
        <w:t>Highlight procedural violations</w:t>
      </w:r>
      <w:r w:rsidRPr="00067BD4">
        <w:rPr>
          <w:color w:val="212121"/>
        </w:rPr>
        <w:t xml:space="preserve"> — improper SFST instructions, no PBT, excessive Intoxilyzer duration/volume, Miranda delay</w:t>
      </w:r>
      <w:r w:rsidRPr="000B3E67">
        <w:rPr>
          <w:color w:val="212121"/>
        </w:rPr>
        <w:t>.</w:t>
      </w:r>
    </w:p>
    <w:p w14:paraId="525934E4" w14:textId="77777777" w:rsidR="00F3259A" w:rsidRPr="00067BD4" w:rsidRDefault="00F3259A" w:rsidP="00F3259A">
      <w:pPr>
        <w:pStyle w:val="NormalWeb"/>
        <w:numPr>
          <w:ilvl w:val="0"/>
          <w:numId w:val="7"/>
        </w:numPr>
        <w:rPr>
          <w:color w:val="212121"/>
        </w:rPr>
      </w:pPr>
      <w:r w:rsidRPr="000B3E67">
        <w:rPr>
          <w:b/>
          <w:bCs/>
          <w:color w:val="212121"/>
        </w:rPr>
        <w:t xml:space="preserve">Cite evidence </w:t>
      </w:r>
      <w:r w:rsidRPr="00067BD4">
        <w:rPr>
          <w:color w:val="212121"/>
        </w:rPr>
        <w:t>— on fatigue, doxylamine succinate effects, and Intoxilyzer error rates.</w:t>
      </w:r>
    </w:p>
    <w:p w14:paraId="434EF94D" w14:textId="77777777" w:rsidR="00F3259A" w:rsidRDefault="00F3259A" w:rsidP="00F3259A">
      <w:pPr>
        <w:pStyle w:val="NormalWeb"/>
        <w:numPr>
          <w:ilvl w:val="0"/>
          <w:numId w:val="7"/>
        </w:numPr>
        <w:rPr>
          <w:color w:val="212121"/>
        </w:rPr>
      </w:pPr>
      <w:r w:rsidRPr="00067BD4">
        <w:rPr>
          <w:b/>
          <w:bCs/>
          <w:color w:val="212121"/>
        </w:rPr>
        <w:t>Theme</w:t>
      </w:r>
      <w:r w:rsidRPr="00067BD4">
        <w:rPr>
          <w:color w:val="212121"/>
        </w:rPr>
        <w:t xml:space="preserve"> — “The law requires proof beyond a reasonable doubt, not beyond an officer’s personal bias.</w:t>
      </w:r>
    </w:p>
    <w:p w14:paraId="47BEDD15" w14:textId="77777777" w:rsidR="00F3259A" w:rsidRPr="000B3E67" w:rsidRDefault="00F3259A" w:rsidP="00F3259A">
      <w:pPr>
        <w:pStyle w:val="NormalWeb"/>
        <w:rPr>
          <w:b/>
          <w:bCs/>
          <w:color w:val="212121"/>
        </w:rPr>
      </w:pPr>
      <w:r w:rsidRPr="000B3E67">
        <w:rPr>
          <w:b/>
          <w:bCs/>
          <w:color w:val="212121"/>
        </w:rPr>
        <w:lastRenderedPageBreak/>
        <w:t>4. Overall Best Defense Approach</w:t>
      </w:r>
    </w:p>
    <w:p w14:paraId="00344DDE" w14:textId="77777777" w:rsidR="00F3259A" w:rsidRPr="000B3E67" w:rsidRDefault="00F3259A" w:rsidP="00F3259A">
      <w:pPr>
        <w:pStyle w:val="NormalWeb"/>
        <w:numPr>
          <w:ilvl w:val="0"/>
          <w:numId w:val="8"/>
        </w:numPr>
        <w:rPr>
          <w:color w:val="212121"/>
        </w:rPr>
      </w:pPr>
      <w:r w:rsidRPr="000B3E67">
        <w:rPr>
          <w:color w:val="212121"/>
        </w:rPr>
        <w:t xml:space="preserve">Keep the focus on </w:t>
      </w:r>
      <w:r w:rsidRPr="000B3E67">
        <w:rPr>
          <w:b/>
          <w:bCs/>
          <w:color w:val="212121"/>
        </w:rPr>
        <w:t>procedure, bias, and reasonable doubt</w:t>
      </w:r>
      <w:r w:rsidRPr="000B3E67">
        <w:rPr>
          <w:color w:val="212121"/>
        </w:rPr>
        <w:t xml:space="preserve"> </w:t>
      </w:r>
    </w:p>
    <w:p w14:paraId="719BEBF4" w14:textId="77777777" w:rsidR="00F3259A" w:rsidRPr="000B3E67" w:rsidRDefault="00F3259A" w:rsidP="00F3259A">
      <w:pPr>
        <w:pStyle w:val="NormalWeb"/>
        <w:numPr>
          <w:ilvl w:val="0"/>
          <w:numId w:val="8"/>
        </w:numPr>
        <w:rPr>
          <w:color w:val="212121"/>
        </w:rPr>
      </w:pPr>
      <w:r w:rsidRPr="000B3E67">
        <w:rPr>
          <w:color w:val="212121"/>
        </w:rPr>
        <w:t>Use the State’s own timeline and exhibits to create internal contradictions.</w:t>
      </w:r>
      <w:r>
        <w:rPr>
          <w:color w:val="212121"/>
        </w:rPr>
        <w:t xml:space="preserve"> </w:t>
      </w:r>
      <w:r w:rsidRPr="000B3E67">
        <w:rPr>
          <w:color w:val="EE0000"/>
        </w:rPr>
        <w:t xml:space="preserve">HOW? </w:t>
      </w:r>
    </w:p>
    <w:p w14:paraId="05B7D33A" w14:textId="77777777" w:rsidR="00F3259A" w:rsidRPr="000B3E67" w:rsidRDefault="00F3259A" w:rsidP="00F3259A">
      <w:pPr>
        <w:pStyle w:val="NormalWeb"/>
        <w:numPr>
          <w:ilvl w:val="0"/>
          <w:numId w:val="8"/>
        </w:numPr>
        <w:rPr>
          <w:color w:val="EE0000"/>
        </w:rPr>
      </w:pPr>
      <w:r w:rsidRPr="000B3E67">
        <w:rPr>
          <w:color w:val="EE0000"/>
        </w:rPr>
        <w:t>Preserve all objections and suppression issues for potential appellate relief if the trial doesn’t result in acquittal.</w:t>
      </w:r>
    </w:p>
    <w:p w14:paraId="1CBF595F" w14:textId="77777777" w:rsidR="009C05CC" w:rsidRPr="001637E7" w:rsidRDefault="00D874D5" w:rsidP="009C05CC">
      <w:pPr>
        <w:rPr>
          <w:b/>
          <w:bCs/>
        </w:rPr>
      </w:pPr>
      <w:r>
        <w:t xml:space="preserve"> </w:t>
      </w:r>
      <w:r w:rsidR="009C05CC" w:rsidRPr="001637E7">
        <w:rPr>
          <w:b/>
          <w:bCs/>
        </w:rPr>
        <w:t xml:space="preserve">August 18 Notes </w:t>
      </w:r>
    </w:p>
    <w:p w14:paraId="73D44BBA" w14:textId="77777777" w:rsidR="009C05CC" w:rsidRDefault="009C05CC" w:rsidP="009C05CC"/>
    <w:p w14:paraId="326A23F2" w14:textId="77777777" w:rsidR="009C05CC" w:rsidRPr="001637E7" w:rsidRDefault="009C05CC" w:rsidP="009C05CC">
      <w:pPr>
        <w:rPr>
          <w:b/>
          <w:bCs/>
        </w:rPr>
      </w:pPr>
      <w:r w:rsidRPr="001637E7">
        <w:rPr>
          <w:b/>
          <w:bCs/>
        </w:rPr>
        <w:t>A. Defense Proposed Jury Instructions (Key Additions)</w:t>
      </w:r>
    </w:p>
    <w:p w14:paraId="2CF1BAAE" w14:textId="77777777" w:rsidR="009C05CC" w:rsidRPr="001637E7" w:rsidRDefault="009C05CC" w:rsidP="009C05CC">
      <w:r w:rsidRPr="001637E7">
        <w:t>We’ll expand on your stipulated instructions to:</w:t>
      </w:r>
    </w:p>
    <w:p w14:paraId="50936ECA" w14:textId="77777777" w:rsidR="009C05CC" w:rsidRPr="001637E7" w:rsidRDefault="009C05CC" w:rsidP="009C05CC">
      <w:pPr>
        <w:numPr>
          <w:ilvl w:val="0"/>
          <w:numId w:val="9"/>
        </w:numPr>
      </w:pPr>
      <w:r w:rsidRPr="001637E7">
        <w:t>Reinforce presumption of innocence and high burden of proof.</w:t>
      </w:r>
    </w:p>
    <w:p w14:paraId="430E2375" w14:textId="77777777" w:rsidR="009C05CC" w:rsidRPr="001637E7" w:rsidRDefault="009C05CC" w:rsidP="009C05CC">
      <w:pPr>
        <w:numPr>
          <w:ilvl w:val="0"/>
          <w:numId w:val="9"/>
        </w:numPr>
      </w:pPr>
      <w:r w:rsidRPr="001637E7">
        <w:t xml:space="preserve">Include specific caution on </w:t>
      </w:r>
      <w:r w:rsidRPr="001637E7">
        <w:rPr>
          <w:b/>
          <w:bCs/>
        </w:rPr>
        <w:t>field sobriety test interpretation</w:t>
      </w:r>
      <w:r w:rsidRPr="001637E7">
        <w:t>.</w:t>
      </w:r>
    </w:p>
    <w:p w14:paraId="107324CF" w14:textId="77777777" w:rsidR="009C05CC" w:rsidRPr="001637E7" w:rsidRDefault="009C05CC" w:rsidP="009C05CC">
      <w:pPr>
        <w:numPr>
          <w:ilvl w:val="0"/>
          <w:numId w:val="9"/>
        </w:numPr>
      </w:pPr>
      <w:r w:rsidRPr="001637E7">
        <w:t xml:space="preserve">Limit consideration of </w:t>
      </w:r>
      <w:r w:rsidRPr="001637E7">
        <w:rPr>
          <w:b/>
          <w:bCs/>
        </w:rPr>
        <w:t>prior DUI conviction</w:t>
      </w:r>
      <w:r w:rsidRPr="001637E7">
        <w:t xml:space="preserve"> to sentencing (if allowed at all) — not guilt.</w:t>
      </w:r>
    </w:p>
    <w:p w14:paraId="2C57E2DB" w14:textId="77777777" w:rsidR="009C05CC" w:rsidRPr="001637E7" w:rsidRDefault="009C05CC" w:rsidP="009C05CC">
      <w:pPr>
        <w:numPr>
          <w:ilvl w:val="0"/>
          <w:numId w:val="9"/>
        </w:numPr>
      </w:pPr>
      <w:r w:rsidRPr="001637E7">
        <w:t xml:space="preserve">Require the jury to </w:t>
      </w:r>
      <w:r w:rsidRPr="001637E7">
        <w:rPr>
          <w:b/>
          <w:bCs/>
        </w:rPr>
        <w:t>disregard any statements</w:t>
      </w:r>
      <w:r w:rsidRPr="001637E7">
        <w:t xml:space="preserve"> obtained in violation of Miranda or following unlawful detention.</w:t>
      </w:r>
    </w:p>
    <w:p w14:paraId="42A6B43D" w14:textId="77777777" w:rsidR="009C05CC" w:rsidRPr="001637E7" w:rsidRDefault="00000000" w:rsidP="009C05CC">
      <w:r>
        <w:pict w14:anchorId="4FB71D07">
          <v:rect id="_x0000_i1025" style="width:0;height:1.5pt" o:hralign="center" o:hrstd="t" o:hr="t" fillcolor="#a0a0a0" stroked="f"/>
        </w:pict>
      </w:r>
    </w:p>
    <w:p w14:paraId="105D6958" w14:textId="77777777" w:rsidR="009C05CC" w:rsidRPr="001637E7" w:rsidRDefault="009C05CC" w:rsidP="009C05CC">
      <w:r w:rsidRPr="001637E7">
        <w:rPr>
          <w:b/>
          <w:bCs/>
        </w:rPr>
        <w:t>[Sample Instruction – Presumption of Innocence]</w:t>
      </w:r>
      <w:r w:rsidRPr="001637E7">
        <w:br/>
        <w:t>You must presume the Defendant is innocent of the charge against him. This presumption remains unless the prosecution proves each element of the offense beyond a reasonable doubt. The burden of proof never shifts to the Defendant.</w:t>
      </w:r>
    </w:p>
    <w:p w14:paraId="6A9F1EFF" w14:textId="77777777" w:rsidR="009C05CC" w:rsidRPr="001637E7" w:rsidRDefault="00000000" w:rsidP="009C05CC">
      <w:r>
        <w:pict w14:anchorId="3EE1741A">
          <v:rect id="_x0000_i1026" style="width:0;height:1.5pt" o:hralign="center" o:hrstd="t" o:hr="t" fillcolor="#a0a0a0" stroked="f"/>
        </w:pict>
      </w:r>
    </w:p>
    <w:p w14:paraId="75750828" w14:textId="77777777" w:rsidR="009C05CC" w:rsidRPr="001637E7" w:rsidRDefault="009C05CC" w:rsidP="009C05CC">
      <w:r w:rsidRPr="001637E7">
        <w:rPr>
          <w:b/>
          <w:bCs/>
        </w:rPr>
        <w:t>[Sample Instruction – Reliability of Field Sobriety Testing]</w:t>
      </w:r>
      <w:r w:rsidRPr="001637E7">
        <w:br/>
        <w:t>In evaluating the results of any field sobriety test, you may consider:</w:t>
      </w:r>
    </w:p>
    <w:p w14:paraId="25C6D979" w14:textId="77777777" w:rsidR="009C05CC" w:rsidRPr="001637E7" w:rsidRDefault="009C05CC" w:rsidP="009C05CC">
      <w:pPr>
        <w:numPr>
          <w:ilvl w:val="0"/>
          <w:numId w:val="10"/>
        </w:numPr>
      </w:pPr>
      <w:r w:rsidRPr="001637E7">
        <w:t>Whether the officer followed standardized procedures;</w:t>
      </w:r>
    </w:p>
    <w:p w14:paraId="5891C302" w14:textId="77777777" w:rsidR="009C05CC" w:rsidRPr="001637E7" w:rsidRDefault="009C05CC" w:rsidP="009C05CC">
      <w:pPr>
        <w:numPr>
          <w:ilvl w:val="0"/>
          <w:numId w:val="10"/>
        </w:numPr>
      </w:pPr>
      <w:r w:rsidRPr="001637E7">
        <w:t>Whether conditions at the scene could affect accuracy;</w:t>
      </w:r>
    </w:p>
    <w:p w14:paraId="6AF30B93" w14:textId="77777777" w:rsidR="009C05CC" w:rsidRPr="001637E7" w:rsidRDefault="009C05CC" w:rsidP="009C05CC">
      <w:pPr>
        <w:numPr>
          <w:ilvl w:val="0"/>
          <w:numId w:val="10"/>
        </w:numPr>
      </w:pPr>
      <w:r w:rsidRPr="001637E7">
        <w:t>Whether the Defendant’s physical or medical condition could impact performance.</w:t>
      </w:r>
      <w:r w:rsidRPr="001637E7">
        <w:br/>
        <w:t>If you find the tests were not conducted or interpreted according to standardized, validated procedures, you may give them little or no weight.</w:t>
      </w:r>
    </w:p>
    <w:p w14:paraId="090FFD2B" w14:textId="77777777" w:rsidR="009C05CC" w:rsidRPr="001637E7" w:rsidRDefault="00000000" w:rsidP="009C05CC">
      <w:r>
        <w:pict w14:anchorId="6A2FEC20">
          <v:rect id="_x0000_i1027" style="width:0;height:1.5pt" o:hralign="center" o:hrstd="t" o:hr="t" fillcolor="#a0a0a0" stroked="f"/>
        </w:pict>
      </w:r>
    </w:p>
    <w:p w14:paraId="45700A5A" w14:textId="77777777" w:rsidR="009C05CC" w:rsidRPr="001637E7" w:rsidRDefault="009C05CC" w:rsidP="009C05CC">
      <w:pPr>
        <w:rPr>
          <w:b/>
          <w:bCs/>
        </w:rPr>
      </w:pPr>
      <w:r w:rsidRPr="001637E7">
        <w:rPr>
          <w:b/>
          <w:bCs/>
        </w:rPr>
        <w:t xml:space="preserve">B. Motions in </w:t>
      </w:r>
      <w:proofErr w:type="spellStart"/>
      <w:r w:rsidRPr="001637E7">
        <w:rPr>
          <w:b/>
          <w:bCs/>
        </w:rPr>
        <w:t>Limine</w:t>
      </w:r>
      <w:proofErr w:type="spellEnd"/>
    </w:p>
    <w:p w14:paraId="7649ED38" w14:textId="77777777" w:rsidR="009C05CC" w:rsidRPr="001637E7" w:rsidRDefault="009C05CC" w:rsidP="009C05CC">
      <w:r w:rsidRPr="001637E7">
        <w:t>We’ll file at least two:</w:t>
      </w:r>
    </w:p>
    <w:p w14:paraId="0D1E64F9" w14:textId="77777777" w:rsidR="009C05CC" w:rsidRPr="001637E7" w:rsidRDefault="009C05CC" w:rsidP="009C05CC">
      <w:r w:rsidRPr="001637E7">
        <w:rPr>
          <w:b/>
          <w:bCs/>
        </w:rPr>
        <w:t>MIL #1 – Exclusion of Prior Conviction Evidence</w:t>
      </w:r>
      <w:r w:rsidRPr="001637E7">
        <w:br/>
        <w:t>Move to exclude Certified Conviction from 2019as inadmissible propensity evidence under Utah R. Evid. 404(b) and unfairly prejudicial under Rule 403.</w:t>
      </w:r>
    </w:p>
    <w:p w14:paraId="62146006" w14:textId="77777777" w:rsidR="009C05CC" w:rsidRPr="001637E7" w:rsidRDefault="009C05CC" w:rsidP="009C05CC">
      <w:r w:rsidRPr="001637E7">
        <w:rPr>
          <w:b/>
          <w:bCs/>
        </w:rPr>
        <w:t>MIL #2 – Exclusion of Intoxilyzer Result</w:t>
      </w:r>
      <w:r w:rsidRPr="001637E7">
        <w:br/>
        <w:t>Move to exclude Intoxilyzer 8000/9000 results if foundation can’t be laid for proper operation, calibration (August 16 vs. September 19 certifications), and operator training per Utah Admin. Code R714-500.</w:t>
      </w:r>
    </w:p>
    <w:p w14:paraId="42B4AF87" w14:textId="77777777" w:rsidR="009C05CC" w:rsidRPr="001637E7" w:rsidRDefault="00000000" w:rsidP="009C05CC">
      <w:r>
        <w:pict w14:anchorId="4B8269EE">
          <v:rect id="_x0000_i1028" style="width:0;height:1.5pt" o:hralign="center" o:hrstd="t" o:hr="t" fillcolor="#a0a0a0" stroked="f"/>
        </w:pict>
      </w:r>
    </w:p>
    <w:p w14:paraId="28BEB6B8" w14:textId="77777777" w:rsidR="009C05CC" w:rsidRPr="001637E7" w:rsidRDefault="009C05CC" w:rsidP="009C05CC">
      <w:pPr>
        <w:rPr>
          <w:b/>
          <w:bCs/>
        </w:rPr>
      </w:pPr>
      <w:r w:rsidRPr="001637E7">
        <w:rPr>
          <w:b/>
          <w:bCs/>
        </w:rPr>
        <w:t>2️</w:t>
      </w:r>
      <w:r w:rsidRPr="001637E7">
        <w:rPr>
          <w:rFonts w:ascii="Segoe UI Symbol" w:hAnsi="Segoe UI Symbol" w:cs="Segoe UI Symbol"/>
          <w:b/>
          <w:bCs/>
        </w:rPr>
        <w:t>⃣</w:t>
      </w:r>
      <w:r w:rsidRPr="001637E7">
        <w:rPr>
          <w:b/>
          <w:bCs/>
        </w:rPr>
        <w:t xml:space="preserve"> Specific Instructions for Defense</w:t>
      </w:r>
    </w:p>
    <w:p w14:paraId="3774812B" w14:textId="77777777" w:rsidR="009C05CC" w:rsidRPr="001637E7" w:rsidRDefault="009C05CC" w:rsidP="009C05CC">
      <w:pPr>
        <w:rPr>
          <w:b/>
          <w:bCs/>
        </w:rPr>
      </w:pPr>
      <w:r w:rsidRPr="001637E7">
        <w:rPr>
          <w:b/>
          <w:bCs/>
        </w:rPr>
        <w:t>Aug 18 (Pretrial)</w:t>
      </w:r>
    </w:p>
    <w:p w14:paraId="0B8C1DAD" w14:textId="77777777" w:rsidR="009C05CC" w:rsidRPr="001637E7" w:rsidRDefault="009C05CC" w:rsidP="009C05CC">
      <w:pPr>
        <w:numPr>
          <w:ilvl w:val="0"/>
          <w:numId w:val="11"/>
        </w:numPr>
      </w:pPr>
      <w:r w:rsidRPr="001637E7">
        <w:rPr>
          <w:b/>
          <w:bCs/>
        </w:rPr>
        <w:t>Main goal:</w:t>
      </w:r>
      <w:r w:rsidRPr="001637E7">
        <w:t xml:space="preserve"> Narrow the evidence that will reach the jury.</w:t>
      </w:r>
    </w:p>
    <w:p w14:paraId="195B1B2A" w14:textId="77777777" w:rsidR="009C05CC" w:rsidRPr="001637E7" w:rsidRDefault="009C05CC" w:rsidP="009C05CC">
      <w:pPr>
        <w:numPr>
          <w:ilvl w:val="0"/>
          <w:numId w:val="11"/>
        </w:numPr>
      </w:pPr>
      <w:r w:rsidRPr="001637E7">
        <w:t xml:space="preserve">Argue all motions in </w:t>
      </w:r>
      <w:proofErr w:type="spellStart"/>
      <w:r w:rsidRPr="001637E7">
        <w:t>limine</w:t>
      </w:r>
      <w:proofErr w:type="spellEnd"/>
      <w:r w:rsidRPr="001637E7">
        <w:t>; challenge State’s foundation for exhibits.</w:t>
      </w:r>
    </w:p>
    <w:p w14:paraId="572DDF44" w14:textId="77777777" w:rsidR="009C05CC" w:rsidRPr="001637E7" w:rsidRDefault="009C05CC" w:rsidP="009C05CC">
      <w:pPr>
        <w:numPr>
          <w:ilvl w:val="0"/>
          <w:numId w:val="11"/>
        </w:numPr>
      </w:pPr>
      <w:r w:rsidRPr="001637E7">
        <w:t>Request ruling on admissibility before jury is empaneled.</w:t>
      </w:r>
    </w:p>
    <w:p w14:paraId="15DB18B6" w14:textId="77777777" w:rsidR="009C05CC" w:rsidRPr="001637E7" w:rsidRDefault="009C05CC" w:rsidP="009C05CC">
      <w:pPr>
        <w:numPr>
          <w:ilvl w:val="0"/>
          <w:numId w:val="11"/>
        </w:numPr>
      </w:pPr>
      <w:r w:rsidRPr="001637E7">
        <w:t>Lock jury instructions language with judge.</w:t>
      </w:r>
    </w:p>
    <w:p w14:paraId="114FABE7" w14:textId="77777777" w:rsidR="009C05CC" w:rsidRPr="001637E7" w:rsidRDefault="009C05CC" w:rsidP="009C05CC">
      <w:pPr>
        <w:rPr>
          <w:b/>
          <w:bCs/>
        </w:rPr>
      </w:pPr>
      <w:r w:rsidRPr="001637E7">
        <w:rPr>
          <w:b/>
          <w:bCs/>
        </w:rPr>
        <w:t>Aug 25 (Final Trial Readiness)</w:t>
      </w:r>
    </w:p>
    <w:p w14:paraId="38826FB8" w14:textId="77777777" w:rsidR="009C05CC" w:rsidRPr="001637E7" w:rsidRDefault="009C05CC" w:rsidP="009C05CC">
      <w:pPr>
        <w:numPr>
          <w:ilvl w:val="0"/>
          <w:numId w:val="12"/>
        </w:numPr>
      </w:pPr>
      <w:r w:rsidRPr="001637E7">
        <w:lastRenderedPageBreak/>
        <w:t xml:space="preserve">Confirm exhibits and witnesses; lock </w:t>
      </w:r>
      <w:proofErr w:type="spellStart"/>
      <w:r w:rsidRPr="001637E7">
        <w:t>voir</w:t>
      </w:r>
      <w:proofErr w:type="spellEnd"/>
      <w:r w:rsidRPr="001637E7">
        <w:t xml:space="preserve"> dire questions.</w:t>
      </w:r>
    </w:p>
    <w:p w14:paraId="7F04C586" w14:textId="77777777" w:rsidR="009C05CC" w:rsidRPr="001637E7" w:rsidRDefault="009C05CC" w:rsidP="009C05CC">
      <w:pPr>
        <w:numPr>
          <w:ilvl w:val="0"/>
          <w:numId w:val="12"/>
        </w:numPr>
      </w:pPr>
      <w:r w:rsidRPr="001637E7">
        <w:t>Press court for exact trial start time and jury panel size.</w:t>
      </w:r>
    </w:p>
    <w:p w14:paraId="751AA428" w14:textId="77777777" w:rsidR="009C05CC" w:rsidRPr="001637E7" w:rsidRDefault="009C05CC" w:rsidP="009C05CC">
      <w:pPr>
        <w:numPr>
          <w:ilvl w:val="0"/>
          <w:numId w:val="12"/>
        </w:numPr>
      </w:pPr>
      <w:r w:rsidRPr="001637E7">
        <w:t>Have impeachment material for Trooper Ernstsen ready — prior inconsistent statements, training gaps.</w:t>
      </w:r>
    </w:p>
    <w:p w14:paraId="1A1883C0" w14:textId="77777777" w:rsidR="009C05CC" w:rsidRPr="001637E7" w:rsidRDefault="009C05CC" w:rsidP="009C05CC">
      <w:pPr>
        <w:rPr>
          <w:b/>
          <w:bCs/>
        </w:rPr>
      </w:pPr>
      <w:r w:rsidRPr="001637E7">
        <w:rPr>
          <w:b/>
          <w:bCs/>
        </w:rPr>
        <w:t>Aug 26 (Trial)</w:t>
      </w:r>
    </w:p>
    <w:p w14:paraId="398321E9" w14:textId="77777777" w:rsidR="009C05CC" w:rsidRPr="001637E7" w:rsidRDefault="009C05CC" w:rsidP="009C05CC">
      <w:pPr>
        <w:numPr>
          <w:ilvl w:val="0"/>
          <w:numId w:val="13"/>
        </w:numPr>
      </w:pPr>
      <w:r w:rsidRPr="001637E7">
        <w:t>Theme: “Procedure protects truth; the State broke its own rules.”</w:t>
      </w:r>
    </w:p>
    <w:p w14:paraId="76B8B438" w14:textId="77777777" w:rsidR="009C05CC" w:rsidRPr="001637E7" w:rsidRDefault="009C05CC" w:rsidP="009C05CC">
      <w:pPr>
        <w:numPr>
          <w:ilvl w:val="0"/>
          <w:numId w:val="13"/>
        </w:numPr>
      </w:pPr>
      <w:r w:rsidRPr="001637E7">
        <w:t>Cross: get Trooper to admit testing errors, Miranda delay, possible alternative explanations for observations.</w:t>
      </w:r>
    </w:p>
    <w:p w14:paraId="26E6BA9C" w14:textId="77777777" w:rsidR="009C05CC" w:rsidRPr="001637E7" w:rsidRDefault="009C05CC" w:rsidP="009C05CC">
      <w:pPr>
        <w:numPr>
          <w:ilvl w:val="0"/>
          <w:numId w:val="13"/>
        </w:numPr>
      </w:pPr>
      <w:r w:rsidRPr="001637E7">
        <w:t>Present defense expert on medication/fatigue effects.</w:t>
      </w:r>
    </w:p>
    <w:p w14:paraId="7C91CCA8" w14:textId="77777777" w:rsidR="009C05CC" w:rsidRPr="001637E7" w:rsidRDefault="009C05CC" w:rsidP="009C05CC">
      <w:pPr>
        <w:numPr>
          <w:ilvl w:val="0"/>
          <w:numId w:val="13"/>
        </w:numPr>
      </w:pPr>
      <w:r w:rsidRPr="001637E7">
        <w:t>End with: “If the State couldn’t follow the rules, you can’t trust the results.”</w:t>
      </w:r>
    </w:p>
    <w:p w14:paraId="00654F02" w14:textId="77777777" w:rsidR="009C05CC" w:rsidRPr="001637E7" w:rsidRDefault="00000000" w:rsidP="009C05CC">
      <w:r>
        <w:pict w14:anchorId="6526B549">
          <v:rect id="_x0000_i1029" style="width:0;height:1.5pt" o:hralign="center" o:hrstd="t" o:hr="t" fillcolor="#a0a0a0" stroked="f"/>
        </w:pict>
      </w:r>
    </w:p>
    <w:p w14:paraId="4994AA83" w14:textId="77777777" w:rsidR="009C05CC" w:rsidRPr="001637E7" w:rsidRDefault="009C05CC" w:rsidP="009C05CC">
      <w:pPr>
        <w:rPr>
          <w:b/>
          <w:bCs/>
        </w:rPr>
      </w:pPr>
      <w:r w:rsidRPr="001637E7">
        <w:rPr>
          <w:b/>
          <w:bCs/>
        </w:rPr>
        <w:t>3️</w:t>
      </w:r>
      <w:r w:rsidRPr="001637E7">
        <w:rPr>
          <w:rFonts w:ascii="Segoe UI Symbol" w:hAnsi="Segoe UI Symbol" w:cs="Segoe UI Symbol"/>
          <w:b/>
          <w:bCs/>
        </w:rPr>
        <w:t>⃣</w:t>
      </w:r>
      <w:r w:rsidRPr="001637E7">
        <w:rPr>
          <w:b/>
          <w:bCs/>
        </w:rPr>
        <w:t xml:space="preserve"> Gantt Chart – Defense Tasks</w:t>
      </w:r>
    </w:p>
    <w:p w14:paraId="675E3290" w14:textId="77777777" w:rsidR="009C05CC" w:rsidRPr="001637E7" w:rsidRDefault="009C05CC" w:rsidP="009C05CC">
      <w:r w:rsidRPr="001637E7">
        <w:t>plaintext</w:t>
      </w:r>
    </w:p>
    <w:p w14:paraId="23C6B7C6" w14:textId="77777777" w:rsidR="009C05CC" w:rsidRPr="001637E7" w:rsidRDefault="009C05CC" w:rsidP="009C05CC">
      <w:proofErr w:type="spellStart"/>
      <w:r w:rsidRPr="001637E7">
        <w:t>CopyEdit</w:t>
      </w:r>
      <w:proofErr w:type="spellEnd"/>
    </w:p>
    <w:p w14:paraId="1984EB44" w14:textId="77777777" w:rsidR="009C05CC" w:rsidRPr="001637E7" w:rsidRDefault="009C05CC" w:rsidP="009C05CC">
      <w:r w:rsidRPr="001637E7">
        <w:t>Task                                 | Aug 12 | Aug 13-15 | Aug 16-17 | Aug 18 | Aug 19-24 | Aug 25 | Aug 26</w:t>
      </w:r>
    </w:p>
    <w:p w14:paraId="1B425C5B" w14:textId="77777777" w:rsidR="009C05CC" w:rsidRPr="001637E7" w:rsidRDefault="009C05CC" w:rsidP="009C05CC">
      <w:r w:rsidRPr="001637E7">
        <w:t>-------------------------------------|--------|-----------|-----------|--------|-----------|--------|------</w:t>
      </w:r>
    </w:p>
    <w:p w14:paraId="5BDDE1EE" w14:textId="77777777" w:rsidR="009C05CC" w:rsidRPr="001637E7" w:rsidRDefault="009C05CC" w:rsidP="009C05CC">
      <w:r w:rsidRPr="001637E7">
        <w:t>Draft &amp; file MILs                   |   X    |           |           |        |           |        |</w:t>
      </w:r>
    </w:p>
    <w:p w14:paraId="6A313D40" w14:textId="77777777" w:rsidR="009C05CC" w:rsidRPr="001637E7" w:rsidRDefault="009C05CC" w:rsidP="009C05CC">
      <w:r w:rsidRPr="001637E7">
        <w:t>Draft &amp; file updated jury instr.|   X   |           |           |        |           |        |</w:t>
      </w:r>
    </w:p>
    <w:p w14:paraId="7E07BFA0" w14:textId="77777777" w:rsidR="009C05CC" w:rsidRPr="001637E7" w:rsidRDefault="009C05CC" w:rsidP="009C05CC">
      <w:r w:rsidRPr="001637E7">
        <w:t xml:space="preserve">Prep </w:t>
      </w:r>
      <w:proofErr w:type="spellStart"/>
      <w:r w:rsidRPr="001637E7">
        <w:t>voir</w:t>
      </w:r>
      <w:proofErr w:type="spellEnd"/>
      <w:r w:rsidRPr="001637E7">
        <w:t xml:space="preserve"> dire questions          |       </w:t>
      </w:r>
      <w:r>
        <w:t xml:space="preserve"> </w:t>
      </w:r>
      <w:r w:rsidRPr="001637E7">
        <w:t xml:space="preserve"> |     X     |           |        |           |        |</w:t>
      </w:r>
    </w:p>
    <w:p w14:paraId="0A4F553D" w14:textId="77777777" w:rsidR="009C05CC" w:rsidRPr="001637E7" w:rsidRDefault="009C05CC" w:rsidP="009C05CC">
      <w:r w:rsidRPr="001637E7">
        <w:t>Review/mark State's exhibits   |        |     X     |           |        |           |        |</w:t>
      </w:r>
    </w:p>
    <w:p w14:paraId="2085BF3B" w14:textId="77777777" w:rsidR="009C05CC" w:rsidRPr="001637E7" w:rsidRDefault="009C05CC" w:rsidP="009C05CC">
      <w:r w:rsidRPr="001637E7">
        <w:t>Witness prep (direct &amp; cross)   |        |           |     X     |        |           |        |</w:t>
      </w:r>
    </w:p>
    <w:p w14:paraId="46060B82" w14:textId="77777777" w:rsidR="009C05CC" w:rsidRPr="001637E7" w:rsidRDefault="009C05CC" w:rsidP="009C05CC">
      <w:r w:rsidRPr="001637E7">
        <w:t>Argue MILs &amp; jury instr.          |        |           |           |   X    |           |        |</w:t>
      </w:r>
    </w:p>
    <w:p w14:paraId="70F4423B" w14:textId="77777777" w:rsidR="009C05CC" w:rsidRPr="001637E7" w:rsidRDefault="009C05CC" w:rsidP="009C05CC">
      <w:r w:rsidRPr="001637E7">
        <w:t xml:space="preserve">Refine trial script                  </w:t>
      </w:r>
      <w:r>
        <w:t xml:space="preserve">    </w:t>
      </w:r>
      <w:r w:rsidRPr="001637E7">
        <w:t>|        |           |           |        |     X     |        |</w:t>
      </w:r>
    </w:p>
    <w:p w14:paraId="659DC0A0" w14:textId="77777777" w:rsidR="009C05CC" w:rsidRPr="001637E7" w:rsidRDefault="009C05CC" w:rsidP="009C05CC">
      <w:r w:rsidRPr="001637E7">
        <w:t xml:space="preserve">Final trial readiness               </w:t>
      </w:r>
      <w:r>
        <w:t xml:space="preserve">  </w:t>
      </w:r>
      <w:r w:rsidRPr="001637E7">
        <w:t xml:space="preserve">  |        |           |           |        |           |   X    |</w:t>
      </w:r>
    </w:p>
    <w:p w14:paraId="6FF3A93E" w14:textId="77777777" w:rsidR="009C05CC" w:rsidRPr="001637E7" w:rsidRDefault="009C05CC" w:rsidP="009C05CC">
      <w:r w:rsidRPr="001637E7">
        <w:t xml:space="preserve">Conduct trial                       </w:t>
      </w:r>
      <w:r>
        <w:t xml:space="preserve">      </w:t>
      </w:r>
      <w:r w:rsidRPr="001637E7">
        <w:t xml:space="preserve"> |        |           |           |        |           |        |   X</w:t>
      </w:r>
    </w:p>
    <w:p w14:paraId="71B097AC" w14:textId="77777777" w:rsidR="009C05CC" w:rsidRPr="001637E7" w:rsidRDefault="00000000" w:rsidP="009C05CC">
      <w:r>
        <w:pict w14:anchorId="1905ABF4">
          <v:rect id="_x0000_i1030" style="width:0;height:1.5pt" o:hralign="center" o:hrstd="t" o:hr="t" fillcolor="#a0a0a0" stroked="f"/>
        </w:pict>
      </w:r>
    </w:p>
    <w:p w14:paraId="1EB78DE8" w14:textId="77777777" w:rsidR="009C05CC" w:rsidRPr="001637E7" w:rsidRDefault="009C05CC" w:rsidP="009C05CC">
      <w:pPr>
        <w:rPr>
          <w:b/>
          <w:bCs/>
        </w:rPr>
      </w:pPr>
      <w:r w:rsidRPr="001637E7">
        <w:rPr>
          <w:b/>
          <w:bCs/>
        </w:rPr>
        <w:t>4️</w:t>
      </w:r>
      <w:r w:rsidRPr="001637E7">
        <w:rPr>
          <w:rFonts w:ascii="Segoe UI Symbol" w:hAnsi="Segoe UI Symbol" w:cs="Segoe UI Symbol"/>
          <w:b/>
          <w:bCs/>
        </w:rPr>
        <w:t>⃣</w:t>
      </w:r>
      <w:r w:rsidRPr="001637E7">
        <w:rPr>
          <w:b/>
          <w:bCs/>
        </w:rPr>
        <w:t xml:space="preserve"> Heuristic Maps – Anticipating Prosecution</w:t>
      </w:r>
    </w:p>
    <w:p w14:paraId="02CBD0D5" w14:textId="77777777" w:rsidR="009C05CC" w:rsidRPr="001637E7" w:rsidRDefault="009C05CC" w:rsidP="009C05CC">
      <w:pPr>
        <w:rPr>
          <w:b/>
          <w:bCs/>
        </w:rPr>
      </w:pPr>
      <w:r w:rsidRPr="001637E7">
        <w:rPr>
          <w:b/>
          <w:bCs/>
        </w:rPr>
        <w:t>Prosecution Likely Paths</w:t>
      </w:r>
    </w:p>
    <w:p w14:paraId="60171CCC" w14:textId="77777777" w:rsidR="009C05CC" w:rsidRPr="001637E7" w:rsidRDefault="009C05CC" w:rsidP="009C05CC">
      <w:pPr>
        <w:numPr>
          <w:ilvl w:val="0"/>
          <w:numId w:val="14"/>
        </w:numPr>
      </w:pPr>
      <w:r w:rsidRPr="001637E7">
        <w:rPr>
          <w:b/>
          <w:bCs/>
        </w:rPr>
        <w:t>Heavy reliance on Intoxilyzer result</w:t>
      </w:r>
    </w:p>
    <w:p w14:paraId="71B89866" w14:textId="77777777" w:rsidR="009C05CC" w:rsidRPr="001637E7" w:rsidRDefault="009C05CC" w:rsidP="009C05CC">
      <w:pPr>
        <w:numPr>
          <w:ilvl w:val="1"/>
          <w:numId w:val="14"/>
        </w:numPr>
      </w:pPr>
      <w:r w:rsidRPr="001637E7">
        <w:t>Counter: challenge calibration, operator training, mouth alcohol contamination.</w:t>
      </w:r>
    </w:p>
    <w:p w14:paraId="51BB6D2D" w14:textId="77777777" w:rsidR="009C05CC" w:rsidRPr="001637E7" w:rsidRDefault="009C05CC" w:rsidP="009C05CC">
      <w:pPr>
        <w:numPr>
          <w:ilvl w:val="0"/>
          <w:numId w:val="14"/>
        </w:numPr>
      </w:pPr>
      <w:r w:rsidRPr="001637E7">
        <w:rPr>
          <w:b/>
          <w:bCs/>
        </w:rPr>
        <w:t>Officer credibility + SFST performance</w:t>
      </w:r>
    </w:p>
    <w:p w14:paraId="1E583563" w14:textId="77777777" w:rsidR="009C05CC" w:rsidRPr="001637E7" w:rsidRDefault="009C05CC" w:rsidP="009C05CC">
      <w:pPr>
        <w:numPr>
          <w:ilvl w:val="1"/>
          <w:numId w:val="14"/>
        </w:numPr>
      </w:pPr>
      <w:r w:rsidRPr="001637E7">
        <w:t>Counter: show procedural deviations, fatigue/medication effects, environmental factors.</w:t>
      </w:r>
    </w:p>
    <w:p w14:paraId="3904C8DE" w14:textId="77777777" w:rsidR="009C05CC" w:rsidRPr="001637E7" w:rsidRDefault="009C05CC" w:rsidP="009C05CC">
      <w:pPr>
        <w:numPr>
          <w:ilvl w:val="0"/>
          <w:numId w:val="14"/>
        </w:numPr>
      </w:pPr>
      <w:r w:rsidRPr="001637E7">
        <w:rPr>
          <w:b/>
          <w:bCs/>
        </w:rPr>
        <w:t>Use of prior DUI conviction</w:t>
      </w:r>
    </w:p>
    <w:p w14:paraId="079AC571" w14:textId="77777777" w:rsidR="009C05CC" w:rsidRPr="001637E7" w:rsidRDefault="009C05CC" w:rsidP="009C05CC">
      <w:pPr>
        <w:numPr>
          <w:ilvl w:val="1"/>
          <w:numId w:val="14"/>
        </w:numPr>
      </w:pPr>
      <w:r w:rsidRPr="001637E7">
        <w:t>Counter: Rule 404(b)/403 motion; if allowed, limit to sentencing.</w:t>
      </w:r>
    </w:p>
    <w:p w14:paraId="57953CE4" w14:textId="77777777" w:rsidR="009C05CC" w:rsidRPr="001637E7" w:rsidRDefault="00000000" w:rsidP="009C05CC">
      <w:r>
        <w:pict w14:anchorId="09A281D7">
          <v:rect id="_x0000_i1031" style="width:0;height:1.5pt" o:hralign="center" o:hrstd="t" o:hr="t" fillcolor="#a0a0a0" stroked="f"/>
        </w:pict>
      </w:r>
    </w:p>
    <w:p w14:paraId="134DE38D" w14:textId="77777777" w:rsidR="009C05CC" w:rsidRPr="001637E7" w:rsidRDefault="009C05CC" w:rsidP="009C05CC">
      <w:r w:rsidRPr="001637E7">
        <w:rPr>
          <w:b/>
          <w:bCs/>
        </w:rPr>
        <w:t>Flow Example (Prosecution Argument → Defense Counter)</w:t>
      </w:r>
    </w:p>
    <w:p w14:paraId="2E1F6134" w14:textId="77777777" w:rsidR="009C05CC" w:rsidRPr="001637E7" w:rsidRDefault="009C05CC" w:rsidP="009C05CC">
      <w:proofErr w:type="spellStart"/>
      <w:r w:rsidRPr="001637E7">
        <w:t>css</w:t>
      </w:r>
      <w:proofErr w:type="spellEnd"/>
    </w:p>
    <w:p w14:paraId="04E0DE96" w14:textId="77777777" w:rsidR="009C05CC" w:rsidRPr="001637E7" w:rsidRDefault="009C05CC" w:rsidP="009C05CC">
      <w:proofErr w:type="spellStart"/>
      <w:r w:rsidRPr="001637E7">
        <w:t>CopyEdit</w:t>
      </w:r>
      <w:proofErr w:type="spellEnd"/>
    </w:p>
    <w:p w14:paraId="41C7DA0A" w14:textId="77777777" w:rsidR="009C05CC" w:rsidRPr="001637E7" w:rsidRDefault="009C05CC" w:rsidP="009C05CC">
      <w:r w:rsidRPr="001637E7">
        <w:t>[Prosecution]   Trooper observed signs of impairment → SFSTs confirm suspicion.</w:t>
      </w:r>
    </w:p>
    <w:p w14:paraId="2B04784B" w14:textId="77777777" w:rsidR="009C05CC" w:rsidRPr="001637E7" w:rsidRDefault="009C05CC" w:rsidP="009C05CC">
      <w:r w:rsidRPr="001637E7">
        <w:t>[Defense]       Officer deviated from NHTSA manual; conditions invalidated results.</w:t>
      </w:r>
    </w:p>
    <w:p w14:paraId="658793BC" w14:textId="77777777" w:rsidR="009C05CC" w:rsidRPr="001637E7" w:rsidRDefault="009C05CC" w:rsidP="009C05CC"/>
    <w:p w14:paraId="1D3B7FDF" w14:textId="77777777" w:rsidR="009C05CC" w:rsidRPr="001637E7" w:rsidRDefault="009C05CC" w:rsidP="009C05CC">
      <w:r w:rsidRPr="001637E7">
        <w:t>[Prosecution]   Intoxilyzer shows BAC above limit.</w:t>
      </w:r>
    </w:p>
    <w:p w14:paraId="0EA5490F" w14:textId="77777777" w:rsidR="009C05CC" w:rsidRPr="001637E7" w:rsidRDefault="009C05CC" w:rsidP="009C05CC">
      <w:r w:rsidRPr="001637E7">
        <w:t xml:space="preserve">[Defense]       Device </w:t>
      </w:r>
      <w:proofErr w:type="spellStart"/>
      <w:r w:rsidRPr="001637E7">
        <w:t>miscalibrated</w:t>
      </w:r>
      <w:proofErr w:type="spellEnd"/>
      <w:r w:rsidRPr="001637E7">
        <w:t>; certifications don’t match test date; no blood draw for confirmation.</w:t>
      </w:r>
    </w:p>
    <w:p w14:paraId="75F07D04" w14:textId="77777777" w:rsidR="009C05CC" w:rsidRPr="001637E7" w:rsidRDefault="009C05CC" w:rsidP="009C05CC"/>
    <w:p w14:paraId="25F907FA" w14:textId="77777777" w:rsidR="009C05CC" w:rsidRPr="001637E7" w:rsidRDefault="009C05CC" w:rsidP="009C05CC">
      <w:r w:rsidRPr="001637E7">
        <w:lastRenderedPageBreak/>
        <w:t>[Prosecution]   Defendant admitted to drinking.</w:t>
      </w:r>
    </w:p>
    <w:p w14:paraId="5DB3CFAB" w14:textId="77777777" w:rsidR="009C05CC" w:rsidRPr="001637E7" w:rsidRDefault="009C05CC" w:rsidP="009C05CC">
      <w:r w:rsidRPr="001637E7">
        <w:t>[Defense]       Statement obtained after 65 minutes in custody without Miranda — inadmissible.</w:t>
      </w:r>
    </w:p>
    <w:p w14:paraId="5632C8C2" w14:textId="77777777" w:rsidR="009C05CC" w:rsidRDefault="009C05CC" w:rsidP="009C05CC">
      <w:r>
        <w:br w:type="page"/>
      </w:r>
    </w:p>
    <w:p w14:paraId="6CB04DAF" w14:textId="77777777" w:rsidR="009C05CC" w:rsidRPr="001637E7" w:rsidRDefault="009C05CC" w:rsidP="009C05CC">
      <w:pPr>
        <w:rPr>
          <w:b/>
          <w:bCs/>
        </w:rPr>
      </w:pPr>
      <w:r>
        <w:rPr>
          <w:b/>
          <w:bCs/>
        </w:rPr>
        <w:lastRenderedPageBreak/>
        <w:t xml:space="preserve">III. </w:t>
      </w:r>
      <w:r w:rsidRPr="001637E7">
        <w:rPr>
          <w:b/>
          <w:bCs/>
        </w:rPr>
        <w:t>Updated Defense Proposed Jury Instructions</w:t>
      </w:r>
    </w:p>
    <w:p w14:paraId="42A12AAF" w14:textId="77777777" w:rsidR="009C05CC" w:rsidRPr="001637E7" w:rsidRDefault="009C05CC" w:rsidP="009C05CC">
      <w:r w:rsidRPr="001637E7">
        <w:rPr>
          <w:i/>
          <w:iCs/>
        </w:rPr>
        <w:t>(Key Additions to Your Stipulated Instructions)</w:t>
      </w:r>
    </w:p>
    <w:p w14:paraId="3BEF5C02" w14:textId="77777777" w:rsidR="009C05CC" w:rsidRPr="001637E7" w:rsidRDefault="009C05CC" w:rsidP="009C05CC">
      <w:pPr>
        <w:numPr>
          <w:ilvl w:val="0"/>
          <w:numId w:val="15"/>
        </w:numPr>
      </w:pPr>
      <w:r w:rsidRPr="001637E7">
        <w:rPr>
          <w:b/>
          <w:bCs/>
        </w:rPr>
        <w:t>Presumption of Innocence and Burden of Proof</w:t>
      </w:r>
      <w:r w:rsidRPr="001637E7">
        <w:br/>
      </w:r>
      <w:r w:rsidRPr="001637E7">
        <w:rPr>
          <w:i/>
          <w:iCs/>
        </w:rPr>
        <w:t>The defendant is presumed innocent unless and until the prosecution proves each element beyond a reasonable doubt. This presumption remains throughout the trial.</w:t>
      </w:r>
    </w:p>
    <w:p w14:paraId="68A989CC" w14:textId="77777777" w:rsidR="009C05CC" w:rsidRPr="001637E7" w:rsidRDefault="009C05CC" w:rsidP="009C05CC">
      <w:pPr>
        <w:numPr>
          <w:ilvl w:val="0"/>
          <w:numId w:val="15"/>
        </w:numPr>
      </w:pPr>
      <w:r w:rsidRPr="001637E7">
        <w:rPr>
          <w:b/>
          <w:bCs/>
        </w:rPr>
        <w:t>Evaluation of Field Sobriety Tests</w:t>
      </w:r>
      <w:r w:rsidRPr="001637E7">
        <w:br/>
      </w:r>
      <w:r w:rsidRPr="001637E7">
        <w:rPr>
          <w:i/>
          <w:iCs/>
        </w:rPr>
        <w:t>You may consider whether standardized field sobriety tests were administered according to the National Highway Traffic Safety Administration (NHTSA) guidelines; whether environmental conditions or defendant’s medical state could have affected results; and whether deviations from protocol impact the reliability of the tests.</w:t>
      </w:r>
    </w:p>
    <w:p w14:paraId="4B18457A" w14:textId="77777777" w:rsidR="009C05CC" w:rsidRPr="001637E7" w:rsidRDefault="009C05CC" w:rsidP="009C05CC">
      <w:pPr>
        <w:numPr>
          <w:ilvl w:val="0"/>
          <w:numId w:val="15"/>
        </w:numPr>
      </w:pPr>
      <w:r w:rsidRPr="001637E7">
        <w:rPr>
          <w:b/>
          <w:bCs/>
        </w:rPr>
        <w:t>Statements by Defendant</w:t>
      </w:r>
      <w:r w:rsidRPr="001637E7">
        <w:br/>
      </w:r>
      <w:r w:rsidRPr="001637E7">
        <w:rPr>
          <w:i/>
          <w:iCs/>
        </w:rPr>
        <w:t>You must disregard any statements allegedly made by the defendant if you find they were obtained in violation of the defendant’s constitutional rights, including the right to remain silent and to have counsel present during questioning.</w:t>
      </w:r>
    </w:p>
    <w:p w14:paraId="7D2E4883" w14:textId="77777777" w:rsidR="009C05CC" w:rsidRPr="001637E7" w:rsidRDefault="009C05CC" w:rsidP="009C05CC">
      <w:pPr>
        <w:numPr>
          <w:ilvl w:val="0"/>
          <w:numId w:val="15"/>
        </w:numPr>
      </w:pPr>
      <w:r w:rsidRPr="001637E7">
        <w:rPr>
          <w:b/>
          <w:bCs/>
        </w:rPr>
        <w:t>Prior Convictions</w:t>
      </w:r>
      <w:r w:rsidRPr="001637E7">
        <w:t xml:space="preserve"> </w:t>
      </w:r>
      <w:r w:rsidRPr="001637E7">
        <w:rPr>
          <w:i/>
          <w:iCs/>
        </w:rPr>
        <w:t>(Conditional)</w:t>
      </w:r>
      <w:r w:rsidRPr="001637E7">
        <w:br/>
      </w:r>
      <w:r w:rsidRPr="001637E7">
        <w:rPr>
          <w:i/>
          <w:iCs/>
        </w:rPr>
        <w:t>Evidence of a prior conviction, if admitted, may not be considered to prove that the defendant acted in conformity with prior conduct. It may only be considered for the limited purpose for which it was admitted.</w:t>
      </w:r>
    </w:p>
    <w:p w14:paraId="73A0B8B5" w14:textId="77777777" w:rsidR="009C05CC" w:rsidRDefault="009C05CC" w:rsidP="009C05CC"/>
    <w:p w14:paraId="77DADFFA" w14:textId="77777777" w:rsidR="009C05CC" w:rsidRPr="001637E7" w:rsidRDefault="009C05CC" w:rsidP="009C05CC">
      <w:r w:rsidRPr="001637E7">
        <w:rPr>
          <w:b/>
          <w:bCs/>
        </w:rPr>
        <w:t>Aug 18</w:t>
      </w:r>
      <w:r w:rsidRPr="001637E7">
        <w:t xml:space="preserve"> (pretrial); that’s for trial.</w:t>
      </w:r>
      <w:r w:rsidRPr="001637E7">
        <w:br/>
        <w:t xml:space="preserve">Aug 18 is about </w:t>
      </w:r>
      <w:r w:rsidRPr="001637E7">
        <w:rPr>
          <w:b/>
          <w:bCs/>
        </w:rPr>
        <w:t>pretrial motions, evidence admissibility, jury instructions, and trial readiness</w:t>
      </w:r>
      <w:r w:rsidRPr="001637E7">
        <w:t>, not questioning witnesses.</w:t>
      </w:r>
    </w:p>
    <w:p w14:paraId="22CF6D23" w14:textId="77777777" w:rsidR="009C05CC" w:rsidRPr="001637E7" w:rsidRDefault="009C05CC" w:rsidP="009C05CC">
      <w:r w:rsidRPr="001637E7">
        <w:t xml:space="preserve">Here’s the </w:t>
      </w:r>
      <w:r w:rsidRPr="001637E7">
        <w:rPr>
          <w:b/>
          <w:bCs/>
        </w:rPr>
        <w:t>detailed Aug 18 hearing game plan</w:t>
      </w:r>
      <w:r w:rsidRPr="001637E7">
        <w:t xml:space="preserve">, followed by the </w:t>
      </w:r>
      <w:r w:rsidRPr="001637E7">
        <w:rPr>
          <w:b/>
          <w:bCs/>
        </w:rPr>
        <w:t>flow chart “wargame”</w:t>
      </w:r>
      <w:r w:rsidRPr="001637E7">
        <w:t xml:space="preserve"> of likely prosecution and defense moves.</w:t>
      </w:r>
    </w:p>
    <w:p w14:paraId="0A9AA02D" w14:textId="77777777" w:rsidR="009C05CC" w:rsidRPr="001637E7" w:rsidRDefault="00000000" w:rsidP="009C05CC">
      <w:r>
        <w:pict w14:anchorId="342139A1">
          <v:rect id="_x0000_i1032" style="width:0;height:1.5pt" o:hralign="center" o:hrstd="t" o:hr="t" fillcolor="#a0a0a0" stroked="f"/>
        </w:pict>
      </w:r>
    </w:p>
    <w:p w14:paraId="68FF8442" w14:textId="77777777" w:rsidR="009C05CC" w:rsidRPr="001637E7" w:rsidRDefault="009C05CC" w:rsidP="009C05CC">
      <w:pPr>
        <w:rPr>
          <w:b/>
          <w:bCs/>
        </w:rPr>
      </w:pPr>
      <w:r w:rsidRPr="001637E7">
        <w:rPr>
          <w:b/>
          <w:bCs/>
        </w:rPr>
        <w:t>1️</w:t>
      </w:r>
      <w:r w:rsidRPr="001637E7">
        <w:rPr>
          <w:rFonts w:ascii="Segoe UI Symbol" w:hAnsi="Segoe UI Symbol" w:cs="Segoe UI Symbol"/>
          <w:b/>
          <w:bCs/>
        </w:rPr>
        <w:t>⃣</w:t>
      </w:r>
      <w:r w:rsidRPr="001637E7">
        <w:rPr>
          <w:b/>
          <w:bCs/>
        </w:rPr>
        <w:t xml:space="preserve"> Aug 18 Pretrial Hearing – What to Expect</w:t>
      </w:r>
    </w:p>
    <w:p w14:paraId="2D81D4BC" w14:textId="77777777" w:rsidR="009C05CC" w:rsidRPr="001637E7" w:rsidRDefault="009C05CC" w:rsidP="009C05CC">
      <w:pPr>
        <w:rPr>
          <w:b/>
          <w:bCs/>
        </w:rPr>
      </w:pPr>
      <w:r w:rsidRPr="001637E7">
        <w:rPr>
          <w:b/>
          <w:bCs/>
        </w:rPr>
        <w:t>Purpose</w:t>
      </w:r>
    </w:p>
    <w:p w14:paraId="68CAF454" w14:textId="77777777" w:rsidR="009C05CC" w:rsidRPr="001637E7" w:rsidRDefault="009C05CC" w:rsidP="009C05CC">
      <w:pPr>
        <w:numPr>
          <w:ilvl w:val="0"/>
          <w:numId w:val="16"/>
        </w:numPr>
      </w:pPr>
      <w:r w:rsidRPr="001637E7">
        <w:t xml:space="preserve">Resolve pending </w:t>
      </w:r>
      <w:r w:rsidRPr="001637E7">
        <w:rPr>
          <w:b/>
          <w:bCs/>
        </w:rPr>
        <w:t xml:space="preserve">Motions in </w:t>
      </w:r>
      <w:proofErr w:type="spellStart"/>
      <w:r w:rsidRPr="001637E7">
        <w:rPr>
          <w:b/>
          <w:bCs/>
        </w:rPr>
        <w:t>Limine</w:t>
      </w:r>
      <w:proofErr w:type="spellEnd"/>
      <w:r w:rsidRPr="001637E7">
        <w:t xml:space="preserve"> (e.g., excluding prior DUI, excluding Intoxilyzer results).</w:t>
      </w:r>
    </w:p>
    <w:p w14:paraId="4D0C3805" w14:textId="77777777" w:rsidR="009C05CC" w:rsidRPr="001637E7" w:rsidRDefault="009C05CC" w:rsidP="009C05CC">
      <w:pPr>
        <w:numPr>
          <w:ilvl w:val="0"/>
          <w:numId w:val="16"/>
        </w:numPr>
      </w:pPr>
      <w:r w:rsidRPr="001637E7">
        <w:t xml:space="preserve">Finalize </w:t>
      </w:r>
      <w:r w:rsidRPr="001637E7">
        <w:rPr>
          <w:b/>
          <w:bCs/>
        </w:rPr>
        <w:t>jury instructions</w:t>
      </w:r>
      <w:r w:rsidRPr="001637E7">
        <w:t xml:space="preserve"> language.</w:t>
      </w:r>
    </w:p>
    <w:p w14:paraId="68CDFB2B" w14:textId="77777777" w:rsidR="009C05CC" w:rsidRPr="001637E7" w:rsidRDefault="009C05CC" w:rsidP="009C05CC">
      <w:pPr>
        <w:numPr>
          <w:ilvl w:val="0"/>
          <w:numId w:val="16"/>
        </w:numPr>
      </w:pPr>
      <w:r w:rsidRPr="001637E7">
        <w:t>Confirm witness and exhibit lists.</w:t>
      </w:r>
    </w:p>
    <w:p w14:paraId="41299B47" w14:textId="77777777" w:rsidR="009C05CC" w:rsidRPr="001637E7" w:rsidRDefault="009C05CC" w:rsidP="009C05CC">
      <w:pPr>
        <w:numPr>
          <w:ilvl w:val="0"/>
          <w:numId w:val="16"/>
        </w:numPr>
      </w:pPr>
      <w:r w:rsidRPr="001637E7">
        <w:t xml:space="preserve">Address any </w:t>
      </w:r>
      <w:r w:rsidRPr="001637E7">
        <w:rPr>
          <w:b/>
          <w:bCs/>
        </w:rPr>
        <w:t>last-minute motions</w:t>
      </w:r>
      <w:r w:rsidRPr="001637E7">
        <w:t xml:space="preserve"> or trial logistics.</w:t>
      </w:r>
    </w:p>
    <w:p w14:paraId="7436D9E4" w14:textId="77777777" w:rsidR="009C05CC" w:rsidRPr="001637E7" w:rsidRDefault="00000000" w:rsidP="009C05CC">
      <w:r>
        <w:pict w14:anchorId="79ACA728">
          <v:rect id="_x0000_i1033" style="width:0;height:1.5pt" o:hralign="center" o:hrstd="t" o:hr="t" fillcolor="#a0a0a0" stroked="f"/>
        </w:pict>
      </w:r>
    </w:p>
    <w:p w14:paraId="7751FDA1" w14:textId="77777777" w:rsidR="009C05CC" w:rsidRPr="001637E7" w:rsidRDefault="009C05CC" w:rsidP="009C05CC">
      <w:pPr>
        <w:rPr>
          <w:b/>
          <w:bCs/>
        </w:rPr>
      </w:pPr>
      <w:r w:rsidRPr="001637E7">
        <w:rPr>
          <w:b/>
          <w:bCs/>
        </w:rPr>
        <w:t>Likely Structure of the Hearing</w:t>
      </w:r>
    </w:p>
    <w:p w14:paraId="1F7C08CB" w14:textId="77777777" w:rsidR="009C05CC" w:rsidRPr="001637E7" w:rsidRDefault="009C05CC" w:rsidP="009C05CC">
      <w:pPr>
        <w:rPr>
          <w:b/>
          <w:bCs/>
        </w:rPr>
      </w:pPr>
      <w:r w:rsidRPr="001637E7">
        <w:rPr>
          <w:b/>
          <w:bCs/>
        </w:rPr>
        <w:t>Opening by Judge</w:t>
      </w:r>
    </w:p>
    <w:p w14:paraId="746A1E99" w14:textId="77777777" w:rsidR="009C05CC" w:rsidRPr="001637E7" w:rsidRDefault="009C05CC" w:rsidP="009C05CC">
      <w:pPr>
        <w:numPr>
          <w:ilvl w:val="0"/>
          <w:numId w:val="17"/>
        </w:numPr>
      </w:pPr>
      <w:r w:rsidRPr="001637E7">
        <w:t>Judge Hruby-Mills will call the case:</w:t>
      </w:r>
    </w:p>
    <w:p w14:paraId="2624BF08" w14:textId="77777777" w:rsidR="009C05CC" w:rsidRPr="001637E7" w:rsidRDefault="009C05CC" w:rsidP="009C05CC">
      <w:r w:rsidRPr="001637E7">
        <w:t xml:space="preserve">“We are here on </w:t>
      </w:r>
      <w:r w:rsidRPr="001637E7">
        <w:rPr>
          <w:i/>
          <w:iCs/>
        </w:rPr>
        <w:t>State of Utah v. Golub</w:t>
      </w:r>
      <w:r w:rsidRPr="001637E7">
        <w:t>, case no. 235900706, for final pretrial. Let’s address any pending motions and confirm readiness for trial.”</w:t>
      </w:r>
    </w:p>
    <w:p w14:paraId="6AC15BAA" w14:textId="77777777" w:rsidR="009C05CC" w:rsidRPr="001637E7" w:rsidRDefault="00000000" w:rsidP="009C05CC">
      <w:r>
        <w:pict w14:anchorId="6F95A948">
          <v:rect id="_x0000_i1034" style="width:0;height:1.5pt" o:hralign="center" o:hrstd="t" o:hr="t" fillcolor="#a0a0a0" stroked="f"/>
        </w:pict>
      </w:r>
    </w:p>
    <w:p w14:paraId="16E666B9" w14:textId="77777777" w:rsidR="009C05CC" w:rsidRPr="001637E7" w:rsidRDefault="009C05CC" w:rsidP="009C05CC">
      <w:pPr>
        <w:rPr>
          <w:b/>
          <w:bCs/>
        </w:rPr>
      </w:pPr>
      <w:r w:rsidRPr="001637E7">
        <w:rPr>
          <w:b/>
          <w:bCs/>
        </w:rPr>
        <w:t xml:space="preserve">Motions in </w:t>
      </w:r>
      <w:proofErr w:type="spellStart"/>
      <w:r w:rsidRPr="001637E7">
        <w:rPr>
          <w:b/>
          <w:bCs/>
        </w:rPr>
        <w:t>Limine</w:t>
      </w:r>
      <w:proofErr w:type="spellEnd"/>
    </w:p>
    <w:p w14:paraId="1FFF7225" w14:textId="77777777" w:rsidR="009C05CC" w:rsidRPr="001637E7" w:rsidRDefault="009C05CC" w:rsidP="009C05CC">
      <w:r w:rsidRPr="001637E7">
        <w:rPr>
          <w:b/>
          <w:bCs/>
        </w:rPr>
        <w:t>Prosecution Argument</w:t>
      </w:r>
      <w:r w:rsidRPr="001637E7">
        <w:t xml:space="preserve"> (Example for MIL #1 – prior DUI evidence):</w:t>
      </w:r>
    </w:p>
    <w:p w14:paraId="25CAABFE" w14:textId="77777777" w:rsidR="009C05CC" w:rsidRPr="001637E7" w:rsidRDefault="009C05CC" w:rsidP="009C05CC">
      <w:r w:rsidRPr="001637E7">
        <w:t>“Your Honor, the prior DUI conviction is relevant to show knowledge, intent, and absence of mistake under Rule 404(b). It also establishes the statutory enhancement element.”</w:t>
      </w:r>
    </w:p>
    <w:p w14:paraId="6B34EBBD" w14:textId="77777777" w:rsidR="009C05CC" w:rsidRPr="001637E7" w:rsidRDefault="009C05CC" w:rsidP="009C05CC">
      <w:r w:rsidRPr="001637E7">
        <w:rPr>
          <w:b/>
          <w:bCs/>
        </w:rPr>
        <w:t>Defense Response</w:t>
      </w:r>
      <w:r w:rsidRPr="001637E7">
        <w:t>:</w:t>
      </w:r>
    </w:p>
    <w:p w14:paraId="6844A1E7" w14:textId="77777777" w:rsidR="009C05CC" w:rsidRPr="001637E7" w:rsidRDefault="009C05CC" w:rsidP="009C05CC">
      <w:pPr>
        <w:numPr>
          <w:ilvl w:val="0"/>
          <w:numId w:val="18"/>
        </w:numPr>
      </w:pPr>
      <w:r w:rsidRPr="001637E7">
        <w:t>Calmly and precisely state:</w:t>
      </w:r>
    </w:p>
    <w:p w14:paraId="2C03F8A8" w14:textId="77777777" w:rsidR="009C05CC" w:rsidRPr="001637E7" w:rsidRDefault="009C05CC" w:rsidP="009C05CC">
      <w:r w:rsidRPr="001637E7">
        <w:t>“Respectfully, Your Honor, this is impermissible propensity evidence under 404(b) and grossly prejudicial under Rule 403. The State can establish any necessary enhancement element at sentencing, without prejudicing the jury in the guilt phase.”</w:t>
      </w:r>
    </w:p>
    <w:p w14:paraId="2F67016D" w14:textId="77777777" w:rsidR="009C05CC" w:rsidRPr="001637E7" w:rsidRDefault="00000000" w:rsidP="009C05CC">
      <w:r>
        <w:lastRenderedPageBreak/>
        <w:pict w14:anchorId="5B8C23D1">
          <v:rect id="_x0000_i1035" style="width:0;height:1.5pt" o:hralign="center" o:hrstd="t" o:hr="t" fillcolor="#a0a0a0" stroked="f"/>
        </w:pict>
      </w:r>
    </w:p>
    <w:p w14:paraId="1DAE7583" w14:textId="77777777" w:rsidR="009C05CC" w:rsidRPr="001637E7" w:rsidRDefault="009C05CC" w:rsidP="009C05CC">
      <w:r w:rsidRPr="001637E7">
        <w:rPr>
          <w:b/>
          <w:bCs/>
        </w:rPr>
        <w:t>Prosecution Argument</w:t>
      </w:r>
      <w:r w:rsidRPr="001637E7">
        <w:t xml:space="preserve"> (Example for MIL #2 – Intoxilyzer results):</w:t>
      </w:r>
    </w:p>
    <w:p w14:paraId="48DEDDEF" w14:textId="77777777" w:rsidR="009C05CC" w:rsidRPr="001637E7" w:rsidRDefault="009C05CC" w:rsidP="009C05CC">
      <w:r w:rsidRPr="001637E7">
        <w:t>“Your Honor, the machine was properly calibrated. Any gap in certification goes to weight, not admissibility. The operator was certified.”</w:t>
      </w:r>
    </w:p>
    <w:p w14:paraId="28F4EE45" w14:textId="77777777" w:rsidR="009C05CC" w:rsidRPr="001637E7" w:rsidRDefault="009C05CC" w:rsidP="009C05CC">
      <w:r w:rsidRPr="001637E7">
        <w:rPr>
          <w:b/>
          <w:bCs/>
        </w:rPr>
        <w:t>Defense Response</w:t>
      </w:r>
      <w:r w:rsidRPr="001637E7">
        <w:t>:</w:t>
      </w:r>
    </w:p>
    <w:p w14:paraId="57659BBD" w14:textId="77777777" w:rsidR="009C05CC" w:rsidRPr="001637E7" w:rsidRDefault="009C05CC" w:rsidP="009C05CC">
      <w:pPr>
        <w:numPr>
          <w:ilvl w:val="0"/>
          <w:numId w:val="19"/>
        </w:numPr>
      </w:pPr>
      <w:r w:rsidRPr="001637E7">
        <w:t>Focus on foundation, not just weight:</w:t>
      </w:r>
    </w:p>
    <w:p w14:paraId="70149738" w14:textId="77777777" w:rsidR="009C05CC" w:rsidRPr="001637E7" w:rsidRDefault="009C05CC" w:rsidP="009C05CC">
      <w:r w:rsidRPr="001637E7">
        <w:t>“Your Honor, the State has not produced calibration documentation covering the test date, nor a valid operator certification on file. Without laying proper foundation under Utah Code § 41-6a-515, the result is inadmissible.”</w:t>
      </w:r>
    </w:p>
    <w:p w14:paraId="60FA3F52" w14:textId="77777777" w:rsidR="009C05CC" w:rsidRPr="001637E7" w:rsidRDefault="00000000" w:rsidP="009C05CC">
      <w:r>
        <w:pict w14:anchorId="2A470216">
          <v:rect id="_x0000_i1036" style="width:0;height:1.5pt" o:hralign="center" o:hrstd="t" o:hr="t" fillcolor="#a0a0a0" stroked="f"/>
        </w:pict>
      </w:r>
    </w:p>
    <w:p w14:paraId="7B5C0FEA" w14:textId="77777777" w:rsidR="009C05CC" w:rsidRPr="001637E7" w:rsidRDefault="009C05CC" w:rsidP="009C05CC">
      <w:pPr>
        <w:rPr>
          <w:b/>
          <w:bCs/>
        </w:rPr>
      </w:pPr>
      <w:r w:rsidRPr="001637E7">
        <w:rPr>
          <w:b/>
          <w:bCs/>
        </w:rPr>
        <w:t>Jury Instructions</w:t>
      </w:r>
    </w:p>
    <w:p w14:paraId="15DB9020" w14:textId="77777777" w:rsidR="009C05CC" w:rsidRPr="001637E7" w:rsidRDefault="009C05CC" w:rsidP="009C05CC">
      <w:pPr>
        <w:numPr>
          <w:ilvl w:val="0"/>
          <w:numId w:val="20"/>
        </w:numPr>
      </w:pPr>
      <w:r w:rsidRPr="001637E7">
        <w:t>Prosecution will push for standard Utah DUI instructions (likely less detailed on SFST reliability).</w:t>
      </w:r>
    </w:p>
    <w:p w14:paraId="2334E8E1" w14:textId="77777777" w:rsidR="009C05CC" w:rsidRPr="001637E7" w:rsidRDefault="009C05CC" w:rsidP="009C05CC">
      <w:pPr>
        <w:numPr>
          <w:ilvl w:val="0"/>
          <w:numId w:val="20"/>
        </w:numPr>
      </w:pPr>
      <w:r w:rsidRPr="001637E7">
        <w:t xml:space="preserve">Defense should argue for inclusion of your </w:t>
      </w:r>
      <w:r w:rsidRPr="001637E7">
        <w:rPr>
          <w:b/>
          <w:bCs/>
        </w:rPr>
        <w:t>SFST caution instruction</w:t>
      </w:r>
      <w:r w:rsidRPr="001637E7">
        <w:t xml:space="preserve"> and </w:t>
      </w:r>
      <w:r w:rsidRPr="001637E7">
        <w:rPr>
          <w:b/>
          <w:bCs/>
        </w:rPr>
        <w:t>Miranda violation instruction</w:t>
      </w:r>
      <w:r w:rsidRPr="001637E7">
        <w:t>.</w:t>
      </w:r>
    </w:p>
    <w:p w14:paraId="3FD6BDA1" w14:textId="77777777" w:rsidR="009C05CC" w:rsidRPr="001637E7" w:rsidRDefault="00000000" w:rsidP="009C05CC">
      <w:r>
        <w:pict w14:anchorId="0127D4D2">
          <v:rect id="_x0000_i1037" style="width:0;height:1.5pt" o:hralign="center" o:hrstd="t" o:hr="t" fillcolor="#a0a0a0" stroked="f"/>
        </w:pict>
      </w:r>
    </w:p>
    <w:p w14:paraId="2C35A4AD" w14:textId="77777777" w:rsidR="009C05CC" w:rsidRPr="001637E7" w:rsidRDefault="009C05CC" w:rsidP="009C05CC">
      <w:pPr>
        <w:rPr>
          <w:b/>
          <w:bCs/>
        </w:rPr>
      </w:pPr>
      <w:r w:rsidRPr="001637E7">
        <w:rPr>
          <w:b/>
          <w:bCs/>
        </w:rPr>
        <w:t>Trial Logistics</w:t>
      </w:r>
    </w:p>
    <w:p w14:paraId="20FB5CDD" w14:textId="77777777" w:rsidR="009C05CC" w:rsidRPr="001637E7" w:rsidRDefault="009C05CC" w:rsidP="009C05CC">
      <w:pPr>
        <w:numPr>
          <w:ilvl w:val="0"/>
          <w:numId w:val="21"/>
        </w:numPr>
      </w:pPr>
      <w:r w:rsidRPr="001637E7">
        <w:t>Judge will ask:</w:t>
      </w:r>
    </w:p>
    <w:p w14:paraId="66263FDB" w14:textId="77777777" w:rsidR="009C05CC" w:rsidRPr="001637E7" w:rsidRDefault="009C05CC" w:rsidP="009C05CC">
      <w:pPr>
        <w:numPr>
          <w:ilvl w:val="1"/>
          <w:numId w:val="21"/>
        </w:numPr>
      </w:pPr>
      <w:r w:rsidRPr="001637E7">
        <w:t>“Are the parties ready for trial?”</w:t>
      </w:r>
    </w:p>
    <w:p w14:paraId="646CAFE3" w14:textId="77777777" w:rsidR="009C05CC" w:rsidRPr="001637E7" w:rsidRDefault="009C05CC" w:rsidP="009C05CC">
      <w:pPr>
        <w:numPr>
          <w:ilvl w:val="1"/>
          <w:numId w:val="21"/>
        </w:numPr>
      </w:pPr>
      <w:r w:rsidRPr="001637E7">
        <w:t>“How many witnesses will each side call?”</w:t>
      </w:r>
    </w:p>
    <w:p w14:paraId="38A496EB" w14:textId="77777777" w:rsidR="009C05CC" w:rsidRPr="001637E7" w:rsidRDefault="009C05CC" w:rsidP="009C05CC">
      <w:pPr>
        <w:numPr>
          <w:ilvl w:val="1"/>
          <w:numId w:val="21"/>
        </w:numPr>
      </w:pPr>
      <w:r w:rsidRPr="001637E7">
        <w:t>“Any scheduling or evidentiary issues remaining?”</w:t>
      </w:r>
    </w:p>
    <w:p w14:paraId="1D3E8E17" w14:textId="77777777" w:rsidR="009C05CC" w:rsidRPr="001637E7" w:rsidRDefault="009C05CC" w:rsidP="009C05CC">
      <w:r w:rsidRPr="001637E7">
        <w:t>Defense should:</w:t>
      </w:r>
    </w:p>
    <w:p w14:paraId="03DDBE3C" w14:textId="77777777" w:rsidR="009C05CC" w:rsidRPr="001637E7" w:rsidRDefault="009C05CC" w:rsidP="009C05CC">
      <w:pPr>
        <w:numPr>
          <w:ilvl w:val="0"/>
          <w:numId w:val="22"/>
        </w:numPr>
      </w:pPr>
      <w:r w:rsidRPr="001637E7">
        <w:t xml:space="preserve">Confirm readiness </w:t>
      </w:r>
      <w:r w:rsidRPr="001637E7">
        <w:rPr>
          <w:b/>
          <w:bCs/>
        </w:rPr>
        <w:t>subject to rulings on pending motions</w:t>
      </w:r>
      <w:r w:rsidRPr="001637E7">
        <w:t>.</w:t>
      </w:r>
    </w:p>
    <w:p w14:paraId="6CD7A7E9" w14:textId="77777777" w:rsidR="009C05CC" w:rsidRPr="001637E7" w:rsidRDefault="009C05CC" w:rsidP="009C05CC">
      <w:pPr>
        <w:numPr>
          <w:ilvl w:val="0"/>
          <w:numId w:val="22"/>
        </w:numPr>
      </w:pPr>
      <w:r w:rsidRPr="001637E7">
        <w:t>Lock in exhibit numbers and admissibility.</w:t>
      </w:r>
    </w:p>
    <w:p w14:paraId="2851849D" w14:textId="77777777" w:rsidR="009C05CC" w:rsidRPr="001637E7" w:rsidRDefault="00000000" w:rsidP="009C05CC">
      <w:r>
        <w:pict w14:anchorId="701C330F">
          <v:rect id="_x0000_i1038" style="width:0;height:1.5pt" o:hralign="center" o:hrstd="t" o:hr="t" fillcolor="#a0a0a0" stroked="f"/>
        </w:pict>
      </w:r>
    </w:p>
    <w:p w14:paraId="5A595553" w14:textId="77777777" w:rsidR="009C05CC" w:rsidRPr="001637E7" w:rsidRDefault="009C05CC" w:rsidP="009C05CC">
      <w:pPr>
        <w:rPr>
          <w:b/>
          <w:bCs/>
        </w:rPr>
      </w:pPr>
      <w:r w:rsidRPr="001637E7">
        <w:rPr>
          <w:b/>
          <w:bCs/>
        </w:rPr>
        <w:t>Judge’s Possible Rulings</w:t>
      </w:r>
    </w:p>
    <w:p w14:paraId="302B2646" w14:textId="77777777" w:rsidR="009C05CC" w:rsidRPr="001637E7" w:rsidRDefault="009C05CC" w:rsidP="009C05CC">
      <w:pPr>
        <w:numPr>
          <w:ilvl w:val="0"/>
          <w:numId w:val="23"/>
        </w:numPr>
      </w:pPr>
      <w:r w:rsidRPr="001637E7">
        <w:t>Judge could:</w:t>
      </w:r>
    </w:p>
    <w:p w14:paraId="02680C19" w14:textId="77777777" w:rsidR="009C05CC" w:rsidRPr="001637E7" w:rsidRDefault="009C05CC" w:rsidP="009C05CC">
      <w:pPr>
        <w:numPr>
          <w:ilvl w:val="1"/>
          <w:numId w:val="23"/>
        </w:numPr>
      </w:pPr>
      <w:r w:rsidRPr="001637E7">
        <w:t>Grant both MILs (best case).</w:t>
      </w:r>
    </w:p>
    <w:p w14:paraId="6CA4C530" w14:textId="77777777" w:rsidR="009C05CC" w:rsidRPr="001637E7" w:rsidRDefault="009C05CC" w:rsidP="009C05CC">
      <w:pPr>
        <w:numPr>
          <w:ilvl w:val="1"/>
          <w:numId w:val="23"/>
        </w:numPr>
      </w:pPr>
      <w:r w:rsidRPr="001637E7">
        <w:t>Grant one MIL, deny the other (likely).</w:t>
      </w:r>
    </w:p>
    <w:p w14:paraId="082DC5CB" w14:textId="77777777" w:rsidR="009C05CC" w:rsidRPr="001637E7" w:rsidRDefault="009C05CC" w:rsidP="009C05CC">
      <w:pPr>
        <w:numPr>
          <w:ilvl w:val="1"/>
          <w:numId w:val="23"/>
        </w:numPr>
      </w:pPr>
      <w:r w:rsidRPr="001637E7">
        <w:t>Deny both but issue limiting instructions.</w:t>
      </w:r>
    </w:p>
    <w:p w14:paraId="5F09B0D2" w14:textId="77777777" w:rsidR="009C05CC" w:rsidRPr="001637E7" w:rsidRDefault="009C05CC" w:rsidP="009C05CC">
      <w:pPr>
        <w:numPr>
          <w:ilvl w:val="0"/>
          <w:numId w:val="23"/>
        </w:numPr>
      </w:pPr>
      <w:r w:rsidRPr="001637E7">
        <w:t>Jury instruction disputes: Judge might blend language from both sides.</w:t>
      </w:r>
    </w:p>
    <w:p w14:paraId="11D14B59" w14:textId="77777777" w:rsidR="009C05CC" w:rsidRPr="001637E7" w:rsidRDefault="00000000" w:rsidP="009C05CC">
      <w:r>
        <w:pict w14:anchorId="04DFBE31">
          <v:rect id="_x0000_i1039" style="width:0;height:1.5pt" o:hralign="center" o:hrstd="t" o:hr="t" fillcolor="#a0a0a0" stroked="f"/>
        </w:pict>
      </w:r>
    </w:p>
    <w:p w14:paraId="25444DC1" w14:textId="77777777" w:rsidR="009C05CC" w:rsidRPr="001637E7" w:rsidRDefault="009C05CC" w:rsidP="009C05CC">
      <w:pPr>
        <w:rPr>
          <w:b/>
          <w:bCs/>
        </w:rPr>
      </w:pPr>
      <w:r w:rsidRPr="001637E7">
        <w:rPr>
          <w:b/>
          <w:bCs/>
        </w:rPr>
        <w:t>2️</w:t>
      </w:r>
      <w:r w:rsidRPr="001637E7">
        <w:rPr>
          <w:rFonts w:ascii="Segoe UI Symbol" w:hAnsi="Segoe UI Symbol" w:cs="Segoe UI Symbol"/>
          <w:b/>
          <w:bCs/>
        </w:rPr>
        <w:t>⃣</w:t>
      </w:r>
      <w:r w:rsidRPr="001637E7">
        <w:rPr>
          <w:b/>
          <w:bCs/>
        </w:rPr>
        <w:t xml:space="preserve"> Flow Chart – Wargame of Aug 18 Hearing</w:t>
      </w:r>
    </w:p>
    <w:p w14:paraId="4867B656" w14:textId="77777777" w:rsidR="009C05CC" w:rsidRPr="001637E7" w:rsidRDefault="009C05CC" w:rsidP="009C05CC">
      <w:r w:rsidRPr="001637E7">
        <w:t>plaintext</w:t>
      </w:r>
    </w:p>
    <w:p w14:paraId="4DCAD72F" w14:textId="77777777" w:rsidR="009C05CC" w:rsidRPr="001637E7" w:rsidRDefault="009C05CC" w:rsidP="009C05CC">
      <w:proofErr w:type="spellStart"/>
      <w:r w:rsidRPr="001637E7">
        <w:t>CopyEdit</w:t>
      </w:r>
      <w:proofErr w:type="spellEnd"/>
    </w:p>
    <w:p w14:paraId="79AE0D06" w14:textId="77777777" w:rsidR="009C05CC" w:rsidRPr="001637E7" w:rsidRDefault="009C05CC" w:rsidP="009C05CC">
      <w:r w:rsidRPr="001637E7">
        <w:t>State pushes for prior DUI evidence</w:t>
      </w:r>
    </w:p>
    <w:p w14:paraId="25368F0D" w14:textId="77777777" w:rsidR="009C05CC" w:rsidRPr="001637E7" w:rsidRDefault="009C05CC" w:rsidP="009C05CC">
      <w:r w:rsidRPr="001637E7">
        <w:t xml:space="preserve">  ↓</w:t>
      </w:r>
    </w:p>
    <w:p w14:paraId="391AA08B" w14:textId="77777777" w:rsidR="009C05CC" w:rsidRPr="001637E7" w:rsidRDefault="009C05CC" w:rsidP="009C05CC">
      <w:r w:rsidRPr="001637E7">
        <w:t>Defense argues Rule 404(b)/403 – unfair prejudice outweighs probative value</w:t>
      </w:r>
    </w:p>
    <w:p w14:paraId="4D8DBE86" w14:textId="77777777" w:rsidR="009C05CC" w:rsidRPr="001637E7" w:rsidRDefault="009C05CC" w:rsidP="009C05CC">
      <w:r w:rsidRPr="001637E7">
        <w:t xml:space="preserve">  ↓</w:t>
      </w:r>
    </w:p>
    <w:p w14:paraId="51D30633" w14:textId="77777777" w:rsidR="009C05CC" w:rsidRPr="001637E7" w:rsidRDefault="009C05CC" w:rsidP="009C05CC">
      <w:r w:rsidRPr="001637E7">
        <w:t>Judge options:</w:t>
      </w:r>
    </w:p>
    <w:p w14:paraId="27A1C578" w14:textId="77777777" w:rsidR="009C05CC" w:rsidRPr="001637E7" w:rsidRDefault="009C05CC" w:rsidP="009C05CC">
      <w:r w:rsidRPr="001637E7">
        <w:t xml:space="preserve">  → Grants exclusion (best)</w:t>
      </w:r>
    </w:p>
    <w:p w14:paraId="04215880" w14:textId="77777777" w:rsidR="009C05CC" w:rsidRPr="001637E7" w:rsidRDefault="009C05CC" w:rsidP="009C05CC">
      <w:r w:rsidRPr="001637E7">
        <w:t xml:space="preserve">  → Denies but limits scope (likely)</w:t>
      </w:r>
    </w:p>
    <w:p w14:paraId="0E4CDA0E" w14:textId="77777777" w:rsidR="009C05CC" w:rsidRPr="001637E7" w:rsidRDefault="009C05CC" w:rsidP="009C05CC">
      <w:r w:rsidRPr="001637E7">
        <w:t xml:space="preserve">  → Allows full admission (worst – prep to neutralize at trial)</w:t>
      </w:r>
    </w:p>
    <w:p w14:paraId="3555FD5D" w14:textId="77777777" w:rsidR="009C05CC" w:rsidRPr="001637E7" w:rsidRDefault="009C05CC" w:rsidP="009C05CC"/>
    <w:p w14:paraId="3EE5AE0E" w14:textId="77777777" w:rsidR="009C05CC" w:rsidRPr="001637E7" w:rsidRDefault="009C05CC" w:rsidP="009C05CC">
      <w:r w:rsidRPr="001637E7">
        <w:t>State defends Intoxilyzer results</w:t>
      </w:r>
    </w:p>
    <w:p w14:paraId="0C531DB0" w14:textId="77777777" w:rsidR="009C05CC" w:rsidRPr="001637E7" w:rsidRDefault="009C05CC" w:rsidP="009C05CC">
      <w:r w:rsidRPr="001637E7">
        <w:t xml:space="preserve">  ↓</w:t>
      </w:r>
    </w:p>
    <w:p w14:paraId="6BA6B12B" w14:textId="77777777" w:rsidR="009C05CC" w:rsidRPr="001637E7" w:rsidRDefault="009C05CC" w:rsidP="009C05CC">
      <w:r w:rsidRPr="001637E7">
        <w:t>Defense challenges foundation under § 41-6a-515; calibration gap; operator training</w:t>
      </w:r>
    </w:p>
    <w:p w14:paraId="74E79C5A" w14:textId="77777777" w:rsidR="009C05CC" w:rsidRPr="001637E7" w:rsidRDefault="009C05CC" w:rsidP="009C05CC">
      <w:r w:rsidRPr="001637E7">
        <w:lastRenderedPageBreak/>
        <w:t xml:space="preserve">  ↓</w:t>
      </w:r>
    </w:p>
    <w:p w14:paraId="746631E3" w14:textId="77777777" w:rsidR="009C05CC" w:rsidRPr="001637E7" w:rsidRDefault="009C05CC" w:rsidP="009C05CC">
      <w:r w:rsidRPr="001637E7">
        <w:t>Judge options:</w:t>
      </w:r>
    </w:p>
    <w:p w14:paraId="0F94C1C9" w14:textId="77777777" w:rsidR="009C05CC" w:rsidRPr="001637E7" w:rsidRDefault="009C05CC" w:rsidP="009C05CC">
      <w:r w:rsidRPr="001637E7">
        <w:t xml:space="preserve">  → Excludes BAC (best)</w:t>
      </w:r>
    </w:p>
    <w:p w14:paraId="58DAFA49" w14:textId="77777777" w:rsidR="009C05CC" w:rsidRPr="001637E7" w:rsidRDefault="009C05CC" w:rsidP="009C05CC">
      <w:r w:rsidRPr="001637E7">
        <w:t xml:space="preserve">  → Admits but allows full cross-exam on reliability (likely)</w:t>
      </w:r>
    </w:p>
    <w:p w14:paraId="63C09A2F" w14:textId="77777777" w:rsidR="009C05CC" w:rsidRPr="001637E7" w:rsidRDefault="009C05CC" w:rsidP="009C05CC">
      <w:r w:rsidRPr="001637E7">
        <w:t xml:space="preserve">  → Admits without limits (worst – pivot to jury doubt strategy)</w:t>
      </w:r>
    </w:p>
    <w:p w14:paraId="6EE7EAD7" w14:textId="77777777" w:rsidR="009C05CC" w:rsidRPr="001637E7" w:rsidRDefault="009C05CC" w:rsidP="009C05CC"/>
    <w:p w14:paraId="52293E47" w14:textId="77777777" w:rsidR="009C05CC" w:rsidRPr="001637E7" w:rsidRDefault="009C05CC" w:rsidP="009C05CC">
      <w:r w:rsidRPr="001637E7">
        <w:t>State proposes standard jury instructions</w:t>
      </w:r>
    </w:p>
    <w:p w14:paraId="13471385" w14:textId="77777777" w:rsidR="009C05CC" w:rsidRPr="001637E7" w:rsidRDefault="009C05CC" w:rsidP="009C05CC">
      <w:r w:rsidRPr="001637E7">
        <w:t xml:space="preserve">  ↓</w:t>
      </w:r>
    </w:p>
    <w:p w14:paraId="28C4941C" w14:textId="77777777" w:rsidR="009C05CC" w:rsidRPr="001637E7" w:rsidRDefault="009C05CC" w:rsidP="009C05CC">
      <w:r w:rsidRPr="001637E7">
        <w:t>Defense pushes for SFST reliability &amp; Miranda caution instructions</w:t>
      </w:r>
    </w:p>
    <w:p w14:paraId="1872B1E4" w14:textId="77777777" w:rsidR="009C05CC" w:rsidRPr="001637E7" w:rsidRDefault="009C05CC" w:rsidP="009C05CC">
      <w:r w:rsidRPr="001637E7">
        <w:t xml:space="preserve">  ↓</w:t>
      </w:r>
    </w:p>
    <w:p w14:paraId="031F48C1" w14:textId="77777777" w:rsidR="009C05CC" w:rsidRPr="001637E7" w:rsidRDefault="009C05CC" w:rsidP="009C05CC">
      <w:r w:rsidRPr="001637E7">
        <w:t>Judge options:</w:t>
      </w:r>
    </w:p>
    <w:p w14:paraId="6236CE2E" w14:textId="77777777" w:rsidR="009C05CC" w:rsidRPr="001637E7" w:rsidRDefault="009C05CC" w:rsidP="009C05CC">
      <w:r w:rsidRPr="001637E7">
        <w:t xml:space="preserve">  → Includes defense instructions (best)</w:t>
      </w:r>
    </w:p>
    <w:p w14:paraId="6B90B226" w14:textId="77777777" w:rsidR="009C05CC" w:rsidRPr="001637E7" w:rsidRDefault="009C05CC" w:rsidP="009C05CC">
      <w:r w:rsidRPr="001637E7">
        <w:t xml:space="preserve">  → Compromises language (likely)</w:t>
      </w:r>
    </w:p>
    <w:p w14:paraId="290F3AD1" w14:textId="77777777" w:rsidR="009C05CC" w:rsidRPr="001637E7" w:rsidRDefault="009C05CC" w:rsidP="009C05CC">
      <w:r w:rsidRPr="001637E7">
        <w:t xml:space="preserve">  → Denies extra instructions (worst – weave into closing argument)</w:t>
      </w:r>
    </w:p>
    <w:p w14:paraId="485023B1" w14:textId="77777777" w:rsidR="009C05CC" w:rsidRPr="001637E7" w:rsidRDefault="009C05CC" w:rsidP="009C05CC"/>
    <w:p w14:paraId="457606E1" w14:textId="77777777" w:rsidR="009C05CC" w:rsidRPr="001637E7" w:rsidRDefault="009C05CC" w:rsidP="009C05CC">
      <w:r w:rsidRPr="001637E7">
        <w:t>Trial readiness check</w:t>
      </w:r>
    </w:p>
    <w:p w14:paraId="5BF2CDD0" w14:textId="77777777" w:rsidR="009C05CC" w:rsidRPr="001637E7" w:rsidRDefault="009C05CC" w:rsidP="009C05CC">
      <w:r w:rsidRPr="001637E7">
        <w:t xml:space="preserve">  ↓</w:t>
      </w:r>
    </w:p>
    <w:p w14:paraId="0CCE89DE" w14:textId="77777777" w:rsidR="009C05CC" w:rsidRPr="001637E7" w:rsidRDefault="009C05CC" w:rsidP="009C05CC">
      <w:r w:rsidRPr="001637E7">
        <w:t>Defense confirms readiness but preserves objections for appeal</w:t>
      </w:r>
    </w:p>
    <w:p w14:paraId="6A8BD34D" w14:textId="77777777" w:rsidR="009C05CC" w:rsidRPr="001637E7" w:rsidRDefault="00000000" w:rsidP="009C05CC">
      <w:r>
        <w:pict w14:anchorId="1690007F">
          <v:rect id="_x0000_i1040" style="width:0;height:1.5pt" o:hralign="center" o:hrstd="t" o:hr="t" fillcolor="#a0a0a0" stroked="f"/>
        </w:pict>
      </w:r>
    </w:p>
    <w:p w14:paraId="11362005" w14:textId="77777777" w:rsidR="009C05CC" w:rsidRPr="001637E7" w:rsidRDefault="009C05CC" w:rsidP="009C05CC">
      <w:pPr>
        <w:rPr>
          <w:b/>
          <w:bCs/>
        </w:rPr>
      </w:pPr>
      <w:r w:rsidRPr="001637E7">
        <w:rPr>
          <w:b/>
          <w:bCs/>
        </w:rPr>
        <w:t>3️</w:t>
      </w:r>
      <w:r w:rsidRPr="001637E7">
        <w:rPr>
          <w:rFonts w:ascii="Segoe UI Symbol" w:hAnsi="Segoe UI Symbol" w:cs="Segoe UI Symbol"/>
          <w:b/>
          <w:bCs/>
        </w:rPr>
        <w:t>⃣</w:t>
      </w:r>
      <w:r w:rsidRPr="001637E7">
        <w:rPr>
          <w:b/>
          <w:bCs/>
        </w:rPr>
        <w:t xml:space="preserve"> Prescription for Defense Behavior</w:t>
      </w:r>
    </w:p>
    <w:p w14:paraId="64771AA2" w14:textId="77777777" w:rsidR="009C05CC" w:rsidRPr="001637E7" w:rsidRDefault="009C05CC" w:rsidP="009C05CC">
      <w:r w:rsidRPr="001637E7">
        <w:rPr>
          <w:b/>
          <w:bCs/>
        </w:rPr>
        <w:t>Before Hearing</w:t>
      </w:r>
    </w:p>
    <w:p w14:paraId="4845A93E" w14:textId="77777777" w:rsidR="009C05CC" w:rsidRPr="001637E7" w:rsidRDefault="009C05CC" w:rsidP="009C05CC">
      <w:pPr>
        <w:numPr>
          <w:ilvl w:val="0"/>
          <w:numId w:val="24"/>
        </w:numPr>
      </w:pPr>
      <w:r w:rsidRPr="001637E7">
        <w:t>Have both MILs printed, tabbed for reference.</w:t>
      </w:r>
    </w:p>
    <w:p w14:paraId="337A9B0C" w14:textId="77777777" w:rsidR="009C05CC" w:rsidRPr="001637E7" w:rsidRDefault="009C05CC" w:rsidP="009C05CC">
      <w:pPr>
        <w:numPr>
          <w:ilvl w:val="0"/>
          <w:numId w:val="24"/>
        </w:numPr>
      </w:pPr>
      <w:r w:rsidRPr="001637E7">
        <w:t>Have citations for Utah Code § 41-6a-515, Utah R. Evid. 403 &amp; 404(b), and relevant case law ready.</w:t>
      </w:r>
    </w:p>
    <w:p w14:paraId="019AE7F1" w14:textId="77777777" w:rsidR="009C05CC" w:rsidRPr="001637E7" w:rsidRDefault="009C05CC" w:rsidP="009C05CC">
      <w:pPr>
        <w:numPr>
          <w:ilvl w:val="0"/>
          <w:numId w:val="24"/>
        </w:numPr>
      </w:pPr>
      <w:r w:rsidRPr="001637E7">
        <w:t>Have marked copies of both parties’ jury instructions.</w:t>
      </w:r>
    </w:p>
    <w:p w14:paraId="2EC0AE17" w14:textId="77777777" w:rsidR="009C05CC" w:rsidRPr="001637E7" w:rsidRDefault="009C05CC" w:rsidP="009C05CC">
      <w:r w:rsidRPr="001637E7">
        <w:rPr>
          <w:b/>
          <w:bCs/>
        </w:rPr>
        <w:t>During Hearing</w:t>
      </w:r>
    </w:p>
    <w:p w14:paraId="30E38246" w14:textId="77777777" w:rsidR="009C05CC" w:rsidRPr="001637E7" w:rsidRDefault="009C05CC" w:rsidP="009C05CC">
      <w:pPr>
        <w:numPr>
          <w:ilvl w:val="0"/>
          <w:numId w:val="25"/>
        </w:numPr>
      </w:pPr>
      <w:r w:rsidRPr="001637E7">
        <w:t>Stand when speaking.</w:t>
      </w:r>
    </w:p>
    <w:p w14:paraId="23097536" w14:textId="77777777" w:rsidR="009C05CC" w:rsidRPr="001637E7" w:rsidRDefault="009C05CC" w:rsidP="009C05CC">
      <w:pPr>
        <w:numPr>
          <w:ilvl w:val="0"/>
          <w:numId w:val="25"/>
        </w:numPr>
      </w:pPr>
      <w:r w:rsidRPr="001637E7">
        <w:t>Address judge as “Your Honor.”</w:t>
      </w:r>
    </w:p>
    <w:p w14:paraId="3CE2562C" w14:textId="77777777" w:rsidR="009C05CC" w:rsidRPr="001637E7" w:rsidRDefault="009C05CC" w:rsidP="009C05CC">
      <w:pPr>
        <w:numPr>
          <w:ilvl w:val="0"/>
          <w:numId w:val="25"/>
        </w:numPr>
      </w:pPr>
      <w:r w:rsidRPr="001637E7">
        <w:t>Never interrupt the judge; wait to be called on.</w:t>
      </w:r>
    </w:p>
    <w:p w14:paraId="5210A4FF" w14:textId="77777777" w:rsidR="009C05CC" w:rsidRPr="001637E7" w:rsidRDefault="009C05CC" w:rsidP="009C05CC">
      <w:pPr>
        <w:numPr>
          <w:ilvl w:val="0"/>
          <w:numId w:val="25"/>
        </w:numPr>
      </w:pPr>
      <w:r w:rsidRPr="001637E7">
        <w:t>Use short, pointed arguments — let the law do the heavy lifting.</w:t>
      </w:r>
    </w:p>
    <w:p w14:paraId="6396A60C" w14:textId="77777777" w:rsidR="009C05CC" w:rsidRPr="001637E7" w:rsidRDefault="009C05CC" w:rsidP="009C05CC">
      <w:pPr>
        <w:numPr>
          <w:ilvl w:val="0"/>
          <w:numId w:val="25"/>
        </w:numPr>
      </w:pPr>
      <w:r w:rsidRPr="001637E7">
        <w:t>If judge rules against you, say:</w:t>
      </w:r>
    </w:p>
    <w:p w14:paraId="256D0B47" w14:textId="77777777" w:rsidR="009C05CC" w:rsidRPr="001637E7" w:rsidRDefault="009C05CC" w:rsidP="009C05CC">
      <w:r w:rsidRPr="001637E7">
        <w:t>“For the record, Your Honor, the defense respectfully objects and preserves this issue for appeal.”</w:t>
      </w:r>
    </w:p>
    <w:p w14:paraId="6356725D" w14:textId="77777777" w:rsidR="009C05CC" w:rsidRPr="001637E7" w:rsidRDefault="009C05CC" w:rsidP="009C05CC">
      <w:r w:rsidRPr="001637E7">
        <w:rPr>
          <w:b/>
          <w:bCs/>
        </w:rPr>
        <w:t>After Hearing</w:t>
      </w:r>
    </w:p>
    <w:p w14:paraId="066E563F" w14:textId="77777777" w:rsidR="009C05CC" w:rsidRPr="001637E7" w:rsidRDefault="009C05CC" w:rsidP="009C05CC">
      <w:pPr>
        <w:numPr>
          <w:ilvl w:val="0"/>
          <w:numId w:val="26"/>
        </w:numPr>
      </w:pPr>
      <w:r w:rsidRPr="001637E7">
        <w:t>Note all rulings in a trial prep log.</w:t>
      </w:r>
    </w:p>
    <w:p w14:paraId="51EF570C" w14:textId="77777777" w:rsidR="009C05CC" w:rsidRPr="001637E7" w:rsidRDefault="009C05CC" w:rsidP="009C05CC">
      <w:pPr>
        <w:numPr>
          <w:ilvl w:val="0"/>
          <w:numId w:val="26"/>
        </w:numPr>
      </w:pPr>
      <w:r w:rsidRPr="001637E7">
        <w:t>Adjust trial plan based on what evidence will be allowed.</w:t>
      </w:r>
    </w:p>
    <w:p w14:paraId="65EB4EFC" w14:textId="77777777" w:rsidR="009C05CC" w:rsidRPr="001637E7" w:rsidRDefault="00000000" w:rsidP="009C05CC">
      <w:r>
        <w:pict w14:anchorId="2D6FBF6F">
          <v:rect id="_x0000_i1041" style="width:0;height:1.5pt" o:hralign="center" o:hrstd="t" o:hr="t" fillcolor="#a0a0a0" stroked="f"/>
        </w:pict>
      </w:r>
    </w:p>
    <w:p w14:paraId="0F41FB68" w14:textId="77777777" w:rsidR="009C05CC" w:rsidRPr="001637E7" w:rsidRDefault="009C05CC" w:rsidP="009C05CC">
      <w:r w:rsidRPr="001637E7">
        <w:t xml:space="preserve">If you want, I can now give you </w:t>
      </w:r>
      <w:r w:rsidRPr="001637E7">
        <w:rPr>
          <w:b/>
          <w:bCs/>
        </w:rPr>
        <w:t>the cross-examination script for Trooper Ernstsen</w:t>
      </w:r>
      <w:r w:rsidRPr="001637E7">
        <w:t xml:space="preserve"> and </w:t>
      </w:r>
      <w:proofErr w:type="spellStart"/>
      <w:r w:rsidRPr="001637E7">
        <w:rPr>
          <w:b/>
          <w:bCs/>
        </w:rPr>
        <w:t>voir</w:t>
      </w:r>
      <w:proofErr w:type="spellEnd"/>
      <w:r w:rsidRPr="001637E7">
        <w:rPr>
          <w:b/>
          <w:bCs/>
        </w:rPr>
        <w:t xml:space="preserve"> </w:t>
      </w:r>
    </w:p>
    <w:p w14:paraId="715680CC" w14:textId="77777777" w:rsidR="009C05CC" w:rsidRPr="001637E7" w:rsidRDefault="00000000" w:rsidP="009C05CC">
      <w:r>
        <w:pict w14:anchorId="330FE11D">
          <v:rect id="_x0000_i1042" style="width:0;height:1.5pt" o:hralign="center" o:hrstd="t" o:hr="t" fillcolor="#a0a0a0" stroked="f"/>
        </w:pict>
      </w:r>
    </w:p>
    <w:p w14:paraId="18CD3272" w14:textId="77777777" w:rsidR="005217EB" w:rsidRDefault="005217EB" w:rsidP="009C05CC">
      <w:pPr>
        <w:rPr>
          <w:b/>
          <w:bCs/>
        </w:rPr>
      </w:pPr>
    </w:p>
    <w:p w14:paraId="2618A21B" w14:textId="77777777" w:rsidR="005217EB" w:rsidRDefault="005217EB">
      <w:pPr>
        <w:rPr>
          <w:b/>
          <w:bCs/>
        </w:rPr>
      </w:pPr>
      <w:r>
        <w:rPr>
          <w:b/>
          <w:bCs/>
        </w:rPr>
        <w:br w:type="page"/>
      </w:r>
    </w:p>
    <w:p w14:paraId="3204F163" w14:textId="77777777" w:rsidR="005217EB" w:rsidRPr="004C406E" w:rsidRDefault="005217EB" w:rsidP="005217EB">
      <w:pPr>
        <w:pStyle w:val="ListParagraph"/>
        <w:numPr>
          <w:ilvl w:val="0"/>
          <w:numId w:val="54"/>
        </w:numPr>
        <w:rPr>
          <w:b/>
          <w:bCs/>
        </w:rPr>
      </w:pPr>
      <w:r w:rsidRPr="004C406E">
        <w:rPr>
          <w:b/>
          <w:bCs/>
        </w:rPr>
        <w:lastRenderedPageBreak/>
        <w:t xml:space="preserve">General Affect </w:t>
      </w:r>
    </w:p>
    <w:p w14:paraId="02AD24E8" w14:textId="77777777" w:rsidR="005217EB" w:rsidRPr="004C406E" w:rsidRDefault="005217EB" w:rsidP="005217EB">
      <w:pPr>
        <w:pStyle w:val="ListParagraph"/>
        <w:numPr>
          <w:ilvl w:val="0"/>
          <w:numId w:val="54"/>
        </w:numPr>
        <w:rPr>
          <w:b/>
          <w:bCs/>
        </w:rPr>
      </w:pPr>
      <w:r w:rsidRPr="004C406E">
        <w:rPr>
          <w:b/>
          <w:bCs/>
        </w:rPr>
        <w:t xml:space="preserve">Pretrial Template </w:t>
      </w:r>
    </w:p>
    <w:p w14:paraId="476D85C3" w14:textId="77777777" w:rsidR="005217EB" w:rsidRPr="004C406E" w:rsidRDefault="005217EB" w:rsidP="005217EB">
      <w:pPr>
        <w:pStyle w:val="ListParagraph"/>
        <w:numPr>
          <w:ilvl w:val="0"/>
          <w:numId w:val="54"/>
        </w:numPr>
        <w:rPr>
          <w:b/>
          <w:bCs/>
        </w:rPr>
      </w:pPr>
      <w:r w:rsidRPr="004C406E">
        <w:rPr>
          <w:b/>
          <w:bCs/>
        </w:rPr>
        <w:t xml:space="preserve">Trial Template </w:t>
      </w:r>
    </w:p>
    <w:p w14:paraId="4FB16D7F" w14:textId="77777777" w:rsidR="005217EB" w:rsidRDefault="005217EB" w:rsidP="005217EB">
      <w:pPr>
        <w:rPr>
          <w:b/>
          <w:bCs/>
        </w:rPr>
      </w:pPr>
    </w:p>
    <w:p w14:paraId="64C281F1" w14:textId="77777777" w:rsidR="005217EB" w:rsidRPr="00F17538" w:rsidRDefault="005217EB" w:rsidP="005217EB">
      <w:pPr>
        <w:rPr>
          <w:b/>
          <w:bCs/>
        </w:rPr>
      </w:pPr>
      <w:r>
        <w:rPr>
          <w:b/>
          <w:bCs/>
        </w:rPr>
        <w:t xml:space="preserve">General </w:t>
      </w:r>
      <w:r w:rsidRPr="00F17538">
        <w:rPr>
          <w:b/>
          <w:bCs/>
        </w:rPr>
        <w:t xml:space="preserve">Affect </w:t>
      </w:r>
    </w:p>
    <w:p w14:paraId="14FFEE78" w14:textId="77777777" w:rsidR="005217EB" w:rsidRPr="004C406E" w:rsidRDefault="005217EB" w:rsidP="005217EB">
      <w:pPr>
        <w:ind w:left="720" w:hanging="360"/>
        <w:rPr>
          <w:b/>
          <w:bCs/>
        </w:rPr>
      </w:pPr>
    </w:p>
    <w:p w14:paraId="396C24FF" w14:textId="77777777" w:rsidR="005217EB" w:rsidRDefault="005217EB" w:rsidP="005217EB">
      <w:r>
        <w:t>Drop pop references all over while acting like you don’t know. All of these should be hilarious but delivered with such deadpan that only you’ll even know half of them. NB Get at least 2-3 for pre-trial.</w:t>
      </w:r>
    </w:p>
    <w:p w14:paraId="04D41558" w14:textId="77777777" w:rsidR="005217EB" w:rsidRPr="00F17538" w:rsidRDefault="005217EB" w:rsidP="005217EB">
      <w:pPr>
        <w:pStyle w:val="ListParagraph"/>
        <w:numPr>
          <w:ilvl w:val="0"/>
          <w:numId w:val="50"/>
        </w:numPr>
      </w:pPr>
      <w:r w:rsidRPr="00F17538">
        <w:t xml:space="preserve">Kary Perry’s “Hot and Cold” </w:t>
      </w:r>
    </w:p>
    <w:p w14:paraId="5743881D" w14:textId="77777777" w:rsidR="005217EB" w:rsidRPr="00F17538" w:rsidRDefault="005217EB" w:rsidP="005217EB">
      <w:pPr>
        <w:pStyle w:val="ListParagraph"/>
        <w:numPr>
          <w:ilvl w:val="0"/>
          <w:numId w:val="50"/>
        </w:numPr>
      </w:pPr>
      <w:r w:rsidRPr="00F17538">
        <w:t xml:space="preserve">Pirates of Penzance, “Major General” </w:t>
      </w:r>
    </w:p>
    <w:p w14:paraId="54C9B4BF" w14:textId="77777777" w:rsidR="005217EB" w:rsidRDefault="005217EB" w:rsidP="005217EB">
      <w:pPr>
        <w:rPr>
          <w:b/>
          <w:bCs/>
        </w:rPr>
      </w:pPr>
    </w:p>
    <w:p w14:paraId="5927F906" w14:textId="77777777" w:rsidR="005217EB" w:rsidRPr="00E96F97" w:rsidRDefault="005217EB" w:rsidP="005217EB">
      <w:pPr>
        <w:rPr>
          <w:b/>
          <w:bCs/>
        </w:rPr>
      </w:pPr>
      <w:bookmarkStart w:id="0" w:name="_Hlk194861839"/>
      <w:r w:rsidRPr="00E96F97">
        <w:rPr>
          <w:b/>
          <w:bCs/>
        </w:rPr>
        <w:t xml:space="preserve">Pretrial Template </w:t>
      </w:r>
    </w:p>
    <w:p w14:paraId="6D893BC3" w14:textId="77777777" w:rsidR="005217EB" w:rsidRPr="004B4EB5" w:rsidRDefault="005217EB" w:rsidP="005217EB">
      <w:pPr>
        <w:rPr>
          <w:i/>
          <w:iCs/>
        </w:rPr>
      </w:pPr>
    </w:p>
    <w:p w14:paraId="44C686D9" w14:textId="77777777" w:rsidR="005217EB" w:rsidRDefault="005217EB" w:rsidP="005217EB">
      <w:pPr>
        <w:pStyle w:val="ListParagraph"/>
        <w:numPr>
          <w:ilvl w:val="0"/>
          <w:numId w:val="51"/>
        </w:numPr>
        <w:rPr>
          <w:i/>
          <w:iCs/>
        </w:rPr>
      </w:pPr>
      <w:r w:rsidRPr="004B4EB5">
        <w:rPr>
          <w:i/>
          <w:iCs/>
        </w:rPr>
        <w:t xml:space="preserve">Prosecution Exhibit list </w:t>
      </w:r>
    </w:p>
    <w:p w14:paraId="0F3018F6" w14:textId="77777777" w:rsidR="005217EB" w:rsidRPr="004B4EB5" w:rsidRDefault="005217EB" w:rsidP="005217EB">
      <w:pPr>
        <w:pStyle w:val="ListParagraph"/>
        <w:numPr>
          <w:ilvl w:val="0"/>
          <w:numId w:val="51"/>
        </w:numPr>
        <w:rPr>
          <w:i/>
          <w:iCs/>
        </w:rPr>
      </w:pPr>
      <w:r>
        <w:rPr>
          <w:i/>
          <w:iCs/>
        </w:rPr>
        <w:t xml:space="preserve">Prosecution Enhancement </w:t>
      </w:r>
    </w:p>
    <w:p w14:paraId="433A5EF2" w14:textId="77777777" w:rsidR="005217EB" w:rsidRDefault="005217EB" w:rsidP="005217EB">
      <w:pPr>
        <w:pStyle w:val="ListParagraph"/>
        <w:numPr>
          <w:ilvl w:val="0"/>
          <w:numId w:val="51"/>
        </w:numPr>
        <w:rPr>
          <w:i/>
          <w:iCs/>
        </w:rPr>
      </w:pPr>
      <w:r w:rsidRPr="004B4EB5">
        <w:rPr>
          <w:i/>
          <w:iCs/>
        </w:rPr>
        <w:t xml:space="preserve">Prosecution Jury Instructions </w:t>
      </w:r>
    </w:p>
    <w:p w14:paraId="315951FE" w14:textId="77777777" w:rsidR="005217EB" w:rsidRPr="004B4EB5" w:rsidRDefault="005217EB" w:rsidP="005217EB">
      <w:pPr>
        <w:pStyle w:val="ListParagraph"/>
        <w:rPr>
          <w:i/>
          <w:iCs/>
        </w:rPr>
      </w:pPr>
    </w:p>
    <w:p w14:paraId="4AAB3C36" w14:textId="77777777" w:rsidR="005217EB" w:rsidRDefault="005217EB" w:rsidP="005217EB">
      <w:pPr>
        <w:pStyle w:val="ListParagraph"/>
        <w:numPr>
          <w:ilvl w:val="0"/>
          <w:numId w:val="51"/>
        </w:numPr>
        <w:rPr>
          <w:i/>
          <w:iCs/>
        </w:rPr>
      </w:pPr>
      <w:r>
        <w:rPr>
          <w:i/>
          <w:iCs/>
        </w:rPr>
        <w:t xml:space="preserve">Defense motions: </w:t>
      </w:r>
    </w:p>
    <w:p w14:paraId="2631D3A3" w14:textId="77777777" w:rsidR="005217EB" w:rsidRPr="00CF4D4A" w:rsidRDefault="005217EB" w:rsidP="005217EB">
      <w:pPr>
        <w:pStyle w:val="ListParagraph"/>
        <w:rPr>
          <w:i/>
          <w:iCs/>
        </w:rPr>
      </w:pPr>
    </w:p>
    <w:p w14:paraId="6090DCE5" w14:textId="77777777" w:rsidR="005217EB" w:rsidRDefault="005217EB" w:rsidP="005217EB">
      <w:pPr>
        <w:pStyle w:val="ListParagraph"/>
        <w:numPr>
          <w:ilvl w:val="0"/>
          <w:numId w:val="53"/>
        </w:numPr>
        <w:rPr>
          <w:i/>
          <w:iCs/>
        </w:rPr>
      </w:pPr>
      <w:r>
        <w:rPr>
          <w:i/>
          <w:iCs/>
        </w:rPr>
        <w:t xml:space="preserve">Defense couldn’t have filed a motion in </w:t>
      </w:r>
      <w:proofErr w:type="spellStart"/>
      <w:r>
        <w:rPr>
          <w:i/>
          <w:iCs/>
        </w:rPr>
        <w:t>limine</w:t>
      </w:r>
      <w:proofErr w:type="spellEnd"/>
      <w:r>
        <w:rPr>
          <w:i/>
          <w:iCs/>
        </w:rPr>
        <w:t xml:space="preserve">, as the prosecution filed </w:t>
      </w:r>
      <w:proofErr w:type="spellStart"/>
      <w:r>
        <w:rPr>
          <w:i/>
          <w:iCs/>
        </w:rPr>
        <w:t>it’s</w:t>
      </w:r>
      <w:proofErr w:type="spellEnd"/>
      <w:r>
        <w:rPr>
          <w:i/>
          <w:iCs/>
        </w:rPr>
        <w:t xml:space="preserve"> exhibit list on April 4</w:t>
      </w:r>
      <w:r w:rsidRPr="00CF4D4A">
        <w:rPr>
          <w:i/>
          <w:iCs/>
          <w:vertAlign w:val="superscript"/>
        </w:rPr>
        <w:t>th</w:t>
      </w:r>
      <w:r>
        <w:rPr>
          <w:i/>
          <w:iCs/>
        </w:rPr>
        <w:t xml:space="preserve">. </w:t>
      </w:r>
    </w:p>
    <w:p w14:paraId="30771E60" w14:textId="77777777" w:rsidR="005217EB" w:rsidRDefault="005217EB" w:rsidP="005217EB">
      <w:pPr>
        <w:pStyle w:val="ListParagraph"/>
        <w:numPr>
          <w:ilvl w:val="0"/>
          <w:numId w:val="53"/>
        </w:numPr>
        <w:rPr>
          <w:i/>
          <w:iCs/>
        </w:rPr>
      </w:pPr>
    </w:p>
    <w:p w14:paraId="64D512E7" w14:textId="77777777" w:rsidR="005217EB" w:rsidRPr="00CF4D4A" w:rsidRDefault="005217EB" w:rsidP="005217EB">
      <w:pPr>
        <w:pStyle w:val="ListParagraph"/>
        <w:rPr>
          <w:i/>
          <w:iCs/>
        </w:rPr>
      </w:pPr>
    </w:p>
    <w:p w14:paraId="5D431370" w14:textId="77777777" w:rsidR="005217EB" w:rsidRDefault="005217EB" w:rsidP="005217EB">
      <w:pPr>
        <w:pStyle w:val="ListParagraph"/>
        <w:numPr>
          <w:ilvl w:val="0"/>
          <w:numId w:val="51"/>
        </w:numPr>
        <w:rPr>
          <w:i/>
          <w:iCs/>
        </w:rPr>
      </w:pPr>
      <w:r>
        <w:rPr>
          <w:i/>
          <w:iCs/>
        </w:rPr>
        <w:t xml:space="preserve">Defense Jury Instructions </w:t>
      </w:r>
    </w:p>
    <w:p w14:paraId="714DA2A0" w14:textId="77777777" w:rsidR="005217EB" w:rsidRPr="009B0096" w:rsidRDefault="005217EB" w:rsidP="005217EB">
      <w:pPr>
        <w:rPr>
          <w:i/>
          <w:iCs/>
        </w:rPr>
      </w:pPr>
    </w:p>
    <w:p w14:paraId="4A64C664" w14:textId="77777777" w:rsidR="005217EB" w:rsidRDefault="005217EB" w:rsidP="005217EB">
      <w:pPr>
        <w:pStyle w:val="ListParagraph"/>
        <w:numPr>
          <w:ilvl w:val="0"/>
          <w:numId w:val="51"/>
        </w:numPr>
        <w:rPr>
          <w:i/>
          <w:iCs/>
        </w:rPr>
      </w:pPr>
      <w:r>
        <w:rPr>
          <w:i/>
          <w:iCs/>
        </w:rPr>
        <w:t>Defense</w:t>
      </w:r>
      <w:r w:rsidRPr="004B4EB5">
        <w:rPr>
          <w:i/>
          <w:iCs/>
        </w:rPr>
        <w:t xml:space="preserve"> </w:t>
      </w:r>
      <w:r>
        <w:rPr>
          <w:i/>
          <w:iCs/>
        </w:rPr>
        <w:t>Q</w:t>
      </w:r>
      <w:r w:rsidRPr="004B4EB5">
        <w:rPr>
          <w:i/>
          <w:iCs/>
        </w:rPr>
        <w:t>uestions</w:t>
      </w:r>
      <w:r>
        <w:rPr>
          <w:i/>
          <w:iCs/>
        </w:rPr>
        <w:t xml:space="preserve">: </w:t>
      </w:r>
    </w:p>
    <w:p w14:paraId="171BC452" w14:textId="77777777" w:rsidR="005217EB" w:rsidRPr="009B0096" w:rsidRDefault="005217EB" w:rsidP="005217EB">
      <w:pPr>
        <w:pStyle w:val="ListParagraph"/>
        <w:rPr>
          <w:i/>
          <w:iCs/>
        </w:rPr>
      </w:pPr>
    </w:p>
    <w:p w14:paraId="1F473709" w14:textId="77777777" w:rsidR="005217EB" w:rsidRDefault="005217EB" w:rsidP="005217EB">
      <w:pPr>
        <w:pStyle w:val="ListParagraph"/>
        <w:numPr>
          <w:ilvl w:val="0"/>
          <w:numId w:val="52"/>
        </w:numPr>
        <w:rPr>
          <w:i/>
          <w:iCs/>
        </w:rPr>
      </w:pPr>
      <w:r>
        <w:rPr>
          <w:i/>
          <w:iCs/>
        </w:rPr>
        <w:t xml:space="preserve">Can Mr. Golub testify if not on witness list? </w:t>
      </w:r>
    </w:p>
    <w:p w14:paraId="0A17256C" w14:textId="77777777" w:rsidR="005217EB" w:rsidRDefault="005217EB" w:rsidP="005217EB">
      <w:pPr>
        <w:pStyle w:val="ListParagraph"/>
        <w:numPr>
          <w:ilvl w:val="0"/>
          <w:numId w:val="52"/>
        </w:numPr>
        <w:rPr>
          <w:i/>
          <w:iCs/>
        </w:rPr>
      </w:pPr>
      <w:r w:rsidRPr="009B0096">
        <w:rPr>
          <w:i/>
          <w:iCs/>
        </w:rPr>
        <w:t>What kind of aids can we use?</w:t>
      </w:r>
    </w:p>
    <w:p w14:paraId="350348D9" w14:textId="77777777" w:rsidR="005217EB" w:rsidRDefault="005217EB" w:rsidP="005217EB">
      <w:pPr>
        <w:pStyle w:val="ListParagraph"/>
        <w:numPr>
          <w:ilvl w:val="0"/>
          <w:numId w:val="52"/>
        </w:numPr>
        <w:rPr>
          <w:i/>
          <w:iCs/>
        </w:rPr>
      </w:pPr>
      <w:r w:rsidRPr="009B0096">
        <w:rPr>
          <w:i/>
          <w:iCs/>
        </w:rPr>
        <w:t xml:space="preserve">How will the video be shown? </w:t>
      </w:r>
    </w:p>
    <w:p w14:paraId="5A0E718A" w14:textId="77777777" w:rsidR="005217EB" w:rsidRDefault="005217EB" w:rsidP="005217EB">
      <w:pPr>
        <w:pStyle w:val="ListParagraph"/>
        <w:numPr>
          <w:ilvl w:val="0"/>
          <w:numId w:val="52"/>
        </w:numPr>
        <w:rPr>
          <w:i/>
          <w:iCs/>
        </w:rPr>
      </w:pPr>
      <w:r w:rsidRPr="009B0096">
        <w:rPr>
          <w:i/>
          <w:iCs/>
        </w:rPr>
        <w:t xml:space="preserve">How will previous testimony be cited? </w:t>
      </w:r>
    </w:p>
    <w:p w14:paraId="7726AAA0" w14:textId="77777777" w:rsidR="005217EB" w:rsidRPr="00CF4D4A" w:rsidRDefault="005217EB" w:rsidP="005217EB">
      <w:pPr>
        <w:pStyle w:val="ListParagraph"/>
        <w:numPr>
          <w:ilvl w:val="0"/>
          <w:numId w:val="52"/>
        </w:numPr>
        <w:rPr>
          <w:i/>
          <w:iCs/>
        </w:rPr>
      </w:pPr>
      <w:r w:rsidRPr="009B0096">
        <w:rPr>
          <w:i/>
          <w:iCs/>
        </w:rPr>
        <w:t xml:space="preserve">When I lecture, I create templates for my students, so that they can spend more time listening to the lecture and not on structure their notes—Can the defense give the jurors copies of their notes so that they can follow along? </w:t>
      </w:r>
    </w:p>
    <w:bookmarkEnd w:id="0"/>
    <w:p w14:paraId="216CA0C2" w14:textId="77777777" w:rsidR="005217EB" w:rsidRDefault="005217EB" w:rsidP="005217EB"/>
    <w:p w14:paraId="5F5FE3DA" w14:textId="77777777" w:rsidR="005217EB" w:rsidRDefault="005217EB" w:rsidP="005217EB"/>
    <w:p w14:paraId="7CB516EE" w14:textId="77777777" w:rsidR="005217EB" w:rsidRDefault="005217EB" w:rsidP="005217EB">
      <w:r>
        <w:t xml:space="preserve">Prior conviction request; motion in </w:t>
      </w:r>
      <w:proofErr w:type="spellStart"/>
      <w:r>
        <w:t>Limine</w:t>
      </w:r>
      <w:proofErr w:type="spellEnd"/>
      <w:r>
        <w:t xml:space="preserve">, exclude prior conviction (CITE prosecution document). Can Defense as for </w:t>
      </w:r>
      <w:proofErr w:type="spellStart"/>
      <w:r>
        <w:t>Limine</w:t>
      </w:r>
      <w:proofErr w:type="spellEnd"/>
      <w:r>
        <w:t xml:space="preserve">? [We secretly actually want them to try and press this]. </w:t>
      </w:r>
    </w:p>
    <w:p w14:paraId="4A3DA883" w14:textId="77777777" w:rsidR="005217EB" w:rsidRDefault="005217EB" w:rsidP="005217EB">
      <w:pPr>
        <w:pStyle w:val="ListParagraph"/>
        <w:numPr>
          <w:ilvl w:val="0"/>
          <w:numId w:val="50"/>
        </w:numPr>
      </w:pPr>
      <w:r>
        <w:t xml:space="preserve">If State’s Exhibit list stands, how much time should Defense allow to address this evidence during </w:t>
      </w:r>
      <w:proofErr w:type="spellStart"/>
      <w:r>
        <w:t>he</w:t>
      </w:r>
      <w:proofErr w:type="spellEnd"/>
      <w:r>
        <w:t xml:space="preserve"> trial? [maybe make him believe that the more you talk about this the more you’ll dig your own grave, so that they allow you to have as much time as you need, 20 min should suffice.]</w:t>
      </w:r>
    </w:p>
    <w:p w14:paraId="3A7693C4" w14:textId="77777777" w:rsidR="005217EB" w:rsidRDefault="005217EB" w:rsidP="005217EB"/>
    <w:p w14:paraId="720F8870" w14:textId="77777777" w:rsidR="005217EB" w:rsidRDefault="005217EB" w:rsidP="005217EB">
      <w:r>
        <w:t>Prosecution Jury instructions</w:t>
      </w:r>
    </w:p>
    <w:p w14:paraId="58F22068" w14:textId="77777777" w:rsidR="005217EB" w:rsidRDefault="005217EB" w:rsidP="005217EB">
      <w:pPr>
        <w:pStyle w:val="ListParagraph"/>
      </w:pPr>
    </w:p>
    <w:p w14:paraId="5BD20906" w14:textId="77777777" w:rsidR="005217EB" w:rsidRDefault="005217EB" w:rsidP="005217EB">
      <w:pPr>
        <w:pStyle w:val="ListParagraph"/>
        <w:numPr>
          <w:ilvl w:val="0"/>
          <w:numId w:val="50"/>
        </w:numPr>
      </w:pPr>
      <w:r w:rsidRPr="008F73C6">
        <w:rPr>
          <w:b/>
          <w:bCs/>
        </w:rPr>
        <w:t>Q</w:t>
      </w:r>
      <w:r>
        <w:t>: Who wrote this? Because it is full of sentences like, “EG of 1</w:t>
      </w:r>
      <w:r w:rsidRPr="004C406E">
        <w:rPr>
          <w:vertAlign w:val="superscript"/>
        </w:rPr>
        <w:t>st</w:t>
      </w:r>
      <w:r>
        <w:t xml:space="preserve"> person” where the judge is clearly the first person author, but the instructions were submitted by the prosecution. Does that mean that the judge and the prosecution are on the same team? That if one member of </w:t>
      </w:r>
      <w:r>
        <w:lastRenderedPageBreak/>
        <w:t xml:space="preserve">the team hadn’t submitted Instructions like,.. x, y z that the jury wouldn’t have had to do that? </w:t>
      </w:r>
    </w:p>
    <w:p w14:paraId="23B123D1" w14:textId="77777777" w:rsidR="005217EB" w:rsidRDefault="005217EB" w:rsidP="005217EB">
      <w:pPr>
        <w:pStyle w:val="ListParagraph"/>
        <w:numPr>
          <w:ilvl w:val="0"/>
          <w:numId w:val="50"/>
        </w:numPr>
      </w:pPr>
      <w:r w:rsidRPr="001F542D">
        <w:rPr>
          <w:b/>
          <w:bCs/>
        </w:rPr>
        <w:t>Q</w:t>
      </w:r>
      <w:r>
        <w:t xml:space="preserve">: Why is the DUI charge first and the signal charge second? Whereas both logically and chronologically the traffic charge was first, and since there is no evidence for that of charges; iii. wording of instructions presumes defendant’s guilt </w:t>
      </w:r>
    </w:p>
    <w:p w14:paraId="5DB7CD55" w14:textId="77777777" w:rsidR="005217EB" w:rsidRDefault="005217EB" w:rsidP="005217EB"/>
    <w:p w14:paraId="6F4D2FDC" w14:textId="77777777" w:rsidR="005217EB" w:rsidRPr="004C406E" w:rsidRDefault="005217EB" w:rsidP="005217EB">
      <w:pPr>
        <w:rPr>
          <w:i/>
          <w:iCs/>
        </w:rPr>
      </w:pPr>
      <w:bookmarkStart w:id="1" w:name="_Hlk194862071"/>
      <w:r>
        <w:rPr>
          <w:i/>
          <w:iCs/>
        </w:rPr>
        <w:t>Evidence</w:t>
      </w:r>
      <w:r w:rsidRPr="004C406E">
        <w:rPr>
          <w:i/>
          <w:iCs/>
        </w:rPr>
        <w:t xml:space="preserve"> questions </w:t>
      </w:r>
    </w:p>
    <w:p w14:paraId="7F320008" w14:textId="77777777" w:rsidR="005217EB" w:rsidRDefault="005217EB" w:rsidP="005217EB"/>
    <w:p w14:paraId="3C382F83" w14:textId="77777777" w:rsidR="005217EB" w:rsidRDefault="005217EB" w:rsidP="005217EB">
      <w:pPr>
        <w:pStyle w:val="ListParagraph"/>
        <w:numPr>
          <w:ilvl w:val="0"/>
          <w:numId w:val="49"/>
        </w:numPr>
      </w:pPr>
      <w:r>
        <w:t xml:space="preserve">Can defendant testify even if not on witness list? </w:t>
      </w:r>
    </w:p>
    <w:p w14:paraId="52839120" w14:textId="77777777" w:rsidR="005217EB" w:rsidRDefault="005217EB" w:rsidP="005217EB">
      <w:pPr>
        <w:pStyle w:val="ListParagraph"/>
        <w:numPr>
          <w:ilvl w:val="0"/>
          <w:numId w:val="49"/>
        </w:numPr>
      </w:pPr>
      <w:r>
        <w:t xml:space="preserve">Is all previous evidence, including the 77 documents attached to the case, still part of the trial? Why did Prosecution resubmit the video? </w:t>
      </w:r>
    </w:p>
    <w:p w14:paraId="1C635EFB" w14:textId="77777777" w:rsidR="005217EB" w:rsidRDefault="005217EB" w:rsidP="005217EB">
      <w:pPr>
        <w:pStyle w:val="ListParagraph"/>
        <w:numPr>
          <w:ilvl w:val="0"/>
          <w:numId w:val="50"/>
        </w:numPr>
      </w:pPr>
      <w:r>
        <w:t xml:space="preserve">Can we reference previous testimony, video, </w:t>
      </w:r>
      <w:proofErr w:type="spellStart"/>
      <w:r>
        <w:t>etc</w:t>
      </w:r>
      <w:proofErr w:type="spellEnd"/>
      <w:r>
        <w:t xml:space="preserve">? </w:t>
      </w:r>
    </w:p>
    <w:p w14:paraId="2B3F7B4E" w14:textId="77777777" w:rsidR="005217EB" w:rsidRDefault="005217EB" w:rsidP="005217EB">
      <w:pPr>
        <w:pStyle w:val="ListParagraph"/>
        <w:numPr>
          <w:ilvl w:val="0"/>
          <w:numId w:val="50"/>
        </w:numPr>
      </w:pPr>
      <w:r>
        <w:t xml:space="preserve">Can we reference the transcripts with timestamps or must we show/play every part of the video or audio we wish to discuss? </w:t>
      </w:r>
    </w:p>
    <w:p w14:paraId="3D6A3B0C" w14:textId="77777777" w:rsidR="005217EB" w:rsidRDefault="005217EB" w:rsidP="005217EB">
      <w:pPr>
        <w:pStyle w:val="ListParagraph"/>
        <w:numPr>
          <w:ilvl w:val="0"/>
          <w:numId w:val="50"/>
        </w:numPr>
      </w:pPr>
      <w:r>
        <w:t xml:space="preserve">Can Defense </w:t>
      </w:r>
    </w:p>
    <w:bookmarkEnd w:id="1"/>
    <w:p w14:paraId="2F6821CA" w14:textId="77777777" w:rsidR="005217EB" w:rsidRDefault="005217EB" w:rsidP="005217EB">
      <w:pPr>
        <w:pStyle w:val="ListParagraph"/>
        <w:ind w:left="360"/>
      </w:pPr>
    </w:p>
    <w:p w14:paraId="48E50179" w14:textId="77777777" w:rsidR="005217EB" w:rsidRDefault="005217EB" w:rsidP="005217EB">
      <w:pPr>
        <w:pStyle w:val="ListParagraph"/>
        <w:numPr>
          <w:ilvl w:val="0"/>
          <w:numId w:val="49"/>
        </w:numPr>
      </w:pPr>
      <w:r>
        <w:t>Is it too late to get the second officer testify? [No idea what to do with him, but could use this as a “bargaining” chip.]</w:t>
      </w:r>
    </w:p>
    <w:p w14:paraId="1476568D" w14:textId="77777777" w:rsidR="005217EB" w:rsidRDefault="005217EB" w:rsidP="005217EB">
      <w:pPr>
        <w:pStyle w:val="ListParagraph"/>
        <w:ind w:left="360"/>
      </w:pPr>
    </w:p>
    <w:p w14:paraId="1AE31FAA" w14:textId="77777777" w:rsidR="005217EB" w:rsidRDefault="005217EB" w:rsidP="005217EB">
      <w:pPr>
        <w:pStyle w:val="ListParagraph"/>
        <w:numPr>
          <w:ilvl w:val="0"/>
          <w:numId w:val="49"/>
        </w:numPr>
      </w:pPr>
    </w:p>
    <w:p w14:paraId="16427854" w14:textId="77777777" w:rsidR="005217EB" w:rsidRDefault="005217EB" w:rsidP="005217EB"/>
    <w:p w14:paraId="0F0EF181" w14:textId="77777777" w:rsidR="005217EB" w:rsidRPr="004C406E" w:rsidRDefault="005217EB" w:rsidP="005217EB">
      <w:pPr>
        <w:rPr>
          <w:i/>
          <w:iCs/>
        </w:rPr>
      </w:pPr>
      <w:r w:rsidRPr="004C406E">
        <w:rPr>
          <w:i/>
          <w:iCs/>
        </w:rPr>
        <w:t xml:space="preserve">Pretrial notes </w:t>
      </w:r>
    </w:p>
    <w:p w14:paraId="4B53A42D" w14:textId="77777777" w:rsidR="005217EB" w:rsidRDefault="005217EB" w:rsidP="005217EB">
      <w:r>
        <w:br w:type="page"/>
      </w:r>
    </w:p>
    <w:p w14:paraId="62CE22AB" w14:textId="77777777" w:rsidR="005217EB" w:rsidRDefault="005217EB" w:rsidP="005217EB">
      <w:pPr>
        <w:pStyle w:val="ListParagraph"/>
      </w:pPr>
    </w:p>
    <w:p w14:paraId="1914EF89" w14:textId="77777777" w:rsidR="005217EB" w:rsidRPr="00E96F97" w:rsidRDefault="005217EB" w:rsidP="005217EB">
      <w:pPr>
        <w:rPr>
          <w:b/>
          <w:bCs/>
        </w:rPr>
      </w:pPr>
      <w:r w:rsidRPr="00E96F97">
        <w:rPr>
          <w:b/>
          <w:bCs/>
        </w:rPr>
        <w:t xml:space="preserve">Trial Template </w:t>
      </w:r>
    </w:p>
    <w:p w14:paraId="53362672" w14:textId="77777777" w:rsidR="005217EB" w:rsidRDefault="005217EB" w:rsidP="005217EB"/>
    <w:p w14:paraId="5F6DCEC9" w14:textId="77777777" w:rsidR="005217EB" w:rsidRDefault="005217EB" w:rsidP="005217EB">
      <w:pPr>
        <w:pStyle w:val="ListParagraph"/>
        <w:numPr>
          <w:ilvl w:val="0"/>
          <w:numId w:val="48"/>
        </w:numPr>
      </w:pPr>
      <w:r w:rsidRPr="00C034F1">
        <w:t xml:space="preserve">Thank court, etc. Apologize to court, etc. for possible procedure errors. Say the </w:t>
      </w:r>
      <w:proofErr w:type="spellStart"/>
      <w:r w:rsidRPr="00C034F1">
        <w:t>rpep</w:t>
      </w:r>
      <w:proofErr w:type="spellEnd"/>
      <w:r w:rsidRPr="00C034F1">
        <w:t xml:space="preserve"> you done including reading trial book and Utah laws. </w:t>
      </w:r>
      <w:r w:rsidRPr="00C034F1">
        <w:br/>
        <w:t>I am not a professional. I cannot help but be deeply invested in the result. I will try not let emotion cloud my reason but if at any time I seem to emotional, please understand that I am trying my best to be as clear and succinct as possible. If at any time it seems like I'm going on a tangent, please let me finish as everything I say to you has been carefully reasoned, prepared, and written out.</w:t>
      </w:r>
    </w:p>
    <w:p w14:paraId="12A2DA07" w14:textId="77777777" w:rsidR="005217EB" w:rsidRDefault="005217EB" w:rsidP="005217EB">
      <w:pPr>
        <w:pStyle w:val="ListParagraph"/>
      </w:pPr>
    </w:p>
    <w:p w14:paraId="0C92EC54" w14:textId="77777777" w:rsidR="005217EB" w:rsidRDefault="005217EB" w:rsidP="005217EB">
      <w:pPr>
        <w:pStyle w:val="ListParagraph"/>
        <w:numPr>
          <w:ilvl w:val="0"/>
          <w:numId w:val="48"/>
        </w:numPr>
      </w:pPr>
      <w:r>
        <w:t>Opening statement: “My name is Peter Golub, and I am a lone, unwealthy, but hardworking person who is both the Defendant and the Defense in this case. The Prosecution represents that state, an enormous organization that doesn’t just span Salt Lake County, Utah, or even the North America but extends 10,000s of miles into the Asian oceans in places like Guam and Marianas, as well as into some of the most notorious courts on Earth in places like Guantanamo Bay. The State is being represented by Describe Steven… When I decided to stand up for myself in 2023, I knew nothing about the law, not even having seen SHOWS. Indeed, it is likely my ignorance of the law that has brought me here today. Because the matters of the case were so clear to me that I believed that just telling the truth would show that I, as the defendant, was not guilty of the accusations. Today, I have learned what I can, but this is still a David v Goliath battle, and having studied dozens of cases, laws, and procedures, there’s still only one way I can organize my defense</w:t>
      </w:r>
      <w:r w:rsidRPr="009D1DF1">
        <w:t>—</w:t>
      </w:r>
      <w:r>
        <w:t xml:space="preserve">the truth will be my sling, the stone will be the conscience of the jury.” </w:t>
      </w:r>
    </w:p>
    <w:p w14:paraId="7B810550" w14:textId="77777777" w:rsidR="005217EB" w:rsidRDefault="005217EB" w:rsidP="005217EB"/>
    <w:p w14:paraId="1FB5D41D" w14:textId="77777777" w:rsidR="005217EB" w:rsidRDefault="005217EB" w:rsidP="005217EB">
      <w:r>
        <w:t xml:space="preserve">My ignorance was so great that I was surprised with the prosecution filed X. Because I knew I needed to address this false charge to explain why I was fighting this one. </w:t>
      </w:r>
    </w:p>
    <w:p w14:paraId="6566C0F2" w14:textId="77777777" w:rsidR="005217EB" w:rsidRDefault="005217EB">
      <w:pPr>
        <w:rPr>
          <w:b/>
          <w:bCs/>
        </w:rPr>
      </w:pPr>
      <w:r>
        <w:rPr>
          <w:b/>
          <w:bCs/>
        </w:rPr>
        <w:br w:type="page"/>
      </w:r>
    </w:p>
    <w:p w14:paraId="1E97FEE8" w14:textId="1A0FA62D" w:rsidR="009C05CC" w:rsidRPr="001637E7" w:rsidRDefault="009C05CC" w:rsidP="009C05CC">
      <w:pPr>
        <w:rPr>
          <w:b/>
          <w:bCs/>
        </w:rPr>
      </w:pPr>
      <w:r w:rsidRPr="001637E7">
        <w:rPr>
          <w:b/>
          <w:bCs/>
        </w:rPr>
        <w:lastRenderedPageBreak/>
        <w:t>1️</w:t>
      </w:r>
      <w:r w:rsidRPr="001637E7">
        <w:rPr>
          <w:rFonts w:ascii="Segoe UI Symbol" w:hAnsi="Segoe UI Symbol" w:cs="Segoe UI Symbol"/>
          <w:b/>
          <w:bCs/>
        </w:rPr>
        <w:t>⃣</w:t>
      </w:r>
      <w:r w:rsidRPr="001637E7">
        <w:rPr>
          <w:b/>
          <w:bCs/>
        </w:rPr>
        <w:t xml:space="preserve"> Cross-Examination Script – Trooper Brock Ernstsen</w:t>
      </w:r>
    </w:p>
    <w:p w14:paraId="481ADA3B" w14:textId="77777777" w:rsidR="009C05CC" w:rsidRPr="001637E7" w:rsidRDefault="009C05CC" w:rsidP="009C05CC">
      <w:r w:rsidRPr="001637E7">
        <w:rPr>
          <w:b/>
          <w:bCs/>
        </w:rPr>
        <w:t>Theme:</w:t>
      </w:r>
      <w:r w:rsidRPr="001637E7">
        <w:t xml:space="preserve"> Procedure protects truth. When officers break procedure, the truth is at risk.</w:t>
      </w:r>
    </w:p>
    <w:p w14:paraId="4932DC01" w14:textId="77777777" w:rsidR="009C05CC" w:rsidRPr="001637E7" w:rsidRDefault="00000000" w:rsidP="009C05CC">
      <w:r>
        <w:pict w14:anchorId="033BDC92">
          <v:rect id="_x0000_i1043" style="width:0;height:1.5pt" o:hralign="center" o:hrstd="t" o:hr="t" fillcolor="#a0a0a0" stroked="f"/>
        </w:pict>
      </w:r>
    </w:p>
    <w:p w14:paraId="3F2EF2A6" w14:textId="77777777" w:rsidR="009C05CC" w:rsidRPr="001637E7" w:rsidRDefault="009C05CC" w:rsidP="009C05CC">
      <w:pPr>
        <w:rPr>
          <w:b/>
          <w:bCs/>
        </w:rPr>
      </w:pPr>
      <w:r w:rsidRPr="001637E7">
        <w:rPr>
          <w:b/>
          <w:bCs/>
        </w:rPr>
        <w:t>A. Officer Background &amp; Bias</w:t>
      </w:r>
    </w:p>
    <w:p w14:paraId="071F8D72" w14:textId="77777777" w:rsidR="009C05CC" w:rsidRPr="001637E7" w:rsidRDefault="009C05CC" w:rsidP="009C05CC">
      <w:r w:rsidRPr="001637E7">
        <w:rPr>
          <w:b/>
          <w:bCs/>
        </w:rPr>
        <w:t>Purpose:</w:t>
      </w:r>
      <w:r w:rsidRPr="001637E7">
        <w:t xml:space="preserve"> Suggest confirmation bias and lack of neutrality.</w:t>
      </w:r>
    </w:p>
    <w:p w14:paraId="6081F84C" w14:textId="77777777" w:rsidR="009C05CC" w:rsidRPr="001637E7" w:rsidRDefault="009C05CC" w:rsidP="009C05CC">
      <w:r w:rsidRPr="001637E7">
        <w:rPr>
          <w:b/>
          <w:bCs/>
        </w:rPr>
        <w:t>Q:</w:t>
      </w:r>
      <w:r w:rsidRPr="001637E7">
        <w:t xml:space="preserve"> Trooper Ernstsen, you’ve made many DUI arrests in your career, correct?</w:t>
      </w:r>
      <w:r w:rsidRPr="001637E7">
        <w:br/>
      </w:r>
      <w:r w:rsidRPr="001637E7">
        <w:rPr>
          <w:b/>
          <w:bCs/>
        </w:rPr>
        <w:t>Q:</w:t>
      </w:r>
      <w:r w:rsidRPr="001637E7">
        <w:t xml:space="preserve"> And your performance evaluations sometimes note arrest numbers, right?</w:t>
      </w:r>
      <w:r w:rsidRPr="001637E7">
        <w:br/>
      </w:r>
      <w:r w:rsidRPr="001637E7">
        <w:rPr>
          <w:b/>
          <w:bCs/>
        </w:rPr>
        <w:t>Q:</w:t>
      </w:r>
      <w:r w:rsidRPr="001637E7">
        <w:t xml:space="preserve"> You’ve been recognized for your DUI enforcement statistics before?</w:t>
      </w:r>
      <w:r w:rsidRPr="001637E7">
        <w:br/>
      </w:r>
      <w:r w:rsidRPr="001637E7">
        <w:rPr>
          <w:b/>
          <w:bCs/>
        </w:rPr>
        <w:t>Q:</w:t>
      </w:r>
      <w:r w:rsidRPr="001637E7">
        <w:t xml:space="preserve"> You understand that more arrests can be viewed favorably by supervisors?</w:t>
      </w:r>
      <w:r w:rsidRPr="001637E7">
        <w:br/>
      </w:r>
      <w:r w:rsidRPr="001637E7">
        <w:rPr>
          <w:b/>
          <w:bCs/>
        </w:rPr>
        <w:t>Q:</w:t>
      </w:r>
      <w:r w:rsidRPr="001637E7">
        <w:t xml:space="preserve"> In this case, from the moment you suspected DUI, you were looking for evidence to confirm that suspicion?</w:t>
      </w:r>
    </w:p>
    <w:p w14:paraId="751F6A0D" w14:textId="77777777" w:rsidR="009C05CC" w:rsidRPr="001637E7" w:rsidRDefault="00000000" w:rsidP="009C05CC">
      <w:r>
        <w:pict w14:anchorId="2A898802">
          <v:rect id="_x0000_i1044" style="width:0;height:1.5pt" o:hralign="center" o:hrstd="t" o:hr="t" fillcolor="#a0a0a0" stroked="f"/>
        </w:pict>
      </w:r>
    </w:p>
    <w:p w14:paraId="51346AE2" w14:textId="77777777" w:rsidR="009C05CC" w:rsidRPr="001637E7" w:rsidRDefault="009C05CC" w:rsidP="009C05CC">
      <w:pPr>
        <w:rPr>
          <w:b/>
          <w:bCs/>
        </w:rPr>
      </w:pPr>
      <w:r w:rsidRPr="001637E7">
        <w:rPr>
          <w:b/>
          <w:bCs/>
        </w:rPr>
        <w:t>B. Initial Stop</w:t>
      </w:r>
    </w:p>
    <w:p w14:paraId="62F54B2C" w14:textId="77777777" w:rsidR="009C05CC" w:rsidRPr="001637E7" w:rsidRDefault="009C05CC" w:rsidP="009C05CC">
      <w:r w:rsidRPr="001637E7">
        <w:rPr>
          <w:b/>
          <w:bCs/>
        </w:rPr>
        <w:t>Purpose:</w:t>
      </w:r>
      <w:r w:rsidRPr="001637E7">
        <w:t xml:space="preserve"> Highlight lack of erratic driving or objective impairment cues.</w:t>
      </w:r>
    </w:p>
    <w:p w14:paraId="7751C67A" w14:textId="77777777" w:rsidR="009C05CC" w:rsidRPr="001637E7" w:rsidRDefault="009C05CC" w:rsidP="009C05CC">
      <w:r w:rsidRPr="001637E7">
        <w:rPr>
          <w:b/>
          <w:bCs/>
        </w:rPr>
        <w:t>Q:</w:t>
      </w:r>
      <w:r w:rsidRPr="001637E7">
        <w:t xml:space="preserve"> You didn’t stop Mr. Golub for swerving or causing a traffic accident, correct?</w:t>
      </w:r>
      <w:r w:rsidRPr="001637E7">
        <w:br/>
      </w:r>
      <w:r w:rsidRPr="001637E7">
        <w:rPr>
          <w:b/>
          <w:bCs/>
        </w:rPr>
        <w:t>Q:</w:t>
      </w:r>
      <w:r w:rsidRPr="001637E7">
        <w:t xml:space="preserve"> There was no report of dangerous driving from another motorist?</w:t>
      </w:r>
      <w:r w:rsidRPr="001637E7">
        <w:br/>
      </w:r>
      <w:r w:rsidRPr="001637E7">
        <w:rPr>
          <w:b/>
          <w:bCs/>
        </w:rPr>
        <w:t>Q:</w:t>
      </w:r>
      <w:r w:rsidRPr="001637E7">
        <w:t xml:space="preserve"> The reason for the stop was [state specific reason, e.g., speeding slightly, minor infraction]?</w:t>
      </w:r>
    </w:p>
    <w:p w14:paraId="17381AF4" w14:textId="77777777" w:rsidR="009C05CC" w:rsidRPr="001637E7" w:rsidRDefault="00000000" w:rsidP="009C05CC">
      <w:r>
        <w:pict w14:anchorId="79338CB1">
          <v:rect id="_x0000_i1045" style="width:0;height:1.5pt" o:hralign="center" o:hrstd="t" o:hr="t" fillcolor="#a0a0a0" stroked="f"/>
        </w:pict>
      </w:r>
    </w:p>
    <w:p w14:paraId="5E6EB404" w14:textId="77777777" w:rsidR="009C05CC" w:rsidRPr="001637E7" w:rsidRDefault="009C05CC" w:rsidP="009C05CC">
      <w:pPr>
        <w:rPr>
          <w:b/>
          <w:bCs/>
        </w:rPr>
      </w:pPr>
      <w:r w:rsidRPr="001637E7">
        <w:rPr>
          <w:b/>
          <w:bCs/>
        </w:rPr>
        <w:t>C. Field Sobriety Tests (SFSTs)</w:t>
      </w:r>
    </w:p>
    <w:p w14:paraId="57FCF231" w14:textId="77777777" w:rsidR="009C05CC" w:rsidRPr="001637E7" w:rsidRDefault="009C05CC" w:rsidP="009C05CC">
      <w:r w:rsidRPr="001637E7">
        <w:rPr>
          <w:b/>
          <w:bCs/>
        </w:rPr>
        <w:t>Purpose:</w:t>
      </w:r>
      <w:r w:rsidRPr="001637E7">
        <w:t xml:space="preserve"> Show procedural deviation from NHTSA standards.</w:t>
      </w:r>
    </w:p>
    <w:p w14:paraId="1DE41B7E" w14:textId="77777777" w:rsidR="009C05CC" w:rsidRPr="001637E7" w:rsidRDefault="009C05CC" w:rsidP="009C05CC">
      <w:r w:rsidRPr="001637E7">
        <w:rPr>
          <w:b/>
          <w:bCs/>
        </w:rPr>
        <w:t>Q:</w:t>
      </w:r>
      <w:r w:rsidRPr="001637E7">
        <w:t xml:space="preserve"> You are trained in standardized field sobriety tests according to NHTSA, correct?</w:t>
      </w:r>
      <w:r w:rsidRPr="001637E7">
        <w:br/>
      </w:r>
      <w:r w:rsidRPr="001637E7">
        <w:rPr>
          <w:b/>
          <w:bCs/>
        </w:rPr>
        <w:t>Q:</w:t>
      </w:r>
      <w:r w:rsidRPr="001637E7">
        <w:t xml:space="preserve"> Those standards require certain instructions to be given verbatim?</w:t>
      </w:r>
      <w:r w:rsidRPr="001637E7">
        <w:br/>
      </w:r>
      <w:r w:rsidRPr="001637E7">
        <w:rPr>
          <w:b/>
          <w:bCs/>
        </w:rPr>
        <w:t>Q:</w:t>
      </w:r>
      <w:r w:rsidRPr="001637E7">
        <w:t xml:space="preserve"> You agree you did not give the exact NHTSA instructions in at least one of the tests?</w:t>
      </w:r>
      <w:r w:rsidRPr="001637E7">
        <w:br/>
      </w:r>
      <w:r w:rsidRPr="001637E7">
        <w:rPr>
          <w:b/>
          <w:bCs/>
        </w:rPr>
        <w:t>Q:</w:t>
      </w:r>
      <w:r w:rsidRPr="001637E7">
        <w:t xml:space="preserve"> NHTSA guidelines also caution about uneven surfaces, lighting, and footwear — those factors were present here, weren’t they?</w:t>
      </w:r>
      <w:r w:rsidRPr="001637E7">
        <w:br/>
      </w:r>
      <w:r w:rsidRPr="001637E7">
        <w:rPr>
          <w:b/>
          <w:bCs/>
        </w:rPr>
        <w:t>Q:</w:t>
      </w:r>
      <w:r w:rsidRPr="001637E7">
        <w:t xml:space="preserve"> You didn’t document checking for medical or physical conditions that could affect balance, did you?</w:t>
      </w:r>
    </w:p>
    <w:p w14:paraId="52FF7482" w14:textId="77777777" w:rsidR="009C05CC" w:rsidRPr="001637E7" w:rsidRDefault="00000000" w:rsidP="009C05CC">
      <w:r>
        <w:pict w14:anchorId="49A95C95">
          <v:rect id="_x0000_i1046" style="width:0;height:1.5pt" o:hralign="center" o:hrstd="t" o:hr="t" fillcolor="#a0a0a0" stroked="f"/>
        </w:pict>
      </w:r>
    </w:p>
    <w:p w14:paraId="2D2580DC" w14:textId="77777777" w:rsidR="009C05CC" w:rsidRPr="001637E7" w:rsidRDefault="009C05CC" w:rsidP="009C05CC">
      <w:pPr>
        <w:rPr>
          <w:b/>
          <w:bCs/>
        </w:rPr>
      </w:pPr>
      <w:r w:rsidRPr="001637E7">
        <w:rPr>
          <w:b/>
          <w:bCs/>
        </w:rPr>
        <w:t>D. Intoxilyzer Testing</w:t>
      </w:r>
    </w:p>
    <w:p w14:paraId="12CD4567" w14:textId="77777777" w:rsidR="009C05CC" w:rsidRPr="001637E7" w:rsidRDefault="009C05CC" w:rsidP="009C05CC">
      <w:r w:rsidRPr="001637E7">
        <w:rPr>
          <w:b/>
          <w:bCs/>
        </w:rPr>
        <w:t>Purpose:</w:t>
      </w:r>
      <w:r w:rsidRPr="001637E7">
        <w:t xml:space="preserve"> Attack reliability if admitted.</w:t>
      </w:r>
    </w:p>
    <w:p w14:paraId="67EC2CD9" w14:textId="77777777" w:rsidR="009C05CC" w:rsidRPr="001637E7" w:rsidRDefault="009C05CC" w:rsidP="009C05CC">
      <w:r w:rsidRPr="001637E7">
        <w:rPr>
          <w:b/>
          <w:bCs/>
        </w:rPr>
        <w:t>Q:</w:t>
      </w:r>
      <w:r w:rsidRPr="001637E7">
        <w:t xml:space="preserve"> The Intoxilyzer requires a valid calibration certificate for the date of the test, correct?</w:t>
      </w:r>
      <w:r w:rsidRPr="001637E7">
        <w:br/>
      </w:r>
      <w:r w:rsidRPr="001637E7">
        <w:rPr>
          <w:b/>
          <w:bCs/>
        </w:rPr>
        <w:t>Q:</w:t>
      </w:r>
      <w:r w:rsidRPr="001637E7">
        <w:t xml:space="preserve"> The certificates in evidence are from August 16 and September 19, 2023 — not the test date itself?</w:t>
      </w:r>
      <w:r w:rsidRPr="001637E7">
        <w:br/>
      </w:r>
      <w:r w:rsidRPr="001637E7">
        <w:rPr>
          <w:b/>
          <w:bCs/>
        </w:rPr>
        <w:t>Q:</w:t>
      </w:r>
      <w:r w:rsidRPr="001637E7">
        <w:t xml:space="preserve"> You did not perform the calibration yourself?</w:t>
      </w:r>
      <w:r w:rsidRPr="001637E7">
        <w:br/>
      </w:r>
      <w:r w:rsidRPr="001637E7">
        <w:rPr>
          <w:b/>
          <w:bCs/>
        </w:rPr>
        <w:t>Q:</w:t>
      </w:r>
      <w:r w:rsidRPr="001637E7">
        <w:t xml:space="preserve"> You did not verify the operator’s certification before relying on the result?</w:t>
      </w:r>
      <w:r w:rsidRPr="001637E7">
        <w:br/>
      </w:r>
      <w:r w:rsidRPr="001637E7">
        <w:rPr>
          <w:b/>
          <w:bCs/>
        </w:rPr>
        <w:t>Q:</w:t>
      </w:r>
      <w:r w:rsidRPr="001637E7">
        <w:t xml:space="preserve"> You are aware that certain substances, like cold medicines, can cause mouth alcohol interference?</w:t>
      </w:r>
    </w:p>
    <w:p w14:paraId="6A817605" w14:textId="77777777" w:rsidR="009C05CC" w:rsidRPr="001637E7" w:rsidRDefault="00000000" w:rsidP="009C05CC">
      <w:r>
        <w:pict w14:anchorId="0151AAC2">
          <v:rect id="_x0000_i1047" style="width:0;height:1.5pt" o:hralign="center" o:hrstd="t" o:hr="t" fillcolor="#a0a0a0" stroked="f"/>
        </w:pict>
      </w:r>
    </w:p>
    <w:p w14:paraId="03997AF5" w14:textId="77777777" w:rsidR="009C05CC" w:rsidRPr="001637E7" w:rsidRDefault="009C05CC" w:rsidP="009C05CC">
      <w:pPr>
        <w:rPr>
          <w:b/>
          <w:bCs/>
        </w:rPr>
      </w:pPr>
      <w:r w:rsidRPr="001637E7">
        <w:rPr>
          <w:b/>
          <w:bCs/>
        </w:rPr>
        <w:t>E. Miranda &amp; Statements</w:t>
      </w:r>
    </w:p>
    <w:p w14:paraId="320EB404" w14:textId="77777777" w:rsidR="009C05CC" w:rsidRPr="001637E7" w:rsidRDefault="009C05CC" w:rsidP="009C05CC">
      <w:r w:rsidRPr="001637E7">
        <w:rPr>
          <w:b/>
          <w:bCs/>
        </w:rPr>
        <w:t>Purpose:</w:t>
      </w:r>
      <w:r w:rsidRPr="001637E7">
        <w:t xml:space="preserve"> Suppress statements in jury’s mind if admitted.</w:t>
      </w:r>
    </w:p>
    <w:p w14:paraId="791CBAF7" w14:textId="77777777" w:rsidR="009C05CC" w:rsidRPr="001637E7" w:rsidRDefault="009C05CC" w:rsidP="009C05CC">
      <w:r w:rsidRPr="001637E7">
        <w:rPr>
          <w:b/>
          <w:bCs/>
        </w:rPr>
        <w:t>Q:</w:t>
      </w:r>
      <w:r w:rsidRPr="001637E7">
        <w:t xml:space="preserve"> You placed Mr. Golub in custody before reading Miranda rights, correct?</w:t>
      </w:r>
      <w:r w:rsidRPr="001637E7">
        <w:br/>
      </w:r>
      <w:r w:rsidRPr="001637E7">
        <w:rPr>
          <w:b/>
          <w:bCs/>
        </w:rPr>
        <w:t>Q:</w:t>
      </w:r>
      <w:r w:rsidRPr="001637E7">
        <w:t xml:space="preserve"> You asked him questions before reading those rights?</w:t>
      </w:r>
      <w:r w:rsidRPr="001637E7">
        <w:br/>
      </w:r>
      <w:r w:rsidRPr="001637E7">
        <w:rPr>
          <w:b/>
          <w:bCs/>
        </w:rPr>
        <w:t>Q:</w:t>
      </w:r>
      <w:r w:rsidRPr="001637E7">
        <w:t xml:space="preserve"> You were aware that anything obtained in violation of Miranda may be inadmissible?</w:t>
      </w:r>
    </w:p>
    <w:p w14:paraId="5E3D9ACD" w14:textId="77777777" w:rsidR="009C05CC" w:rsidRPr="001637E7" w:rsidRDefault="00000000" w:rsidP="009C05CC">
      <w:r>
        <w:pict w14:anchorId="351073CC">
          <v:rect id="_x0000_i1048" style="width:0;height:1.5pt" o:hralign="center" o:hrstd="t" o:hr="t" fillcolor="#a0a0a0" stroked="f"/>
        </w:pict>
      </w:r>
    </w:p>
    <w:p w14:paraId="7C689B16" w14:textId="77777777" w:rsidR="009C05CC" w:rsidRPr="001637E7" w:rsidRDefault="009C05CC" w:rsidP="009C05CC">
      <w:r w:rsidRPr="001637E7">
        <w:rPr>
          <w:b/>
          <w:bCs/>
        </w:rPr>
        <w:t>Closing Cross Q:</w:t>
      </w:r>
    </w:p>
    <w:p w14:paraId="54129B6B" w14:textId="77777777" w:rsidR="009C05CC" w:rsidRPr="001637E7" w:rsidRDefault="009C05CC" w:rsidP="009C05CC">
      <w:r w:rsidRPr="001637E7">
        <w:rPr>
          <w:b/>
          <w:bCs/>
        </w:rPr>
        <w:t>Q:</w:t>
      </w:r>
      <w:r w:rsidRPr="001637E7">
        <w:t xml:space="preserve"> Trooper, if procedures are not followed exactly, that can affect the reliability of the evidence, can’t it?</w:t>
      </w:r>
    </w:p>
    <w:p w14:paraId="68E13E98" w14:textId="77777777" w:rsidR="009C05CC" w:rsidRPr="001637E7" w:rsidRDefault="00000000" w:rsidP="009C05CC">
      <w:r>
        <w:pict w14:anchorId="5337301A">
          <v:rect id="_x0000_i1049" style="width:0;height:1.5pt" o:hralign="center" o:hrstd="t" o:hr="t" fillcolor="#a0a0a0" stroked="f"/>
        </w:pict>
      </w:r>
    </w:p>
    <w:p w14:paraId="242B4E8C" w14:textId="77777777" w:rsidR="009C05CC" w:rsidRPr="001637E7" w:rsidRDefault="009C05CC" w:rsidP="009C05CC">
      <w:pPr>
        <w:rPr>
          <w:b/>
          <w:bCs/>
        </w:rPr>
      </w:pPr>
      <w:r w:rsidRPr="001637E7">
        <w:rPr>
          <w:b/>
          <w:bCs/>
        </w:rPr>
        <w:lastRenderedPageBreak/>
        <w:t>2️</w:t>
      </w:r>
      <w:r w:rsidRPr="001637E7">
        <w:rPr>
          <w:rFonts w:ascii="Segoe UI Symbol" w:hAnsi="Segoe UI Symbol" w:cs="Segoe UI Symbol"/>
          <w:b/>
          <w:bCs/>
        </w:rPr>
        <w:t>⃣</w:t>
      </w:r>
      <w:r w:rsidRPr="001637E7">
        <w:rPr>
          <w:b/>
          <w:bCs/>
        </w:rPr>
        <w:t xml:space="preserve"> </w:t>
      </w:r>
      <w:proofErr w:type="spellStart"/>
      <w:r w:rsidRPr="001637E7">
        <w:rPr>
          <w:b/>
          <w:bCs/>
        </w:rPr>
        <w:t>Voir</w:t>
      </w:r>
      <w:proofErr w:type="spellEnd"/>
      <w:r w:rsidRPr="001637E7">
        <w:rPr>
          <w:b/>
          <w:bCs/>
        </w:rPr>
        <w:t xml:space="preserve"> Dire Questions – Jury Panel</w:t>
      </w:r>
    </w:p>
    <w:p w14:paraId="2C7117F8" w14:textId="77777777" w:rsidR="009C05CC" w:rsidRPr="001637E7" w:rsidRDefault="009C05CC" w:rsidP="009C05CC">
      <w:r w:rsidRPr="001637E7">
        <w:rPr>
          <w:b/>
          <w:bCs/>
        </w:rPr>
        <w:t>Goal:</w:t>
      </w:r>
      <w:r w:rsidRPr="001637E7">
        <w:t xml:space="preserve"> Identify and strike jurors with bias toward police testimony or DUI guilt assumptions.</w:t>
      </w:r>
    </w:p>
    <w:p w14:paraId="09B14709" w14:textId="77777777" w:rsidR="009C05CC" w:rsidRPr="001637E7" w:rsidRDefault="00000000" w:rsidP="009C05CC">
      <w:r>
        <w:pict w14:anchorId="073D365E">
          <v:rect id="_x0000_i1050" style="width:0;height:1.5pt" o:hralign="center" o:hrstd="t" o:hr="t" fillcolor="#a0a0a0" stroked="f"/>
        </w:pict>
      </w:r>
    </w:p>
    <w:p w14:paraId="70FED1C0" w14:textId="77777777" w:rsidR="009C05CC" w:rsidRPr="001637E7" w:rsidRDefault="009C05CC" w:rsidP="009C05CC">
      <w:r w:rsidRPr="001637E7">
        <w:rPr>
          <w:b/>
          <w:bCs/>
        </w:rPr>
        <w:t>A. Presumption of Innocence</w:t>
      </w:r>
    </w:p>
    <w:p w14:paraId="7AC19667" w14:textId="77777777" w:rsidR="009C05CC" w:rsidRPr="001637E7" w:rsidRDefault="009C05CC" w:rsidP="009C05CC">
      <w:pPr>
        <w:numPr>
          <w:ilvl w:val="0"/>
          <w:numId w:val="27"/>
        </w:numPr>
      </w:pPr>
      <w:r w:rsidRPr="001637E7">
        <w:t>“Does anyone here believe that being arrested means the person probably did something wrong?”</w:t>
      </w:r>
    </w:p>
    <w:p w14:paraId="6FB3DDBC" w14:textId="77777777" w:rsidR="009C05CC" w:rsidRPr="001637E7" w:rsidRDefault="009C05CC" w:rsidP="009C05CC">
      <w:pPr>
        <w:numPr>
          <w:ilvl w:val="0"/>
          <w:numId w:val="27"/>
        </w:numPr>
      </w:pPr>
      <w:r w:rsidRPr="001637E7">
        <w:t>“Who here thinks that if the State brings a DUI charge, it’s probably because the person is guilty?”</w:t>
      </w:r>
    </w:p>
    <w:p w14:paraId="624E59EC" w14:textId="77777777" w:rsidR="009C05CC" w:rsidRPr="001637E7" w:rsidRDefault="00000000" w:rsidP="009C05CC">
      <w:r>
        <w:pict w14:anchorId="525B78EF">
          <v:rect id="_x0000_i1051" style="width:0;height:1.5pt" o:hralign="center" o:hrstd="t" o:hr="t" fillcolor="#a0a0a0" stroked="f"/>
        </w:pict>
      </w:r>
    </w:p>
    <w:p w14:paraId="72DCB0D6" w14:textId="77777777" w:rsidR="009C05CC" w:rsidRPr="001637E7" w:rsidRDefault="009C05CC" w:rsidP="009C05CC">
      <w:r w:rsidRPr="001637E7">
        <w:rPr>
          <w:b/>
          <w:bCs/>
        </w:rPr>
        <w:t>B. Police Credibility</w:t>
      </w:r>
    </w:p>
    <w:p w14:paraId="1778F67C" w14:textId="77777777" w:rsidR="009C05CC" w:rsidRPr="001637E7" w:rsidRDefault="009C05CC" w:rsidP="009C05CC">
      <w:pPr>
        <w:numPr>
          <w:ilvl w:val="0"/>
          <w:numId w:val="28"/>
        </w:numPr>
      </w:pPr>
      <w:r w:rsidRPr="001637E7">
        <w:t>“Do you believe a police officer’s testimony is more credible than any other witness, simply because of their job?”</w:t>
      </w:r>
    </w:p>
    <w:p w14:paraId="1694A687" w14:textId="77777777" w:rsidR="009C05CC" w:rsidRPr="001637E7" w:rsidRDefault="009C05CC" w:rsidP="009C05CC">
      <w:pPr>
        <w:numPr>
          <w:ilvl w:val="0"/>
          <w:numId w:val="28"/>
        </w:numPr>
      </w:pPr>
      <w:r w:rsidRPr="001637E7">
        <w:t>“Would you require less proof from a police officer than from another witness?”</w:t>
      </w:r>
    </w:p>
    <w:p w14:paraId="5FC5345A" w14:textId="77777777" w:rsidR="009C05CC" w:rsidRPr="001637E7" w:rsidRDefault="00000000" w:rsidP="009C05CC">
      <w:r>
        <w:pict w14:anchorId="1A3B38ED">
          <v:rect id="_x0000_i1052" style="width:0;height:1.5pt" o:hralign="center" o:hrstd="t" o:hr="t" fillcolor="#a0a0a0" stroked="f"/>
        </w:pict>
      </w:r>
    </w:p>
    <w:p w14:paraId="2B763A16" w14:textId="77777777" w:rsidR="009C05CC" w:rsidRPr="001637E7" w:rsidRDefault="009C05CC" w:rsidP="009C05CC">
      <w:r w:rsidRPr="001637E7">
        <w:rPr>
          <w:b/>
          <w:bCs/>
        </w:rPr>
        <w:t>C. DUI Experience &amp; Bias</w:t>
      </w:r>
    </w:p>
    <w:p w14:paraId="719F2C37" w14:textId="77777777" w:rsidR="009C05CC" w:rsidRPr="001637E7" w:rsidRDefault="009C05CC" w:rsidP="009C05CC">
      <w:pPr>
        <w:numPr>
          <w:ilvl w:val="0"/>
          <w:numId w:val="29"/>
        </w:numPr>
      </w:pPr>
      <w:r w:rsidRPr="001637E7">
        <w:t>“Has anyone here, or someone close to you, been affected by a drunk driving incident?”</w:t>
      </w:r>
    </w:p>
    <w:p w14:paraId="02702C1A" w14:textId="77777777" w:rsidR="009C05CC" w:rsidRPr="001637E7" w:rsidRDefault="009C05CC" w:rsidP="009C05CC">
      <w:pPr>
        <w:numPr>
          <w:ilvl w:val="0"/>
          <w:numId w:val="29"/>
        </w:numPr>
      </w:pPr>
      <w:r w:rsidRPr="001637E7">
        <w:t>“Would that experience make it difficult for you to be fair in this case?”</w:t>
      </w:r>
    </w:p>
    <w:p w14:paraId="24588723" w14:textId="77777777" w:rsidR="009C05CC" w:rsidRPr="001637E7" w:rsidRDefault="00000000" w:rsidP="009C05CC">
      <w:r>
        <w:pict w14:anchorId="6D03963D">
          <v:rect id="_x0000_i1053" style="width:0;height:1.5pt" o:hralign="center" o:hrstd="t" o:hr="t" fillcolor="#a0a0a0" stroked="f"/>
        </w:pict>
      </w:r>
    </w:p>
    <w:p w14:paraId="73450B34" w14:textId="77777777" w:rsidR="009C05CC" w:rsidRPr="001637E7" w:rsidRDefault="009C05CC" w:rsidP="009C05CC">
      <w:r w:rsidRPr="001637E7">
        <w:rPr>
          <w:b/>
          <w:bCs/>
        </w:rPr>
        <w:t>D. Scientific Evidence</w:t>
      </w:r>
    </w:p>
    <w:p w14:paraId="3ACBB14B" w14:textId="77777777" w:rsidR="009C05CC" w:rsidRPr="001637E7" w:rsidRDefault="009C05CC" w:rsidP="009C05CC">
      <w:pPr>
        <w:numPr>
          <w:ilvl w:val="0"/>
          <w:numId w:val="30"/>
        </w:numPr>
      </w:pPr>
      <w:r w:rsidRPr="001637E7">
        <w:t>“Do you believe breath testing devices are always accurate?”</w:t>
      </w:r>
    </w:p>
    <w:p w14:paraId="335D5733" w14:textId="77777777" w:rsidR="009C05CC" w:rsidRPr="001637E7" w:rsidRDefault="009C05CC" w:rsidP="009C05CC">
      <w:pPr>
        <w:numPr>
          <w:ilvl w:val="0"/>
          <w:numId w:val="30"/>
        </w:numPr>
      </w:pPr>
      <w:r w:rsidRPr="001637E7">
        <w:t>“Would you require the State to prove that the machine in this case was working properly?”</w:t>
      </w:r>
    </w:p>
    <w:p w14:paraId="1EE707E9" w14:textId="77777777" w:rsidR="009C05CC" w:rsidRPr="001637E7" w:rsidRDefault="00000000" w:rsidP="009C05CC">
      <w:r>
        <w:pict w14:anchorId="3DA7A091">
          <v:rect id="_x0000_i1054" style="width:0;height:1.5pt" o:hralign="center" o:hrstd="t" o:hr="t" fillcolor="#a0a0a0" stroked="f"/>
        </w:pict>
      </w:r>
    </w:p>
    <w:p w14:paraId="20273AF5" w14:textId="77777777" w:rsidR="009C05CC" w:rsidRPr="001637E7" w:rsidRDefault="009C05CC" w:rsidP="009C05CC">
      <w:r w:rsidRPr="001637E7">
        <w:rPr>
          <w:b/>
          <w:bCs/>
        </w:rPr>
        <w:t>E. Final Commitment</w:t>
      </w:r>
    </w:p>
    <w:p w14:paraId="1C0D7D28" w14:textId="77777777" w:rsidR="009C05CC" w:rsidRPr="001637E7" w:rsidRDefault="009C05CC" w:rsidP="009C05CC">
      <w:pPr>
        <w:numPr>
          <w:ilvl w:val="0"/>
          <w:numId w:val="31"/>
        </w:numPr>
      </w:pPr>
      <w:r w:rsidRPr="001637E7">
        <w:t>“If the State does not prove every element of the charge beyond a reasonable doubt, can you promise to return a verdict of Not Guilty?”</w:t>
      </w:r>
    </w:p>
    <w:p w14:paraId="4C872B31" w14:textId="77777777" w:rsidR="009C05CC" w:rsidRPr="001637E7" w:rsidRDefault="00000000" w:rsidP="009C05CC">
      <w:r>
        <w:pict w14:anchorId="62C79EA2">
          <v:rect id="_x0000_i1055" style="width:0;height:1.5pt" o:hralign="center" o:hrstd="t" o:hr="t" fillcolor="#a0a0a0" stroked="f"/>
        </w:pict>
      </w:r>
    </w:p>
    <w:p w14:paraId="7890D176" w14:textId="77777777" w:rsidR="009C05CC" w:rsidRPr="001637E7" w:rsidRDefault="009C05CC" w:rsidP="009C05CC">
      <w:pPr>
        <w:rPr>
          <w:b/>
          <w:bCs/>
        </w:rPr>
      </w:pPr>
      <w:r w:rsidRPr="001637E7">
        <w:rPr>
          <w:b/>
          <w:bCs/>
        </w:rPr>
        <w:t>3️</w:t>
      </w:r>
      <w:r w:rsidRPr="001637E7">
        <w:rPr>
          <w:rFonts w:ascii="Segoe UI Symbol" w:hAnsi="Segoe UI Symbol" w:cs="Segoe UI Symbol"/>
          <w:b/>
          <w:bCs/>
        </w:rPr>
        <w:t>⃣</w:t>
      </w:r>
      <w:r w:rsidRPr="001637E7">
        <w:rPr>
          <w:b/>
          <w:bCs/>
        </w:rPr>
        <w:t xml:space="preserve"> Usage Plan</w:t>
      </w:r>
    </w:p>
    <w:p w14:paraId="66C093D3" w14:textId="77777777" w:rsidR="009C05CC" w:rsidRPr="001637E7" w:rsidRDefault="009C05CC" w:rsidP="009C05CC">
      <w:pPr>
        <w:numPr>
          <w:ilvl w:val="0"/>
          <w:numId w:val="32"/>
        </w:numPr>
      </w:pPr>
      <w:r w:rsidRPr="001637E7">
        <w:rPr>
          <w:b/>
          <w:bCs/>
        </w:rPr>
        <w:t>Aug 18 hearing outcome</w:t>
      </w:r>
      <w:r w:rsidRPr="001637E7">
        <w:t xml:space="preserve"> will determine if certain sections (like Intoxilyzer or prior conviction) stay in or are removed from your trial plan.</w:t>
      </w:r>
    </w:p>
    <w:p w14:paraId="04F3FE84" w14:textId="77777777" w:rsidR="009C05CC" w:rsidRPr="001637E7" w:rsidRDefault="009C05CC" w:rsidP="009C05CC">
      <w:pPr>
        <w:numPr>
          <w:ilvl w:val="0"/>
          <w:numId w:val="32"/>
        </w:numPr>
      </w:pPr>
      <w:r w:rsidRPr="001637E7">
        <w:t>If the judge admits BAC, keep full Intoxilyzer cross.</w:t>
      </w:r>
    </w:p>
    <w:p w14:paraId="1F77C0E8" w14:textId="77777777" w:rsidR="009C05CC" w:rsidRPr="001637E7" w:rsidRDefault="009C05CC" w:rsidP="009C05CC">
      <w:pPr>
        <w:numPr>
          <w:ilvl w:val="0"/>
          <w:numId w:val="32"/>
        </w:numPr>
      </w:pPr>
      <w:r w:rsidRPr="001637E7">
        <w:t>If judge excludes BAC, shift trial focus to SFST reliability and officer bias.</w:t>
      </w:r>
    </w:p>
    <w:p w14:paraId="50304B8A" w14:textId="77777777" w:rsidR="009C05CC" w:rsidRPr="001637E7" w:rsidRDefault="00000000" w:rsidP="009C05CC">
      <w:r>
        <w:pict w14:anchorId="1F1DA364">
          <v:rect id="_x0000_i1056" style="width:0;height:1.5pt" o:hralign="center" o:hrstd="t" o:hr="t" fillcolor="#a0a0a0" stroked="f"/>
        </w:pict>
      </w:r>
    </w:p>
    <w:p w14:paraId="67CEBD01" w14:textId="77777777" w:rsidR="009C05CC" w:rsidRPr="001637E7" w:rsidRDefault="00000000" w:rsidP="009C05CC">
      <w:r>
        <w:pict w14:anchorId="4F11F471">
          <v:rect id="_x0000_i1057" style="width:0;height:1.5pt" o:hralign="center" o:hrstd="t" o:hr="t" fillcolor="#a0a0a0" stroked="f"/>
        </w:pict>
      </w:r>
    </w:p>
    <w:p w14:paraId="0135C155" w14:textId="77777777" w:rsidR="009C05CC" w:rsidRPr="001637E7" w:rsidRDefault="009C05CC" w:rsidP="009C05CC">
      <w:pPr>
        <w:rPr>
          <w:b/>
          <w:bCs/>
        </w:rPr>
      </w:pPr>
      <w:r w:rsidRPr="001637E7">
        <w:rPr>
          <w:b/>
          <w:bCs/>
        </w:rPr>
        <w:t>1️</w:t>
      </w:r>
      <w:r w:rsidRPr="001637E7">
        <w:rPr>
          <w:rFonts w:ascii="Segoe UI Symbol" w:hAnsi="Segoe UI Symbol" w:cs="Segoe UI Symbol"/>
          <w:b/>
          <w:bCs/>
        </w:rPr>
        <w:t>⃣</w:t>
      </w:r>
      <w:r w:rsidRPr="001637E7">
        <w:rPr>
          <w:b/>
          <w:bCs/>
        </w:rPr>
        <w:t xml:space="preserve"> Decision Tree – Strategic Branching</w:t>
      </w:r>
    </w:p>
    <w:p w14:paraId="064697EC" w14:textId="77777777" w:rsidR="009C05CC" w:rsidRPr="001637E7" w:rsidRDefault="009C05CC" w:rsidP="009C05CC">
      <w:r w:rsidRPr="001637E7">
        <w:t>plaintext</w:t>
      </w:r>
    </w:p>
    <w:p w14:paraId="5D3EFB7F" w14:textId="77777777" w:rsidR="009C05CC" w:rsidRPr="001637E7" w:rsidRDefault="009C05CC" w:rsidP="009C05CC">
      <w:proofErr w:type="spellStart"/>
      <w:r w:rsidRPr="001637E7">
        <w:t>CopyEdit</w:t>
      </w:r>
      <w:proofErr w:type="spellEnd"/>
    </w:p>
    <w:p w14:paraId="54431667" w14:textId="77777777" w:rsidR="009C05CC" w:rsidRPr="001637E7" w:rsidRDefault="009C05CC" w:rsidP="009C05CC">
      <w:r w:rsidRPr="001637E7">
        <w:t>AUG 18 PRETRIAL HEARING</w:t>
      </w:r>
    </w:p>
    <w:p w14:paraId="2CBF5126" w14:textId="77777777" w:rsidR="009C05CC" w:rsidRPr="001637E7" w:rsidRDefault="009C05CC" w:rsidP="009C05CC">
      <w:r w:rsidRPr="001637E7">
        <w:t>│</w:t>
      </w:r>
    </w:p>
    <w:p w14:paraId="4298EF94" w14:textId="77777777" w:rsidR="009C05CC" w:rsidRPr="001637E7" w:rsidRDefault="009C05CC" w:rsidP="009C05CC">
      <w:r w:rsidRPr="001637E7">
        <w:t>├── Judge grants BOTH MILs (exclude prior DUI + exclude BAC)</w:t>
      </w:r>
    </w:p>
    <w:p w14:paraId="002BD344" w14:textId="77777777" w:rsidR="009C05CC" w:rsidRPr="001637E7" w:rsidRDefault="009C05CC" w:rsidP="009C05CC">
      <w:r w:rsidRPr="001637E7">
        <w:t>│     ├─ Trial Theme: "State has no science, only shaky opinion."</w:t>
      </w:r>
    </w:p>
    <w:p w14:paraId="2C548AA8" w14:textId="77777777" w:rsidR="009C05CC" w:rsidRPr="001637E7" w:rsidRDefault="009C05CC" w:rsidP="009C05CC">
      <w:r w:rsidRPr="001637E7">
        <w:t>│     ├─ Opening Statement: Focus on bias, SFST unreliability, alternate explanations (fatigue, medication).</w:t>
      </w:r>
    </w:p>
    <w:p w14:paraId="4258164A" w14:textId="77777777" w:rsidR="009C05CC" w:rsidRPr="001637E7" w:rsidRDefault="009C05CC" w:rsidP="009C05CC">
      <w:r w:rsidRPr="001637E7">
        <w:t>│     ├─ Cross Ernstsen: Heavy on SFST deviations + lack of objective impairment cues.</w:t>
      </w:r>
    </w:p>
    <w:p w14:paraId="485BF324" w14:textId="77777777" w:rsidR="009C05CC" w:rsidRPr="001637E7" w:rsidRDefault="009C05CC" w:rsidP="009C05CC">
      <w:r w:rsidRPr="001637E7">
        <w:t>│     ├─ Closing: "Without BAC and with flawed SFSTs, there's nothing left beyond doubt."</w:t>
      </w:r>
    </w:p>
    <w:p w14:paraId="0A8B9941" w14:textId="77777777" w:rsidR="009C05CC" w:rsidRPr="001637E7" w:rsidRDefault="009C05CC" w:rsidP="009C05CC">
      <w:r w:rsidRPr="001637E7">
        <w:t>│</w:t>
      </w:r>
    </w:p>
    <w:p w14:paraId="2882F8AE" w14:textId="77777777" w:rsidR="009C05CC" w:rsidRPr="001637E7" w:rsidRDefault="009C05CC" w:rsidP="009C05CC">
      <w:r w:rsidRPr="001637E7">
        <w:t>├── Judge grants ONE MIL (likely BAC in, prior DUI out)</w:t>
      </w:r>
    </w:p>
    <w:p w14:paraId="438AE92D" w14:textId="77777777" w:rsidR="009C05CC" w:rsidRPr="001637E7" w:rsidRDefault="009C05CC" w:rsidP="009C05CC">
      <w:r w:rsidRPr="001637E7">
        <w:t>│     ├─ Trial Theme: "Even the science here is flawed."</w:t>
      </w:r>
    </w:p>
    <w:p w14:paraId="43204581" w14:textId="77777777" w:rsidR="009C05CC" w:rsidRPr="001637E7" w:rsidRDefault="009C05CC" w:rsidP="009C05CC">
      <w:r w:rsidRPr="001637E7">
        <w:lastRenderedPageBreak/>
        <w:t>│     ├─ Opening: Acknowledge BAC but frame as unreliable from start.</w:t>
      </w:r>
    </w:p>
    <w:p w14:paraId="48173DC1" w14:textId="77777777" w:rsidR="009C05CC" w:rsidRPr="001637E7" w:rsidRDefault="009C05CC" w:rsidP="009C05CC">
      <w:r w:rsidRPr="001637E7">
        <w:t>│     ├─ Cross Ernstsen: Attack calibration, operator cert, environmental contamination.</w:t>
      </w:r>
    </w:p>
    <w:p w14:paraId="3EA8F16D" w14:textId="77777777" w:rsidR="009C05CC" w:rsidRPr="001637E7" w:rsidRDefault="009C05CC" w:rsidP="009C05CC">
      <w:r w:rsidRPr="001637E7">
        <w:t>│     ├─ Expert testimony: Explain mouth alcohol + cold meds effect.</w:t>
      </w:r>
    </w:p>
    <w:p w14:paraId="7242B40B" w14:textId="77777777" w:rsidR="009C05CC" w:rsidRPr="001637E7" w:rsidRDefault="009C05CC" w:rsidP="009C05CC">
      <w:r w:rsidRPr="001637E7">
        <w:t>│     ├─ Closing: "Even their machine can't be trusted."</w:t>
      </w:r>
    </w:p>
    <w:p w14:paraId="0401F4D9" w14:textId="77777777" w:rsidR="009C05CC" w:rsidRPr="001637E7" w:rsidRDefault="009C05CC" w:rsidP="009C05CC">
      <w:r w:rsidRPr="001637E7">
        <w:t>│</w:t>
      </w:r>
    </w:p>
    <w:p w14:paraId="5A1ADD35" w14:textId="77777777" w:rsidR="009C05CC" w:rsidRPr="001637E7" w:rsidRDefault="009C05CC" w:rsidP="009C05CC">
      <w:r w:rsidRPr="001637E7">
        <w:t>├── Judge denies BOTH MILs (BAC in + prior DUI in)</w:t>
      </w:r>
    </w:p>
    <w:p w14:paraId="53A512D1" w14:textId="77777777" w:rsidR="009C05CC" w:rsidRPr="001637E7" w:rsidRDefault="009C05CC" w:rsidP="009C05CC">
      <w:r w:rsidRPr="001637E7">
        <w:t>│     ├─ Trial Theme: "Don't be distracted by past; this case is about today."</w:t>
      </w:r>
    </w:p>
    <w:p w14:paraId="7ECFD096" w14:textId="77777777" w:rsidR="009C05CC" w:rsidRPr="001637E7" w:rsidRDefault="009C05CC" w:rsidP="009C05CC">
      <w:r w:rsidRPr="001637E7">
        <w:t>│     ├─ Opening: "The law says prior incidents can't prove guilt here."</w:t>
      </w:r>
    </w:p>
    <w:p w14:paraId="05820395" w14:textId="77777777" w:rsidR="009C05CC" w:rsidRPr="001637E7" w:rsidRDefault="009C05CC" w:rsidP="009C05CC">
      <w:r w:rsidRPr="001637E7">
        <w:t>│     ├─ Immediate limiting instruction request re: prior DUI.</w:t>
      </w:r>
    </w:p>
    <w:p w14:paraId="67D00C9F" w14:textId="77777777" w:rsidR="009C05CC" w:rsidRPr="001637E7" w:rsidRDefault="009C05CC" w:rsidP="009C05CC">
      <w:r w:rsidRPr="001637E7">
        <w:t>│     ├─ Cross Ernstsen: Attack both SFST &amp; BAC; emphasize fairness + due process.</w:t>
      </w:r>
    </w:p>
    <w:p w14:paraId="33811105" w14:textId="77777777" w:rsidR="009C05CC" w:rsidRPr="001637E7" w:rsidRDefault="009C05CC" w:rsidP="009C05CC">
      <w:r w:rsidRPr="001637E7">
        <w:t>│     ├─ Closing: "You can't convict on the past, only on proof beyond doubt today."</w:t>
      </w:r>
    </w:p>
    <w:p w14:paraId="7976BDD0" w14:textId="77777777" w:rsidR="009C05CC" w:rsidRPr="001637E7" w:rsidRDefault="00000000" w:rsidP="009C05CC">
      <w:r>
        <w:pict w14:anchorId="7EDB66F8">
          <v:rect id="_x0000_i1058" style="width:0;height:1.5pt" o:hralign="center" o:hrstd="t" o:hr="t" fillcolor="#a0a0a0" stroked="f"/>
        </w:pict>
      </w:r>
    </w:p>
    <w:p w14:paraId="5B5CBBF6" w14:textId="77777777" w:rsidR="009C05CC" w:rsidRPr="001637E7" w:rsidRDefault="009C05CC" w:rsidP="009C05CC">
      <w:pPr>
        <w:rPr>
          <w:b/>
          <w:bCs/>
        </w:rPr>
      </w:pPr>
      <w:r w:rsidRPr="001637E7">
        <w:rPr>
          <w:b/>
          <w:bCs/>
        </w:rPr>
        <w:t>2️</w:t>
      </w:r>
      <w:r w:rsidRPr="001637E7">
        <w:rPr>
          <w:rFonts w:ascii="Segoe UI Symbol" w:hAnsi="Segoe UI Symbol" w:cs="Segoe UI Symbol"/>
          <w:b/>
          <w:bCs/>
        </w:rPr>
        <w:t>⃣</w:t>
      </w:r>
      <w:r w:rsidRPr="001637E7">
        <w:rPr>
          <w:b/>
          <w:bCs/>
        </w:rPr>
        <w:t xml:space="preserve"> Phase-by-Phase Tactical Map</w:t>
      </w:r>
    </w:p>
    <w:p w14:paraId="0FA3BFAF" w14:textId="77777777" w:rsidR="009C05CC" w:rsidRPr="001637E7" w:rsidRDefault="009C05CC" w:rsidP="009C05CC">
      <w:pPr>
        <w:rPr>
          <w:b/>
          <w:bCs/>
        </w:rPr>
      </w:pPr>
      <w:r w:rsidRPr="001637E7">
        <w:rPr>
          <w:b/>
          <w:bCs/>
        </w:rPr>
        <w:t>PHASE 1 – Openings</w:t>
      </w:r>
    </w:p>
    <w:p w14:paraId="17FD64F5" w14:textId="77777777" w:rsidR="009C05CC" w:rsidRPr="001637E7" w:rsidRDefault="009C05CC" w:rsidP="009C05CC">
      <w:pPr>
        <w:numPr>
          <w:ilvl w:val="0"/>
          <w:numId w:val="33"/>
        </w:numPr>
      </w:pPr>
      <w:r w:rsidRPr="001637E7">
        <w:rPr>
          <w:b/>
          <w:bCs/>
        </w:rPr>
        <w:t>Best case (both MILs granted):</w:t>
      </w:r>
      <w:r w:rsidRPr="001637E7">
        <w:t xml:space="preserve"> Open with “State has no direct chemical proof” and frame officer as overconfident, skipping safeguards.</w:t>
      </w:r>
    </w:p>
    <w:p w14:paraId="6F16D04F" w14:textId="77777777" w:rsidR="009C05CC" w:rsidRPr="001637E7" w:rsidRDefault="009C05CC" w:rsidP="009C05CC">
      <w:pPr>
        <w:numPr>
          <w:ilvl w:val="0"/>
          <w:numId w:val="33"/>
        </w:numPr>
      </w:pPr>
      <w:r w:rsidRPr="001637E7">
        <w:rPr>
          <w:b/>
          <w:bCs/>
        </w:rPr>
        <w:t>Worst case (both denied):</w:t>
      </w:r>
      <w:r w:rsidRPr="001637E7">
        <w:t xml:space="preserve"> Open with fairness and legal burden; inoculate jury against bias from prior DUI.</w:t>
      </w:r>
    </w:p>
    <w:p w14:paraId="59426793" w14:textId="77777777" w:rsidR="009C05CC" w:rsidRPr="001637E7" w:rsidRDefault="00000000" w:rsidP="009C05CC">
      <w:r>
        <w:pict w14:anchorId="420A22B8">
          <v:rect id="_x0000_i1059" style="width:0;height:1.5pt" o:hralign="center" o:hrstd="t" o:hr="t" fillcolor="#a0a0a0" stroked="f"/>
        </w:pict>
      </w:r>
    </w:p>
    <w:p w14:paraId="638C5C6D" w14:textId="77777777" w:rsidR="009C05CC" w:rsidRPr="001637E7" w:rsidRDefault="009C05CC" w:rsidP="009C05CC">
      <w:pPr>
        <w:rPr>
          <w:b/>
          <w:bCs/>
        </w:rPr>
      </w:pPr>
      <w:r w:rsidRPr="001637E7">
        <w:rPr>
          <w:b/>
          <w:bCs/>
        </w:rPr>
        <w:t>PHASE 2 – State’s Case-in-Chief</w:t>
      </w:r>
    </w:p>
    <w:p w14:paraId="1AC29C43" w14:textId="77777777" w:rsidR="009C05CC" w:rsidRPr="001637E7" w:rsidRDefault="009C05CC" w:rsidP="009C05CC">
      <w:pPr>
        <w:numPr>
          <w:ilvl w:val="0"/>
          <w:numId w:val="34"/>
        </w:numPr>
      </w:pPr>
      <w:r w:rsidRPr="001637E7">
        <w:t>If BAC in:</w:t>
      </w:r>
    </w:p>
    <w:p w14:paraId="36F187F0" w14:textId="77777777" w:rsidR="009C05CC" w:rsidRPr="001637E7" w:rsidRDefault="009C05CC" w:rsidP="009C05CC">
      <w:pPr>
        <w:numPr>
          <w:ilvl w:val="1"/>
          <w:numId w:val="34"/>
        </w:numPr>
      </w:pPr>
      <w:r w:rsidRPr="001637E7">
        <w:t>Object to foundation before result is mentioned.</w:t>
      </w:r>
    </w:p>
    <w:p w14:paraId="6AF8D49B" w14:textId="77777777" w:rsidR="009C05CC" w:rsidRPr="001637E7" w:rsidRDefault="009C05CC" w:rsidP="009C05CC">
      <w:pPr>
        <w:numPr>
          <w:ilvl w:val="1"/>
          <w:numId w:val="34"/>
        </w:numPr>
      </w:pPr>
      <w:r w:rsidRPr="001637E7">
        <w:t>Cross-examine operator (if different from Ernstsen) on calibration logs &amp; training.</w:t>
      </w:r>
    </w:p>
    <w:p w14:paraId="67013704" w14:textId="77777777" w:rsidR="009C05CC" w:rsidRPr="001637E7" w:rsidRDefault="009C05CC" w:rsidP="009C05CC">
      <w:pPr>
        <w:numPr>
          <w:ilvl w:val="0"/>
          <w:numId w:val="34"/>
        </w:numPr>
      </w:pPr>
      <w:r w:rsidRPr="001637E7">
        <w:t>Always:</w:t>
      </w:r>
    </w:p>
    <w:p w14:paraId="34A88645" w14:textId="77777777" w:rsidR="009C05CC" w:rsidRPr="001637E7" w:rsidRDefault="009C05CC" w:rsidP="009C05CC">
      <w:pPr>
        <w:numPr>
          <w:ilvl w:val="1"/>
          <w:numId w:val="34"/>
        </w:numPr>
      </w:pPr>
      <w:r w:rsidRPr="001637E7">
        <w:t>Cross Ernstsen to expose deviations from NHTSA and investigative tunnel vision.</w:t>
      </w:r>
    </w:p>
    <w:p w14:paraId="4033DB89" w14:textId="77777777" w:rsidR="009C05CC" w:rsidRPr="001637E7" w:rsidRDefault="00000000" w:rsidP="009C05CC">
      <w:r>
        <w:pict w14:anchorId="19E2B29B">
          <v:rect id="_x0000_i1060" style="width:0;height:1.5pt" o:hralign="center" o:hrstd="t" o:hr="t" fillcolor="#a0a0a0" stroked="f"/>
        </w:pict>
      </w:r>
    </w:p>
    <w:p w14:paraId="2079E1C6" w14:textId="77777777" w:rsidR="009C05CC" w:rsidRDefault="009C05CC" w:rsidP="009C05CC">
      <w:pPr>
        <w:rPr>
          <w:b/>
          <w:bCs/>
        </w:rPr>
      </w:pPr>
    </w:p>
    <w:p w14:paraId="7ED73BF2" w14:textId="77777777" w:rsidR="009C05CC" w:rsidRPr="001637E7" w:rsidRDefault="009C05CC" w:rsidP="009C05CC">
      <w:pPr>
        <w:rPr>
          <w:b/>
          <w:bCs/>
        </w:rPr>
      </w:pPr>
      <w:r w:rsidRPr="001637E7">
        <w:rPr>
          <w:b/>
          <w:bCs/>
        </w:rPr>
        <w:t>PHASE 3 – Defense Case</w:t>
      </w:r>
    </w:p>
    <w:p w14:paraId="2223BD02" w14:textId="77777777" w:rsidR="009C05CC" w:rsidRPr="001637E7" w:rsidRDefault="009C05CC" w:rsidP="009C05CC">
      <w:pPr>
        <w:numPr>
          <w:ilvl w:val="0"/>
          <w:numId w:val="35"/>
        </w:numPr>
      </w:pPr>
      <w:r w:rsidRPr="001637E7">
        <w:t>Call any disclosed witnesses (medical expert, bystanders).</w:t>
      </w:r>
    </w:p>
    <w:p w14:paraId="5016C693" w14:textId="77777777" w:rsidR="009C05CC" w:rsidRPr="001637E7" w:rsidRDefault="009C05CC" w:rsidP="009C05CC">
      <w:pPr>
        <w:numPr>
          <w:ilvl w:val="0"/>
          <w:numId w:val="35"/>
        </w:numPr>
      </w:pPr>
      <w:r w:rsidRPr="001637E7">
        <w:t>Use photos/video to highlight environmental testing issues.</w:t>
      </w:r>
    </w:p>
    <w:p w14:paraId="14CCCEDF" w14:textId="77777777" w:rsidR="009C05CC" w:rsidRPr="001637E7" w:rsidRDefault="009C05CC" w:rsidP="009C05CC">
      <w:pPr>
        <w:numPr>
          <w:ilvl w:val="0"/>
          <w:numId w:val="35"/>
        </w:numPr>
      </w:pPr>
      <w:r w:rsidRPr="001637E7">
        <w:t>If BAC in, call Intoxilyzer expert to explain potential inaccuracies.</w:t>
      </w:r>
    </w:p>
    <w:p w14:paraId="1028EFD8" w14:textId="77777777" w:rsidR="009C05CC" w:rsidRPr="001637E7" w:rsidRDefault="00000000" w:rsidP="009C05CC">
      <w:r>
        <w:pict w14:anchorId="28EA9BE8">
          <v:rect id="_x0000_i1061" style="width:0;height:1.5pt" o:hralign="center" o:hrstd="t" o:hr="t" fillcolor="#a0a0a0" stroked="f"/>
        </w:pict>
      </w:r>
    </w:p>
    <w:p w14:paraId="0D85F91B" w14:textId="77777777" w:rsidR="009C05CC" w:rsidRPr="001637E7" w:rsidRDefault="009C05CC" w:rsidP="009C05CC">
      <w:pPr>
        <w:rPr>
          <w:b/>
          <w:bCs/>
        </w:rPr>
      </w:pPr>
      <w:r w:rsidRPr="001637E7">
        <w:rPr>
          <w:b/>
          <w:bCs/>
        </w:rPr>
        <w:t>PHASE 4 – Closings</w:t>
      </w:r>
    </w:p>
    <w:p w14:paraId="67B226CC" w14:textId="77777777" w:rsidR="009C05CC" w:rsidRPr="001637E7" w:rsidRDefault="009C05CC" w:rsidP="009C05CC">
      <w:pPr>
        <w:numPr>
          <w:ilvl w:val="0"/>
          <w:numId w:val="36"/>
        </w:numPr>
      </w:pPr>
      <w:r w:rsidRPr="001637E7">
        <w:rPr>
          <w:b/>
          <w:bCs/>
        </w:rPr>
        <w:t>Both MILs granted:</w:t>
      </w:r>
      <w:r w:rsidRPr="001637E7">
        <w:t xml:space="preserve"> “Reasonable doubt isn’t a loophole, it’s the standard — and the State didn’t meet it.”</w:t>
      </w:r>
    </w:p>
    <w:p w14:paraId="38873D79" w14:textId="77777777" w:rsidR="009C05CC" w:rsidRPr="001637E7" w:rsidRDefault="009C05CC" w:rsidP="009C05CC">
      <w:pPr>
        <w:numPr>
          <w:ilvl w:val="0"/>
          <w:numId w:val="36"/>
        </w:numPr>
      </w:pPr>
      <w:r w:rsidRPr="001637E7">
        <w:rPr>
          <w:b/>
          <w:bCs/>
        </w:rPr>
        <w:t>One MIL granted:</w:t>
      </w:r>
      <w:r w:rsidRPr="001637E7">
        <w:t xml:space="preserve"> “The State had tools to prove their case — they didn’t use them properly.”</w:t>
      </w:r>
    </w:p>
    <w:p w14:paraId="374E0ADF" w14:textId="77777777" w:rsidR="009C05CC" w:rsidRPr="001637E7" w:rsidRDefault="009C05CC" w:rsidP="009C05CC">
      <w:pPr>
        <w:numPr>
          <w:ilvl w:val="0"/>
          <w:numId w:val="36"/>
        </w:numPr>
      </w:pPr>
      <w:r w:rsidRPr="001637E7">
        <w:rPr>
          <w:b/>
          <w:bCs/>
        </w:rPr>
        <w:t>Both denied:</w:t>
      </w:r>
      <w:r w:rsidRPr="001637E7">
        <w:t xml:space="preserve"> “The law protects you from convicting on bias or assumption; the State must still meet the highest standard, and they have not.”</w:t>
      </w:r>
    </w:p>
    <w:p w14:paraId="4803E487" w14:textId="77777777" w:rsidR="009C05CC" w:rsidRPr="001637E7" w:rsidRDefault="00000000" w:rsidP="009C05CC">
      <w:r>
        <w:pict w14:anchorId="4B6BE494">
          <v:rect id="_x0000_i1062" style="width:0;height:1.5pt" o:hralign="center" o:hrstd="t" o:hr="t" fillcolor="#a0a0a0" stroked="f"/>
        </w:pict>
      </w:r>
    </w:p>
    <w:p w14:paraId="5862EEE0" w14:textId="77777777" w:rsidR="009C05CC" w:rsidRPr="001637E7" w:rsidRDefault="009C05CC" w:rsidP="009C05CC">
      <w:pPr>
        <w:rPr>
          <w:b/>
          <w:bCs/>
        </w:rPr>
      </w:pPr>
      <w:r w:rsidRPr="001637E7">
        <w:rPr>
          <w:b/>
          <w:bCs/>
        </w:rPr>
        <w:t>3️</w:t>
      </w:r>
      <w:r w:rsidRPr="001637E7">
        <w:rPr>
          <w:rFonts w:ascii="Segoe UI Symbol" w:hAnsi="Segoe UI Symbol" w:cs="Segoe UI Symbol"/>
          <w:b/>
          <w:bCs/>
        </w:rPr>
        <w:t>⃣</w:t>
      </w:r>
      <w:r w:rsidRPr="001637E7">
        <w:rPr>
          <w:b/>
          <w:bCs/>
        </w:rPr>
        <w:t xml:space="preserve"> Risk/Reward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1133"/>
        <w:gridCol w:w="3518"/>
      </w:tblGrid>
      <w:tr w:rsidR="009C05CC" w:rsidRPr="001637E7" w14:paraId="644AAAB9" w14:textId="77777777" w:rsidTr="0090648F">
        <w:trPr>
          <w:tblHeader/>
          <w:tblCellSpacing w:w="15" w:type="dxa"/>
        </w:trPr>
        <w:tc>
          <w:tcPr>
            <w:tcW w:w="0" w:type="auto"/>
            <w:vAlign w:val="center"/>
            <w:hideMark/>
          </w:tcPr>
          <w:p w14:paraId="6672ED6D" w14:textId="77777777" w:rsidR="009C05CC" w:rsidRPr="001637E7" w:rsidRDefault="009C05CC" w:rsidP="0090648F">
            <w:pPr>
              <w:rPr>
                <w:b/>
                <w:bCs/>
              </w:rPr>
            </w:pPr>
            <w:r w:rsidRPr="001637E7">
              <w:rPr>
                <w:b/>
                <w:bCs/>
              </w:rPr>
              <w:t>Outcome</w:t>
            </w:r>
          </w:p>
        </w:tc>
        <w:tc>
          <w:tcPr>
            <w:tcW w:w="0" w:type="auto"/>
            <w:vAlign w:val="center"/>
            <w:hideMark/>
          </w:tcPr>
          <w:p w14:paraId="620B5792" w14:textId="77777777" w:rsidR="009C05CC" w:rsidRPr="001637E7" w:rsidRDefault="009C05CC" w:rsidP="0090648F">
            <w:pPr>
              <w:rPr>
                <w:b/>
                <w:bCs/>
              </w:rPr>
            </w:pPr>
            <w:r w:rsidRPr="001637E7">
              <w:rPr>
                <w:b/>
                <w:bCs/>
              </w:rPr>
              <w:t>Risk Level</w:t>
            </w:r>
          </w:p>
        </w:tc>
        <w:tc>
          <w:tcPr>
            <w:tcW w:w="0" w:type="auto"/>
            <w:vAlign w:val="center"/>
            <w:hideMark/>
          </w:tcPr>
          <w:p w14:paraId="682B683C" w14:textId="77777777" w:rsidR="009C05CC" w:rsidRPr="001637E7" w:rsidRDefault="009C05CC" w:rsidP="0090648F">
            <w:pPr>
              <w:rPr>
                <w:b/>
                <w:bCs/>
              </w:rPr>
            </w:pPr>
            <w:r w:rsidRPr="001637E7">
              <w:rPr>
                <w:b/>
                <w:bCs/>
              </w:rPr>
              <w:t>Defense Advantage</w:t>
            </w:r>
          </w:p>
        </w:tc>
      </w:tr>
      <w:tr w:rsidR="009C05CC" w:rsidRPr="001637E7" w14:paraId="6A57BA62" w14:textId="77777777" w:rsidTr="0090648F">
        <w:trPr>
          <w:tblCellSpacing w:w="15" w:type="dxa"/>
        </w:trPr>
        <w:tc>
          <w:tcPr>
            <w:tcW w:w="0" w:type="auto"/>
            <w:vAlign w:val="center"/>
            <w:hideMark/>
          </w:tcPr>
          <w:p w14:paraId="1F846EC0" w14:textId="77777777" w:rsidR="009C05CC" w:rsidRPr="001637E7" w:rsidRDefault="009C05CC" w:rsidP="0090648F">
            <w:r w:rsidRPr="001637E7">
              <w:t>Both MILs granted</w:t>
            </w:r>
          </w:p>
        </w:tc>
        <w:tc>
          <w:tcPr>
            <w:tcW w:w="0" w:type="auto"/>
            <w:vAlign w:val="center"/>
            <w:hideMark/>
          </w:tcPr>
          <w:p w14:paraId="369972AC" w14:textId="77777777" w:rsidR="009C05CC" w:rsidRPr="001637E7" w:rsidRDefault="009C05CC" w:rsidP="0090648F">
            <w:r w:rsidRPr="001637E7">
              <w:t>Low</w:t>
            </w:r>
          </w:p>
        </w:tc>
        <w:tc>
          <w:tcPr>
            <w:tcW w:w="0" w:type="auto"/>
            <w:vAlign w:val="center"/>
            <w:hideMark/>
          </w:tcPr>
          <w:p w14:paraId="37D10FCB" w14:textId="77777777" w:rsidR="009C05CC" w:rsidRPr="001637E7" w:rsidRDefault="009C05CC" w:rsidP="0090648F">
            <w:r w:rsidRPr="001637E7">
              <w:t>State loses strongest evidence</w:t>
            </w:r>
          </w:p>
        </w:tc>
      </w:tr>
      <w:tr w:rsidR="009C05CC" w:rsidRPr="001637E7" w14:paraId="4A0A8C04" w14:textId="77777777" w:rsidTr="0090648F">
        <w:trPr>
          <w:tblCellSpacing w:w="15" w:type="dxa"/>
        </w:trPr>
        <w:tc>
          <w:tcPr>
            <w:tcW w:w="0" w:type="auto"/>
            <w:vAlign w:val="center"/>
            <w:hideMark/>
          </w:tcPr>
          <w:p w14:paraId="4296210F" w14:textId="77777777" w:rsidR="009C05CC" w:rsidRPr="001637E7" w:rsidRDefault="009C05CC" w:rsidP="0090648F">
            <w:r w:rsidRPr="001637E7">
              <w:t>One MIL granted</w:t>
            </w:r>
          </w:p>
        </w:tc>
        <w:tc>
          <w:tcPr>
            <w:tcW w:w="0" w:type="auto"/>
            <w:vAlign w:val="center"/>
            <w:hideMark/>
          </w:tcPr>
          <w:p w14:paraId="147F2607" w14:textId="77777777" w:rsidR="009C05CC" w:rsidRPr="001637E7" w:rsidRDefault="009C05CC" w:rsidP="0090648F">
            <w:r w:rsidRPr="001637E7">
              <w:t>Medium</w:t>
            </w:r>
          </w:p>
        </w:tc>
        <w:tc>
          <w:tcPr>
            <w:tcW w:w="0" w:type="auto"/>
            <w:vAlign w:val="center"/>
            <w:hideMark/>
          </w:tcPr>
          <w:p w14:paraId="6CE28B65" w14:textId="77777777" w:rsidR="009C05CC" w:rsidRPr="001637E7" w:rsidRDefault="009C05CC" w:rsidP="0090648F">
            <w:r w:rsidRPr="001637E7">
              <w:t>Forces State to rely on weaker link</w:t>
            </w:r>
          </w:p>
        </w:tc>
      </w:tr>
      <w:tr w:rsidR="009C05CC" w:rsidRPr="001637E7" w14:paraId="751C461C" w14:textId="77777777" w:rsidTr="0090648F">
        <w:trPr>
          <w:tblCellSpacing w:w="15" w:type="dxa"/>
        </w:trPr>
        <w:tc>
          <w:tcPr>
            <w:tcW w:w="0" w:type="auto"/>
            <w:vAlign w:val="center"/>
            <w:hideMark/>
          </w:tcPr>
          <w:p w14:paraId="11AA45B4" w14:textId="77777777" w:rsidR="009C05CC" w:rsidRPr="001637E7" w:rsidRDefault="009C05CC" w:rsidP="0090648F">
            <w:r w:rsidRPr="001637E7">
              <w:t>Both denied</w:t>
            </w:r>
          </w:p>
        </w:tc>
        <w:tc>
          <w:tcPr>
            <w:tcW w:w="0" w:type="auto"/>
            <w:vAlign w:val="center"/>
            <w:hideMark/>
          </w:tcPr>
          <w:p w14:paraId="4C40D279" w14:textId="77777777" w:rsidR="009C05CC" w:rsidRPr="001637E7" w:rsidRDefault="009C05CC" w:rsidP="0090648F">
            <w:r w:rsidRPr="001637E7">
              <w:t>High</w:t>
            </w:r>
          </w:p>
        </w:tc>
        <w:tc>
          <w:tcPr>
            <w:tcW w:w="0" w:type="auto"/>
            <w:vAlign w:val="center"/>
            <w:hideMark/>
          </w:tcPr>
          <w:p w14:paraId="6DD73BC1" w14:textId="77777777" w:rsidR="009C05CC" w:rsidRPr="001637E7" w:rsidRDefault="009C05CC" w:rsidP="0090648F">
            <w:r w:rsidRPr="001637E7">
              <w:t>Must fight on all fronts, jury bias risk</w:t>
            </w:r>
          </w:p>
        </w:tc>
      </w:tr>
    </w:tbl>
    <w:p w14:paraId="58BA88B2" w14:textId="77777777" w:rsidR="009C05CC" w:rsidRPr="001637E7" w:rsidRDefault="00000000" w:rsidP="009C05CC">
      <w:r>
        <w:pict w14:anchorId="052CDEAE">
          <v:rect id="_x0000_i1063" style="width:0;height:1.5pt" o:hralign="center" o:hrstd="t" o:hr="t" fillcolor="#a0a0a0" stroked="f"/>
        </w:pict>
      </w:r>
    </w:p>
    <w:p w14:paraId="071AFD7E" w14:textId="77777777" w:rsidR="009C05CC" w:rsidRPr="001637E7" w:rsidRDefault="009C05CC" w:rsidP="009C05CC">
      <w:pPr>
        <w:rPr>
          <w:b/>
          <w:bCs/>
        </w:rPr>
      </w:pPr>
      <w:r w:rsidRPr="001637E7">
        <w:rPr>
          <w:b/>
          <w:bCs/>
        </w:rPr>
        <w:lastRenderedPageBreak/>
        <w:t>4️</w:t>
      </w:r>
      <w:r w:rsidRPr="001637E7">
        <w:rPr>
          <w:rFonts w:ascii="Segoe UI Symbol" w:hAnsi="Segoe UI Symbol" w:cs="Segoe UI Symbol"/>
          <w:b/>
          <w:bCs/>
        </w:rPr>
        <w:t>⃣</w:t>
      </w:r>
      <w:r w:rsidRPr="001637E7">
        <w:rPr>
          <w:b/>
          <w:bCs/>
        </w:rPr>
        <w:t xml:space="preserve"> Pretrial-to-Trial Bridge Strategy</w:t>
      </w:r>
    </w:p>
    <w:p w14:paraId="317B82AC" w14:textId="77777777" w:rsidR="009C05CC" w:rsidRPr="001637E7" w:rsidRDefault="009C05CC" w:rsidP="009C05CC">
      <w:pPr>
        <w:numPr>
          <w:ilvl w:val="0"/>
          <w:numId w:val="37"/>
        </w:numPr>
      </w:pPr>
      <w:r w:rsidRPr="001637E7">
        <w:rPr>
          <w:b/>
          <w:bCs/>
        </w:rPr>
        <w:t>Aug 18 → Aug 25:</w:t>
      </w:r>
      <w:r w:rsidRPr="001637E7">
        <w:t xml:space="preserve"> Adjust </w:t>
      </w:r>
      <w:proofErr w:type="spellStart"/>
      <w:r w:rsidRPr="001637E7">
        <w:t>voir</w:t>
      </w:r>
      <w:proofErr w:type="spellEnd"/>
      <w:r w:rsidRPr="001637E7">
        <w:t xml:space="preserve"> dire and cross plans based on admissibility rulings.</w:t>
      </w:r>
    </w:p>
    <w:p w14:paraId="6A50C74A" w14:textId="77777777" w:rsidR="009C05CC" w:rsidRPr="001637E7" w:rsidRDefault="009C05CC" w:rsidP="009C05CC">
      <w:pPr>
        <w:numPr>
          <w:ilvl w:val="0"/>
          <w:numId w:val="37"/>
        </w:numPr>
      </w:pPr>
      <w:r w:rsidRPr="001637E7">
        <w:rPr>
          <w:b/>
          <w:bCs/>
        </w:rPr>
        <w:t>Aug 25:</w:t>
      </w:r>
      <w:r w:rsidRPr="001637E7">
        <w:t xml:space="preserve"> Trial readiness check; lock witness order; rehearse opening with integrated Aug 18 outcomes.</w:t>
      </w:r>
    </w:p>
    <w:p w14:paraId="37FA54AC" w14:textId="77777777" w:rsidR="009C05CC" w:rsidRPr="001637E7" w:rsidRDefault="009C05CC" w:rsidP="009C05CC">
      <w:pPr>
        <w:numPr>
          <w:ilvl w:val="0"/>
          <w:numId w:val="37"/>
        </w:numPr>
      </w:pPr>
      <w:r w:rsidRPr="001637E7">
        <w:rPr>
          <w:b/>
          <w:bCs/>
        </w:rPr>
        <w:t>Aug 26:</w:t>
      </w:r>
      <w:r w:rsidRPr="001637E7">
        <w:t xml:space="preserve"> Execute trial plan according to decision tree branch.</w:t>
      </w:r>
    </w:p>
    <w:p w14:paraId="198F2ED1" w14:textId="77777777" w:rsidR="009C05CC" w:rsidRPr="001637E7" w:rsidRDefault="00000000" w:rsidP="009C05CC">
      <w:r>
        <w:pict w14:anchorId="256775AE">
          <v:rect id="_x0000_i1064" style="width:0;height:1.5pt" o:hralign="center" o:hrstd="t" o:hr="t" fillcolor="#a0a0a0" stroked="f"/>
        </w:pict>
      </w:r>
    </w:p>
    <w:p w14:paraId="2503C3B8" w14:textId="77777777" w:rsidR="009C05CC" w:rsidRPr="001637E7" w:rsidRDefault="009C05CC" w:rsidP="009C05CC">
      <w:r w:rsidRPr="001637E7">
        <w:t xml:space="preserve">I can also create a </w:t>
      </w:r>
      <w:r w:rsidRPr="001637E7">
        <w:rPr>
          <w:b/>
          <w:bCs/>
        </w:rPr>
        <w:t>one-page laminated “Defense Trial Quick Reference”</w:t>
      </w:r>
      <w:r w:rsidRPr="001637E7">
        <w:t xml:space="preserve"> — a compressed cheat sheet you can bring to court with the decision tree, key objections, and top 5 soundbites for each scenario.</w:t>
      </w:r>
    </w:p>
    <w:p w14:paraId="1C7841BD" w14:textId="77777777" w:rsidR="009C05CC" w:rsidRPr="001637E7" w:rsidRDefault="009C05CC" w:rsidP="009C05CC">
      <w:r w:rsidRPr="001637E7">
        <w:t>Do you want me to make that?</w:t>
      </w:r>
    </w:p>
    <w:p w14:paraId="4C7EA59C" w14:textId="77777777" w:rsidR="009C05CC" w:rsidRPr="001637E7" w:rsidRDefault="009C05CC" w:rsidP="009C05CC">
      <w:pPr>
        <w:rPr>
          <w:b/>
          <w:bCs/>
        </w:rPr>
      </w:pPr>
      <w:r w:rsidRPr="001637E7">
        <w:rPr>
          <w:b/>
          <w:bCs/>
        </w:rPr>
        <w:t>You said:</w:t>
      </w:r>
    </w:p>
    <w:p w14:paraId="31A4231F" w14:textId="77777777" w:rsidR="009C05CC" w:rsidRPr="001637E7" w:rsidRDefault="009C05CC" w:rsidP="009C05CC">
      <w:r w:rsidRPr="001637E7">
        <w:t xml:space="preserve">yes, please. </w:t>
      </w:r>
    </w:p>
    <w:p w14:paraId="00E420C0" w14:textId="77777777" w:rsidR="009C05CC" w:rsidRPr="001637E7" w:rsidRDefault="009C05CC" w:rsidP="009C05CC">
      <w:pPr>
        <w:rPr>
          <w:b/>
          <w:bCs/>
        </w:rPr>
      </w:pPr>
      <w:r w:rsidRPr="001637E7">
        <w:rPr>
          <w:b/>
          <w:bCs/>
        </w:rPr>
        <w:t>ChatGPT said:</w:t>
      </w:r>
    </w:p>
    <w:p w14:paraId="4AC919FA" w14:textId="77777777" w:rsidR="009C05CC" w:rsidRPr="001637E7" w:rsidRDefault="009C05CC" w:rsidP="009C05CC">
      <w:r w:rsidRPr="001637E7">
        <w:t xml:space="preserve">Alright — here’s your </w:t>
      </w:r>
      <w:r w:rsidRPr="001637E7">
        <w:rPr>
          <w:b/>
          <w:bCs/>
        </w:rPr>
        <w:t>Defense Trial Quick Reference</w:t>
      </w:r>
      <w:r w:rsidRPr="001637E7">
        <w:t xml:space="preserve"> for this case.</w:t>
      </w:r>
      <w:r w:rsidRPr="001637E7">
        <w:br/>
        <w:t>It’s designed as a one-page, courtroom-ready cheat sheet that distills the entire strategy, objections, and soundbites into something you can glance at instantly.</w:t>
      </w:r>
    </w:p>
    <w:p w14:paraId="1FF65674" w14:textId="77777777" w:rsidR="009C05CC" w:rsidRPr="001637E7" w:rsidRDefault="00000000" w:rsidP="009C05CC">
      <w:r>
        <w:pict w14:anchorId="0D1A5E18">
          <v:rect id="_x0000_i1065" style="width:0;height:1.5pt" o:hralign="center" o:hrstd="t" o:hr="t" fillcolor="#a0a0a0" stroked="f"/>
        </w:pict>
      </w:r>
    </w:p>
    <w:p w14:paraId="485F5BC9" w14:textId="77777777" w:rsidR="009C05CC" w:rsidRPr="001637E7" w:rsidRDefault="009C05CC" w:rsidP="009C05CC">
      <w:pPr>
        <w:rPr>
          <w:b/>
          <w:bCs/>
        </w:rPr>
      </w:pPr>
      <w:r w:rsidRPr="001637E7">
        <w:rPr>
          <w:b/>
          <w:bCs/>
        </w:rPr>
        <w:t>DEFENSE TRIAL QUICK REFERENCE</w:t>
      </w:r>
    </w:p>
    <w:p w14:paraId="0D50F7FA" w14:textId="77777777" w:rsidR="009C05CC" w:rsidRPr="001637E7" w:rsidRDefault="009C05CC" w:rsidP="009C05CC">
      <w:r w:rsidRPr="001637E7">
        <w:rPr>
          <w:i/>
          <w:iCs/>
        </w:rPr>
        <w:t>State of Utah v. Peter Golub — Case No. 235900706</w:t>
      </w:r>
      <w:r w:rsidRPr="001637E7">
        <w:br/>
      </w:r>
      <w:r w:rsidRPr="001637E7">
        <w:rPr>
          <w:b/>
          <w:bCs/>
        </w:rPr>
        <w:t>Court:</w:t>
      </w:r>
      <w:r w:rsidRPr="001637E7">
        <w:t xml:space="preserve"> Third District Court, Salt Lake County</w:t>
      </w:r>
      <w:r w:rsidRPr="001637E7">
        <w:br/>
      </w:r>
      <w:r w:rsidRPr="001637E7">
        <w:rPr>
          <w:b/>
          <w:bCs/>
        </w:rPr>
        <w:t>Judge:</w:t>
      </w:r>
      <w:r w:rsidRPr="001637E7">
        <w:t xml:space="preserve"> Elizabeth Hruby-Mills</w:t>
      </w:r>
      <w:r w:rsidRPr="001637E7">
        <w:br/>
      </w:r>
      <w:r w:rsidRPr="001637E7">
        <w:rPr>
          <w:b/>
          <w:bCs/>
        </w:rPr>
        <w:t>Charge:</w:t>
      </w:r>
      <w:r w:rsidRPr="001637E7">
        <w:t xml:space="preserve"> Misdemeanor DUI (2nd offense)</w:t>
      </w:r>
    </w:p>
    <w:p w14:paraId="7645F002" w14:textId="77777777" w:rsidR="009C05CC" w:rsidRPr="001637E7" w:rsidRDefault="00000000" w:rsidP="009C05CC">
      <w:r>
        <w:pict w14:anchorId="479875F1">
          <v:rect id="_x0000_i1066" style="width:0;height:1.5pt" o:hralign="center" o:hrstd="t" o:hr="t" fillcolor="#a0a0a0" stroked="f"/>
        </w:pict>
      </w:r>
    </w:p>
    <w:p w14:paraId="741573C9" w14:textId="77777777" w:rsidR="009C05CC" w:rsidRPr="001637E7" w:rsidRDefault="009C05CC" w:rsidP="009C05CC">
      <w:pPr>
        <w:rPr>
          <w:b/>
          <w:bCs/>
        </w:rPr>
      </w:pPr>
      <w:r w:rsidRPr="001637E7">
        <w:rPr>
          <w:b/>
          <w:bCs/>
        </w:rPr>
        <w:t>1️</w:t>
      </w:r>
      <w:r w:rsidRPr="001637E7">
        <w:rPr>
          <w:rFonts w:ascii="Segoe UI Symbol" w:hAnsi="Segoe UI Symbol" w:cs="Segoe UI Symbol"/>
          <w:b/>
          <w:bCs/>
        </w:rPr>
        <w:t>⃣</w:t>
      </w:r>
      <w:r w:rsidRPr="001637E7">
        <w:rPr>
          <w:b/>
          <w:bCs/>
        </w:rPr>
        <w:t xml:space="preserve"> Decision Tree Snapshot (from Aug 18 Rulings)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2286"/>
        <w:gridCol w:w="5327"/>
      </w:tblGrid>
      <w:tr w:rsidR="009C05CC" w:rsidRPr="001637E7" w14:paraId="38D205F3" w14:textId="77777777" w:rsidTr="0090648F">
        <w:trPr>
          <w:tblHeader/>
          <w:tblCellSpacing w:w="15" w:type="dxa"/>
        </w:trPr>
        <w:tc>
          <w:tcPr>
            <w:tcW w:w="0" w:type="auto"/>
            <w:vAlign w:val="center"/>
            <w:hideMark/>
          </w:tcPr>
          <w:p w14:paraId="7607D7FC" w14:textId="77777777" w:rsidR="009C05CC" w:rsidRPr="001637E7" w:rsidRDefault="009C05CC" w:rsidP="0090648F">
            <w:pPr>
              <w:rPr>
                <w:b/>
                <w:bCs/>
              </w:rPr>
            </w:pPr>
            <w:r w:rsidRPr="001637E7">
              <w:rPr>
                <w:b/>
                <w:bCs/>
              </w:rPr>
              <w:t>MIL Outcome</w:t>
            </w:r>
          </w:p>
        </w:tc>
        <w:tc>
          <w:tcPr>
            <w:tcW w:w="0" w:type="auto"/>
            <w:vAlign w:val="center"/>
            <w:hideMark/>
          </w:tcPr>
          <w:p w14:paraId="25F5C307" w14:textId="77777777" w:rsidR="009C05CC" w:rsidRPr="001637E7" w:rsidRDefault="009C05CC" w:rsidP="0090648F">
            <w:pPr>
              <w:rPr>
                <w:b/>
                <w:bCs/>
              </w:rPr>
            </w:pPr>
            <w:r w:rsidRPr="001637E7">
              <w:rPr>
                <w:b/>
                <w:bCs/>
              </w:rPr>
              <w:t>Theme</w:t>
            </w:r>
          </w:p>
        </w:tc>
        <w:tc>
          <w:tcPr>
            <w:tcW w:w="0" w:type="auto"/>
            <w:vAlign w:val="center"/>
            <w:hideMark/>
          </w:tcPr>
          <w:p w14:paraId="6047AD58" w14:textId="77777777" w:rsidR="009C05CC" w:rsidRPr="001637E7" w:rsidRDefault="009C05CC" w:rsidP="0090648F">
            <w:pPr>
              <w:rPr>
                <w:b/>
                <w:bCs/>
              </w:rPr>
            </w:pPr>
            <w:r w:rsidRPr="001637E7">
              <w:rPr>
                <w:b/>
                <w:bCs/>
              </w:rPr>
              <w:t>Key Points</w:t>
            </w:r>
          </w:p>
        </w:tc>
      </w:tr>
      <w:tr w:rsidR="009C05CC" w:rsidRPr="001637E7" w14:paraId="4400127F" w14:textId="77777777" w:rsidTr="0090648F">
        <w:trPr>
          <w:tblCellSpacing w:w="15" w:type="dxa"/>
        </w:trPr>
        <w:tc>
          <w:tcPr>
            <w:tcW w:w="0" w:type="auto"/>
            <w:vAlign w:val="center"/>
            <w:hideMark/>
          </w:tcPr>
          <w:p w14:paraId="6C3B1437" w14:textId="77777777" w:rsidR="009C05CC" w:rsidRPr="001637E7" w:rsidRDefault="009C05CC" w:rsidP="0090648F">
            <w:r w:rsidRPr="001637E7">
              <w:rPr>
                <w:b/>
                <w:bCs/>
              </w:rPr>
              <w:t>Both MILs Granted</w:t>
            </w:r>
          </w:p>
        </w:tc>
        <w:tc>
          <w:tcPr>
            <w:tcW w:w="0" w:type="auto"/>
            <w:vAlign w:val="center"/>
            <w:hideMark/>
          </w:tcPr>
          <w:p w14:paraId="31837320" w14:textId="77777777" w:rsidR="009C05CC" w:rsidRPr="001637E7" w:rsidRDefault="009C05CC" w:rsidP="0090648F">
            <w:r w:rsidRPr="001637E7">
              <w:t>No science, only shaky opinion</w:t>
            </w:r>
          </w:p>
        </w:tc>
        <w:tc>
          <w:tcPr>
            <w:tcW w:w="0" w:type="auto"/>
            <w:vAlign w:val="center"/>
            <w:hideMark/>
          </w:tcPr>
          <w:p w14:paraId="1AE450E5" w14:textId="77777777" w:rsidR="009C05CC" w:rsidRPr="001637E7" w:rsidRDefault="009C05CC" w:rsidP="0090648F">
            <w:r w:rsidRPr="001637E7">
              <w:t>Attack SFST reliability; officer bias; no BAC = no objective proof</w:t>
            </w:r>
          </w:p>
        </w:tc>
      </w:tr>
      <w:tr w:rsidR="009C05CC" w:rsidRPr="001637E7" w14:paraId="5F5D959A" w14:textId="77777777" w:rsidTr="0090648F">
        <w:trPr>
          <w:tblCellSpacing w:w="15" w:type="dxa"/>
        </w:trPr>
        <w:tc>
          <w:tcPr>
            <w:tcW w:w="0" w:type="auto"/>
            <w:vAlign w:val="center"/>
            <w:hideMark/>
          </w:tcPr>
          <w:p w14:paraId="51D2598B" w14:textId="77777777" w:rsidR="009C05CC" w:rsidRPr="001637E7" w:rsidRDefault="009C05CC" w:rsidP="0090648F">
            <w:r w:rsidRPr="001637E7">
              <w:rPr>
                <w:b/>
                <w:bCs/>
              </w:rPr>
              <w:t>Only BAC In</w:t>
            </w:r>
          </w:p>
        </w:tc>
        <w:tc>
          <w:tcPr>
            <w:tcW w:w="0" w:type="auto"/>
            <w:vAlign w:val="center"/>
            <w:hideMark/>
          </w:tcPr>
          <w:p w14:paraId="0DC2074F" w14:textId="77777777" w:rsidR="009C05CC" w:rsidRPr="001637E7" w:rsidRDefault="009C05CC" w:rsidP="0090648F">
            <w:r w:rsidRPr="001637E7">
              <w:t>Flawed science</w:t>
            </w:r>
          </w:p>
        </w:tc>
        <w:tc>
          <w:tcPr>
            <w:tcW w:w="0" w:type="auto"/>
            <w:vAlign w:val="center"/>
            <w:hideMark/>
          </w:tcPr>
          <w:p w14:paraId="679F250F" w14:textId="77777777" w:rsidR="009C05CC" w:rsidRPr="001637E7" w:rsidRDefault="009C05CC" w:rsidP="0090648F">
            <w:r w:rsidRPr="001637E7">
              <w:t>Hit calibration gaps, operator cert; cold meds/mouth alcohol contamination</w:t>
            </w:r>
          </w:p>
        </w:tc>
      </w:tr>
      <w:tr w:rsidR="009C05CC" w:rsidRPr="001637E7" w14:paraId="657503E7" w14:textId="77777777" w:rsidTr="0090648F">
        <w:trPr>
          <w:tblCellSpacing w:w="15" w:type="dxa"/>
        </w:trPr>
        <w:tc>
          <w:tcPr>
            <w:tcW w:w="0" w:type="auto"/>
            <w:vAlign w:val="center"/>
            <w:hideMark/>
          </w:tcPr>
          <w:p w14:paraId="24411707" w14:textId="77777777" w:rsidR="009C05CC" w:rsidRPr="001637E7" w:rsidRDefault="009C05CC" w:rsidP="0090648F">
            <w:r w:rsidRPr="001637E7">
              <w:rPr>
                <w:b/>
                <w:bCs/>
              </w:rPr>
              <w:t>Both Denied</w:t>
            </w:r>
          </w:p>
        </w:tc>
        <w:tc>
          <w:tcPr>
            <w:tcW w:w="0" w:type="auto"/>
            <w:vAlign w:val="center"/>
            <w:hideMark/>
          </w:tcPr>
          <w:p w14:paraId="701D3877" w14:textId="77777777" w:rsidR="009C05CC" w:rsidRPr="001637E7" w:rsidRDefault="009C05CC" w:rsidP="0090648F">
            <w:r w:rsidRPr="001637E7">
              <w:t>Fairness + high burden</w:t>
            </w:r>
          </w:p>
        </w:tc>
        <w:tc>
          <w:tcPr>
            <w:tcW w:w="0" w:type="auto"/>
            <w:vAlign w:val="center"/>
            <w:hideMark/>
          </w:tcPr>
          <w:p w14:paraId="2C0C0DAA" w14:textId="77777777" w:rsidR="009C05CC" w:rsidRPr="001637E7" w:rsidRDefault="009C05CC" w:rsidP="0090648F">
            <w:r w:rsidRPr="001637E7">
              <w:t>Jury can’t convict on prior DUI; attack SFST &amp; BAC; due process focus</w:t>
            </w:r>
          </w:p>
        </w:tc>
      </w:tr>
    </w:tbl>
    <w:p w14:paraId="5523AA41" w14:textId="77777777" w:rsidR="009C05CC" w:rsidRPr="001637E7" w:rsidRDefault="00000000" w:rsidP="009C05CC">
      <w:r>
        <w:pict w14:anchorId="3EF1735F">
          <v:rect id="_x0000_i1067" style="width:0;height:1.5pt" o:hralign="center" o:hrstd="t" o:hr="t" fillcolor="#a0a0a0" stroked="f"/>
        </w:pict>
      </w:r>
    </w:p>
    <w:p w14:paraId="54476AAF" w14:textId="77777777" w:rsidR="009C05CC" w:rsidRPr="001637E7" w:rsidRDefault="009C05CC" w:rsidP="009C05CC">
      <w:pPr>
        <w:rPr>
          <w:b/>
          <w:bCs/>
        </w:rPr>
      </w:pPr>
      <w:r w:rsidRPr="001637E7">
        <w:rPr>
          <w:b/>
          <w:bCs/>
        </w:rPr>
        <w:t>2️</w:t>
      </w:r>
      <w:r w:rsidRPr="001637E7">
        <w:rPr>
          <w:rFonts w:ascii="Segoe UI Symbol" w:hAnsi="Segoe UI Symbol" w:cs="Segoe UI Symbol"/>
          <w:b/>
          <w:bCs/>
        </w:rPr>
        <w:t>⃣</w:t>
      </w:r>
      <w:r w:rsidRPr="001637E7">
        <w:rPr>
          <w:b/>
          <w:bCs/>
        </w:rPr>
        <w:t xml:space="preserve"> Top 5 Quick Objections</w:t>
      </w:r>
    </w:p>
    <w:p w14:paraId="52D4AB11" w14:textId="77777777" w:rsidR="009C05CC" w:rsidRPr="001637E7" w:rsidRDefault="009C05CC" w:rsidP="009C05CC">
      <w:pPr>
        <w:numPr>
          <w:ilvl w:val="0"/>
          <w:numId w:val="38"/>
        </w:numPr>
      </w:pPr>
      <w:r w:rsidRPr="001637E7">
        <w:rPr>
          <w:b/>
          <w:bCs/>
        </w:rPr>
        <w:t>Foundation</w:t>
      </w:r>
      <w:r w:rsidRPr="001637E7">
        <w:t xml:space="preserve"> — “Objection, lack of foundation for admissibility under Utah Code § 41-6a-515.”</w:t>
      </w:r>
    </w:p>
    <w:p w14:paraId="43B38FCE" w14:textId="77777777" w:rsidR="009C05CC" w:rsidRPr="001637E7" w:rsidRDefault="009C05CC" w:rsidP="009C05CC">
      <w:pPr>
        <w:numPr>
          <w:ilvl w:val="0"/>
          <w:numId w:val="38"/>
        </w:numPr>
      </w:pPr>
      <w:r w:rsidRPr="001637E7">
        <w:rPr>
          <w:b/>
          <w:bCs/>
        </w:rPr>
        <w:t>Hearsay</w:t>
      </w:r>
      <w:r w:rsidRPr="001637E7">
        <w:t xml:space="preserve"> — “Objection, hearsay not within an exception.”</w:t>
      </w:r>
    </w:p>
    <w:p w14:paraId="5AA0A980" w14:textId="77777777" w:rsidR="009C05CC" w:rsidRPr="001637E7" w:rsidRDefault="009C05CC" w:rsidP="009C05CC">
      <w:pPr>
        <w:numPr>
          <w:ilvl w:val="0"/>
          <w:numId w:val="38"/>
        </w:numPr>
      </w:pPr>
      <w:r w:rsidRPr="001637E7">
        <w:rPr>
          <w:b/>
          <w:bCs/>
        </w:rPr>
        <w:t>Relevance</w:t>
      </w:r>
      <w:r w:rsidRPr="001637E7">
        <w:t xml:space="preserve"> — “Objection, relevance under Rule 401.”</w:t>
      </w:r>
    </w:p>
    <w:p w14:paraId="60938145" w14:textId="77777777" w:rsidR="009C05CC" w:rsidRPr="001637E7" w:rsidRDefault="009C05CC" w:rsidP="009C05CC">
      <w:pPr>
        <w:numPr>
          <w:ilvl w:val="0"/>
          <w:numId w:val="38"/>
        </w:numPr>
      </w:pPr>
      <w:r w:rsidRPr="001637E7">
        <w:rPr>
          <w:b/>
          <w:bCs/>
        </w:rPr>
        <w:t>Unfair Prejudice</w:t>
      </w:r>
      <w:r w:rsidRPr="001637E7">
        <w:t xml:space="preserve"> — “Objection, Rule 403 — probative value substantially outweighed by unfair prejudice.”</w:t>
      </w:r>
    </w:p>
    <w:p w14:paraId="15D311E1" w14:textId="77777777" w:rsidR="009C05CC" w:rsidRPr="001637E7" w:rsidRDefault="009C05CC" w:rsidP="009C05CC">
      <w:pPr>
        <w:numPr>
          <w:ilvl w:val="0"/>
          <w:numId w:val="38"/>
        </w:numPr>
      </w:pPr>
      <w:r w:rsidRPr="001637E7">
        <w:rPr>
          <w:b/>
          <w:bCs/>
        </w:rPr>
        <w:t>Improper Character Evidence</w:t>
      </w:r>
      <w:r w:rsidRPr="001637E7">
        <w:t xml:space="preserve"> — “Objection, Rule 404(b) — improper propensity argument.”</w:t>
      </w:r>
    </w:p>
    <w:p w14:paraId="5D61A819" w14:textId="77777777" w:rsidR="009C05CC" w:rsidRPr="001637E7" w:rsidRDefault="00000000" w:rsidP="009C05CC">
      <w:r>
        <w:pict w14:anchorId="4FE3CEAA">
          <v:rect id="_x0000_i1068" style="width:0;height:1.5pt" o:hralign="center" o:hrstd="t" o:hr="t" fillcolor="#a0a0a0" stroked="f"/>
        </w:pict>
      </w:r>
    </w:p>
    <w:p w14:paraId="067AAC3D" w14:textId="77777777" w:rsidR="009C05CC" w:rsidRPr="001637E7" w:rsidRDefault="009C05CC" w:rsidP="009C05CC">
      <w:pPr>
        <w:rPr>
          <w:b/>
          <w:bCs/>
        </w:rPr>
      </w:pPr>
      <w:r w:rsidRPr="001637E7">
        <w:rPr>
          <w:b/>
          <w:bCs/>
        </w:rPr>
        <w:t>3️</w:t>
      </w:r>
      <w:r w:rsidRPr="001637E7">
        <w:rPr>
          <w:rFonts w:ascii="Segoe UI Symbol" w:hAnsi="Segoe UI Symbol" w:cs="Segoe UI Symbol"/>
          <w:b/>
          <w:bCs/>
        </w:rPr>
        <w:t>⃣</w:t>
      </w:r>
      <w:r w:rsidRPr="001637E7">
        <w:rPr>
          <w:b/>
          <w:bCs/>
        </w:rPr>
        <w:t xml:space="preserve"> Jury Soundbites</w:t>
      </w:r>
    </w:p>
    <w:p w14:paraId="2B2E5BE1" w14:textId="77777777" w:rsidR="009C05CC" w:rsidRPr="001637E7" w:rsidRDefault="009C05CC" w:rsidP="009C05CC">
      <w:pPr>
        <w:numPr>
          <w:ilvl w:val="0"/>
          <w:numId w:val="39"/>
        </w:numPr>
      </w:pPr>
      <w:r w:rsidRPr="001637E7">
        <w:rPr>
          <w:b/>
          <w:bCs/>
        </w:rPr>
        <w:t>Both MILs Granted:</w:t>
      </w:r>
      <w:r w:rsidRPr="001637E7">
        <w:br/>
        <w:t>“Without science, they want you to convict on opinion. That’s not proof beyond a reasonable doubt.”</w:t>
      </w:r>
    </w:p>
    <w:p w14:paraId="2C8797AA" w14:textId="77777777" w:rsidR="009C05CC" w:rsidRPr="001637E7" w:rsidRDefault="009C05CC" w:rsidP="009C05CC">
      <w:pPr>
        <w:numPr>
          <w:ilvl w:val="0"/>
          <w:numId w:val="39"/>
        </w:numPr>
      </w:pPr>
      <w:r w:rsidRPr="001637E7">
        <w:rPr>
          <w:b/>
          <w:bCs/>
        </w:rPr>
        <w:lastRenderedPageBreak/>
        <w:t>Only BAC In:</w:t>
      </w:r>
      <w:r w:rsidRPr="001637E7">
        <w:br/>
        <w:t>“A number from a machine is only as good as the procedure behind it. Here, the procedure failed.”</w:t>
      </w:r>
    </w:p>
    <w:p w14:paraId="68D20ED3" w14:textId="77777777" w:rsidR="009C05CC" w:rsidRPr="001637E7" w:rsidRDefault="009C05CC" w:rsidP="009C05CC">
      <w:pPr>
        <w:numPr>
          <w:ilvl w:val="0"/>
          <w:numId w:val="39"/>
        </w:numPr>
      </w:pPr>
      <w:r w:rsidRPr="001637E7">
        <w:rPr>
          <w:b/>
          <w:bCs/>
        </w:rPr>
        <w:t>Both Denied:</w:t>
      </w:r>
      <w:r w:rsidRPr="001637E7">
        <w:br/>
        <w:t>“The law forbids convicting on someone’s past — you must judge only the evidence from September 6, 2023.”</w:t>
      </w:r>
    </w:p>
    <w:p w14:paraId="5D8FAC16" w14:textId="77777777" w:rsidR="009C05CC" w:rsidRPr="001637E7" w:rsidRDefault="00000000" w:rsidP="009C05CC">
      <w:r>
        <w:pict w14:anchorId="717C30B6">
          <v:rect id="_x0000_i1069" style="width:0;height:1.5pt" o:hralign="center" o:hrstd="t" o:hr="t" fillcolor="#a0a0a0" stroked="f"/>
        </w:pict>
      </w:r>
    </w:p>
    <w:p w14:paraId="6BC9B65C" w14:textId="77777777" w:rsidR="009C05CC" w:rsidRPr="001637E7" w:rsidRDefault="009C05CC" w:rsidP="009C05CC">
      <w:pPr>
        <w:rPr>
          <w:b/>
          <w:bCs/>
        </w:rPr>
      </w:pPr>
      <w:r w:rsidRPr="001637E7">
        <w:rPr>
          <w:b/>
          <w:bCs/>
        </w:rPr>
        <w:t>4️</w:t>
      </w:r>
      <w:r w:rsidRPr="001637E7">
        <w:rPr>
          <w:rFonts w:ascii="Segoe UI Symbol" w:hAnsi="Segoe UI Symbol" w:cs="Segoe UI Symbol"/>
          <w:b/>
          <w:bCs/>
        </w:rPr>
        <w:t>⃣</w:t>
      </w:r>
      <w:r w:rsidRPr="001637E7">
        <w:rPr>
          <w:b/>
          <w:bCs/>
        </w:rPr>
        <w:t xml:space="preserve"> Cross-Ex Highlights — Trooper Ernstsen</w:t>
      </w:r>
    </w:p>
    <w:p w14:paraId="3465D69E" w14:textId="77777777" w:rsidR="009C05CC" w:rsidRPr="001637E7" w:rsidRDefault="009C05CC" w:rsidP="009C05CC">
      <w:pPr>
        <w:numPr>
          <w:ilvl w:val="0"/>
          <w:numId w:val="40"/>
        </w:numPr>
      </w:pPr>
      <w:r w:rsidRPr="001637E7">
        <w:t>“You didn’t see erratic or dangerous driving, correct?”</w:t>
      </w:r>
    </w:p>
    <w:p w14:paraId="41E73427" w14:textId="77777777" w:rsidR="009C05CC" w:rsidRPr="001637E7" w:rsidRDefault="009C05CC" w:rsidP="009C05CC">
      <w:pPr>
        <w:numPr>
          <w:ilvl w:val="0"/>
          <w:numId w:val="40"/>
        </w:numPr>
      </w:pPr>
      <w:r w:rsidRPr="001637E7">
        <w:t>“You didn’t follow NHTSA SFST instructions verbatim?”</w:t>
      </w:r>
    </w:p>
    <w:p w14:paraId="5DC8A451" w14:textId="77777777" w:rsidR="009C05CC" w:rsidRPr="001637E7" w:rsidRDefault="009C05CC" w:rsidP="009C05CC">
      <w:pPr>
        <w:numPr>
          <w:ilvl w:val="0"/>
          <w:numId w:val="40"/>
        </w:numPr>
      </w:pPr>
      <w:r w:rsidRPr="001637E7">
        <w:t>“Lighting, surface, and footwear all affect results — those factors were present, right?”</w:t>
      </w:r>
    </w:p>
    <w:p w14:paraId="7554A3B2" w14:textId="77777777" w:rsidR="009C05CC" w:rsidRPr="001637E7" w:rsidRDefault="009C05CC" w:rsidP="009C05CC">
      <w:pPr>
        <w:numPr>
          <w:ilvl w:val="0"/>
          <w:numId w:val="40"/>
        </w:numPr>
      </w:pPr>
      <w:r w:rsidRPr="001637E7">
        <w:t>“Calibration certificate didn’t match the exact test date?”</w:t>
      </w:r>
    </w:p>
    <w:p w14:paraId="4B18CF8F" w14:textId="77777777" w:rsidR="009C05CC" w:rsidRPr="001637E7" w:rsidRDefault="009C05CC" w:rsidP="009C05CC">
      <w:pPr>
        <w:numPr>
          <w:ilvl w:val="0"/>
          <w:numId w:val="40"/>
        </w:numPr>
      </w:pPr>
      <w:r w:rsidRPr="001637E7">
        <w:t>“You questioned Mr. Golub before reading Miranda rights?”</w:t>
      </w:r>
    </w:p>
    <w:p w14:paraId="11DF905F" w14:textId="77777777" w:rsidR="009C05CC" w:rsidRPr="001637E7" w:rsidRDefault="00000000" w:rsidP="009C05CC">
      <w:r>
        <w:pict w14:anchorId="4465B7F8">
          <v:rect id="_x0000_i1070" style="width:0;height:1.5pt" o:hralign="center" o:hrstd="t" o:hr="t" fillcolor="#a0a0a0" stroked="f"/>
        </w:pict>
      </w:r>
    </w:p>
    <w:p w14:paraId="48B243CF" w14:textId="77777777" w:rsidR="009C05CC" w:rsidRPr="001637E7" w:rsidRDefault="009C05CC" w:rsidP="009C05CC">
      <w:pPr>
        <w:rPr>
          <w:b/>
          <w:bCs/>
        </w:rPr>
      </w:pPr>
      <w:r w:rsidRPr="001637E7">
        <w:rPr>
          <w:b/>
          <w:bCs/>
        </w:rPr>
        <w:t>5️</w:t>
      </w:r>
      <w:r w:rsidRPr="001637E7">
        <w:rPr>
          <w:rFonts w:ascii="Segoe UI Symbol" w:hAnsi="Segoe UI Symbol" w:cs="Segoe UI Symbol"/>
          <w:b/>
          <w:bCs/>
        </w:rPr>
        <w:t>⃣</w:t>
      </w:r>
      <w:r w:rsidRPr="001637E7">
        <w:rPr>
          <w:b/>
          <w:bCs/>
        </w:rPr>
        <w:t xml:space="preserve"> </w:t>
      </w:r>
      <w:proofErr w:type="spellStart"/>
      <w:r w:rsidRPr="001637E7">
        <w:rPr>
          <w:b/>
          <w:bCs/>
        </w:rPr>
        <w:t>Voir</w:t>
      </w:r>
      <w:proofErr w:type="spellEnd"/>
      <w:r w:rsidRPr="001637E7">
        <w:rPr>
          <w:b/>
          <w:bCs/>
        </w:rPr>
        <w:t xml:space="preserve"> Dire Triggers</w:t>
      </w:r>
    </w:p>
    <w:p w14:paraId="79E037FC" w14:textId="77777777" w:rsidR="009C05CC" w:rsidRPr="001637E7" w:rsidRDefault="009C05CC" w:rsidP="009C05CC">
      <w:pPr>
        <w:numPr>
          <w:ilvl w:val="0"/>
          <w:numId w:val="41"/>
        </w:numPr>
      </w:pPr>
      <w:r w:rsidRPr="001637E7">
        <w:t>“Does anyone believe breath machines are always right?”</w:t>
      </w:r>
    </w:p>
    <w:p w14:paraId="29D0ABF2" w14:textId="77777777" w:rsidR="009C05CC" w:rsidRPr="001637E7" w:rsidRDefault="009C05CC" w:rsidP="009C05CC">
      <w:pPr>
        <w:numPr>
          <w:ilvl w:val="0"/>
          <w:numId w:val="41"/>
        </w:numPr>
      </w:pPr>
      <w:r w:rsidRPr="001637E7">
        <w:t>“Who thinks police testimony should be believed more than anyone else’s?”</w:t>
      </w:r>
    </w:p>
    <w:p w14:paraId="45611DE2" w14:textId="77777777" w:rsidR="009C05CC" w:rsidRPr="001637E7" w:rsidRDefault="009C05CC" w:rsidP="009C05CC">
      <w:pPr>
        <w:numPr>
          <w:ilvl w:val="0"/>
          <w:numId w:val="41"/>
        </w:numPr>
      </w:pPr>
      <w:r w:rsidRPr="001637E7">
        <w:t>“Can you set aside a prior DUI if you hear about one and judge this case on its own evidence?”</w:t>
      </w:r>
    </w:p>
    <w:p w14:paraId="39C43F11" w14:textId="77777777" w:rsidR="009C05CC" w:rsidRPr="001637E7" w:rsidRDefault="00000000" w:rsidP="009C05CC">
      <w:r>
        <w:pict w14:anchorId="0D4F76B2">
          <v:rect id="_x0000_i1071" style="width:0;height:1.5pt" o:hralign="center" o:hrstd="t" o:hr="t" fillcolor="#a0a0a0" stroked="f"/>
        </w:pict>
      </w:r>
    </w:p>
    <w:p w14:paraId="38B45275" w14:textId="77777777" w:rsidR="009C05CC" w:rsidRPr="001637E7" w:rsidRDefault="009C05CC" w:rsidP="009C05CC">
      <w:pPr>
        <w:rPr>
          <w:b/>
          <w:bCs/>
        </w:rPr>
      </w:pPr>
      <w:r w:rsidRPr="001637E7">
        <w:rPr>
          <w:b/>
          <w:bCs/>
        </w:rPr>
        <w:t>6️</w:t>
      </w:r>
      <w:r w:rsidRPr="001637E7">
        <w:rPr>
          <w:rFonts w:ascii="Segoe UI Symbol" w:hAnsi="Segoe UI Symbol" w:cs="Segoe UI Symbol"/>
          <w:b/>
          <w:bCs/>
        </w:rPr>
        <w:t>⃣</w:t>
      </w:r>
      <w:r w:rsidRPr="001637E7">
        <w:rPr>
          <w:b/>
          <w:bCs/>
        </w:rPr>
        <w:t xml:space="preserve"> Quick Trial Sequence</w:t>
      </w:r>
    </w:p>
    <w:p w14:paraId="78CC1FD4" w14:textId="77777777" w:rsidR="009C05CC" w:rsidRPr="001637E7" w:rsidRDefault="009C05CC" w:rsidP="009C05CC">
      <w:r w:rsidRPr="001637E7">
        <w:rPr>
          <w:b/>
          <w:bCs/>
        </w:rPr>
        <w:t>Openings → State’s Case → Cross → Defense Case → Closings</w:t>
      </w:r>
    </w:p>
    <w:p w14:paraId="49EDF33D" w14:textId="77777777" w:rsidR="009C05CC" w:rsidRPr="001637E7" w:rsidRDefault="009C05CC" w:rsidP="009C05CC">
      <w:pPr>
        <w:numPr>
          <w:ilvl w:val="0"/>
          <w:numId w:val="42"/>
        </w:numPr>
      </w:pPr>
      <w:r w:rsidRPr="001637E7">
        <w:t>Always: Preserve objections for appeal.</w:t>
      </w:r>
    </w:p>
    <w:p w14:paraId="4899424D" w14:textId="77777777" w:rsidR="009C05CC" w:rsidRPr="001637E7" w:rsidRDefault="009C05CC" w:rsidP="009C05CC">
      <w:pPr>
        <w:numPr>
          <w:ilvl w:val="0"/>
          <w:numId w:val="42"/>
        </w:numPr>
      </w:pPr>
      <w:r w:rsidRPr="001637E7">
        <w:t>Request limiting instruction immediately if prior DUI admitted.</w:t>
      </w:r>
    </w:p>
    <w:p w14:paraId="3A916754" w14:textId="77777777" w:rsidR="009C05CC" w:rsidRPr="001637E7" w:rsidRDefault="009C05CC" w:rsidP="009C05CC">
      <w:pPr>
        <w:numPr>
          <w:ilvl w:val="0"/>
          <w:numId w:val="42"/>
        </w:numPr>
      </w:pPr>
      <w:r w:rsidRPr="001637E7">
        <w:t xml:space="preserve">Keep jury focused on </w:t>
      </w:r>
      <w:r w:rsidRPr="001637E7">
        <w:rPr>
          <w:b/>
          <w:bCs/>
        </w:rPr>
        <w:t>reasonable doubt</w:t>
      </w:r>
      <w:r w:rsidRPr="001637E7">
        <w:t>, not emotion.</w:t>
      </w:r>
    </w:p>
    <w:p w14:paraId="7735D5CF" w14:textId="77777777" w:rsidR="009C05CC" w:rsidRPr="001637E7" w:rsidRDefault="00000000" w:rsidP="009C05CC">
      <w:r>
        <w:pict w14:anchorId="3C8936B9">
          <v:rect id="_x0000_i1072" style="width:0;height:1.5pt" o:hralign="center" o:hrstd="t" o:hr="t" fillcolor="#a0a0a0" stroked="f"/>
        </w:pict>
      </w:r>
    </w:p>
    <w:p w14:paraId="67584D4C" w14:textId="77777777" w:rsidR="009C05CC" w:rsidRPr="001637E7" w:rsidRDefault="009C05CC" w:rsidP="009C05CC">
      <w:r w:rsidRPr="001637E7">
        <w:t xml:space="preserve">If you want, I can also format this into a </w:t>
      </w:r>
      <w:r w:rsidRPr="001637E7">
        <w:rPr>
          <w:b/>
          <w:bCs/>
        </w:rPr>
        <w:t>true one-page printable layout with boxes, bold headers, and color-coded sections</w:t>
      </w:r>
      <w:r w:rsidRPr="001637E7">
        <w:t xml:space="preserve"> so it’s visually easy to scan in court.</w:t>
      </w:r>
      <w:r w:rsidRPr="001637E7">
        <w:br/>
        <w:t>It would look more like a laminated trial board than plain text.</w:t>
      </w:r>
    </w:p>
    <w:p w14:paraId="419A5A6A" w14:textId="77777777" w:rsidR="009C05CC" w:rsidRPr="001637E7" w:rsidRDefault="009C05CC" w:rsidP="009C05CC">
      <w:r w:rsidRPr="001637E7">
        <w:t>Do you want me to produce that visually optimized version?</w:t>
      </w:r>
    </w:p>
    <w:p w14:paraId="598B6D5F" w14:textId="77777777" w:rsidR="009C05CC" w:rsidRPr="001637E7" w:rsidRDefault="009C05CC" w:rsidP="009C05CC">
      <w:pPr>
        <w:rPr>
          <w:b/>
          <w:bCs/>
        </w:rPr>
      </w:pPr>
      <w:r w:rsidRPr="001637E7">
        <w:rPr>
          <w:b/>
          <w:bCs/>
        </w:rPr>
        <w:t>You said:</w:t>
      </w:r>
    </w:p>
    <w:p w14:paraId="54EFBFAF" w14:textId="77777777" w:rsidR="009C05CC" w:rsidRPr="001637E7" w:rsidRDefault="009C05CC" w:rsidP="009C05CC">
      <w:r w:rsidRPr="001637E7">
        <w:t xml:space="preserve">oh that would be great, thank you </w:t>
      </w:r>
    </w:p>
    <w:p w14:paraId="0C99852D" w14:textId="77777777" w:rsidR="009C05CC" w:rsidRPr="001637E7" w:rsidRDefault="009C05CC" w:rsidP="009C05CC">
      <w:pPr>
        <w:rPr>
          <w:b/>
          <w:bCs/>
        </w:rPr>
      </w:pPr>
      <w:r w:rsidRPr="001637E7">
        <w:rPr>
          <w:b/>
          <w:bCs/>
        </w:rPr>
        <w:t>ChatGPT said:</w:t>
      </w:r>
    </w:p>
    <w:p w14:paraId="7896D8B3" w14:textId="77777777" w:rsidR="009C05CC" w:rsidRPr="001637E7" w:rsidRDefault="009C05CC" w:rsidP="009C05CC">
      <w:r w:rsidRPr="001637E7">
        <w:t xml:space="preserve">Alright — I’ll reformat your </w:t>
      </w:r>
      <w:r w:rsidRPr="001637E7">
        <w:rPr>
          <w:b/>
          <w:bCs/>
        </w:rPr>
        <w:t>Defense Trial Quick Reference</w:t>
      </w:r>
      <w:r w:rsidRPr="001637E7">
        <w:t xml:space="preserve"> into a </w:t>
      </w:r>
      <w:r w:rsidRPr="001637E7">
        <w:rPr>
          <w:b/>
          <w:bCs/>
        </w:rPr>
        <w:t>visually optimized one-page layout</w:t>
      </w:r>
      <w:r w:rsidRPr="001637E7">
        <w:t xml:space="preserve"> so it works like a laminated courtroom guide.</w:t>
      </w:r>
    </w:p>
    <w:p w14:paraId="4E04448F" w14:textId="77777777" w:rsidR="009C05CC" w:rsidRPr="001637E7" w:rsidRDefault="00000000" w:rsidP="009C05CC">
      <w:r>
        <w:pict w14:anchorId="7705298D">
          <v:rect id="_x0000_i1073" style="width:0;height:1.5pt" o:hralign="center" o:hrstd="t" o:hr="t" fillcolor="#a0a0a0" stroked="f"/>
        </w:pict>
      </w:r>
    </w:p>
    <w:p w14:paraId="14C713C5" w14:textId="77777777" w:rsidR="009C05CC" w:rsidRPr="001637E7" w:rsidRDefault="009C05CC" w:rsidP="009C05CC">
      <w:pPr>
        <w:rPr>
          <w:b/>
          <w:bCs/>
        </w:rPr>
      </w:pPr>
      <w:r w:rsidRPr="001637E7">
        <w:rPr>
          <w:b/>
          <w:bCs/>
        </w:rPr>
        <w:t>DEFENSE TRIAL QUICK REFERENCE</w:t>
      </w:r>
    </w:p>
    <w:p w14:paraId="344E1CAC" w14:textId="77777777" w:rsidR="009C05CC" w:rsidRPr="001637E7" w:rsidRDefault="009C05CC" w:rsidP="009C05CC">
      <w:r w:rsidRPr="001637E7">
        <w:rPr>
          <w:b/>
          <w:bCs/>
        </w:rPr>
        <w:t>State of Utah v. Peter Golub — Case No. 235900706</w:t>
      </w:r>
      <w:r w:rsidRPr="001637E7">
        <w:br/>
      </w:r>
      <w:r w:rsidRPr="001637E7">
        <w:rPr>
          <w:b/>
          <w:bCs/>
        </w:rPr>
        <w:t>Court:</w:t>
      </w:r>
      <w:r w:rsidRPr="001637E7">
        <w:t xml:space="preserve"> Third District Court, Salt Lake County</w:t>
      </w:r>
      <w:r w:rsidRPr="001637E7">
        <w:br/>
      </w:r>
      <w:r w:rsidRPr="001637E7">
        <w:rPr>
          <w:b/>
          <w:bCs/>
        </w:rPr>
        <w:t>Judge:</w:t>
      </w:r>
      <w:r w:rsidRPr="001637E7">
        <w:t xml:space="preserve"> Elizabeth Hruby-Mills</w:t>
      </w:r>
      <w:r w:rsidRPr="001637E7">
        <w:br/>
      </w:r>
      <w:r w:rsidRPr="001637E7">
        <w:rPr>
          <w:b/>
          <w:bCs/>
        </w:rPr>
        <w:t>Charge:</w:t>
      </w:r>
      <w:r w:rsidRPr="001637E7">
        <w:t xml:space="preserve"> Misdemeanor DUI (2nd offense)</w:t>
      </w:r>
    </w:p>
    <w:p w14:paraId="33AEBD7D" w14:textId="77777777" w:rsidR="009C05CC" w:rsidRPr="001637E7" w:rsidRDefault="00000000" w:rsidP="009C05CC">
      <w:r>
        <w:pict w14:anchorId="1C17F7F7">
          <v:rect id="_x0000_i1074" style="width:0;height:1.5pt" o:hralign="center" o:hrstd="t" o:hr="t" fillcolor="#a0a0a0" stroked="f"/>
        </w:pict>
      </w:r>
    </w:p>
    <w:p w14:paraId="51A8376E" w14:textId="77777777" w:rsidR="009C05CC" w:rsidRPr="001637E7" w:rsidRDefault="009C05CC" w:rsidP="009C05CC">
      <w:pPr>
        <w:rPr>
          <w:b/>
          <w:bCs/>
        </w:rPr>
      </w:pPr>
      <w:r w:rsidRPr="001637E7">
        <w:rPr>
          <w:b/>
          <w:bCs/>
        </w:rPr>
        <w:t>1️</w:t>
      </w:r>
      <w:r w:rsidRPr="001637E7">
        <w:rPr>
          <w:rFonts w:ascii="Segoe UI Symbol" w:hAnsi="Segoe UI Symbol" w:cs="Segoe UI Symbol"/>
          <w:b/>
          <w:bCs/>
        </w:rPr>
        <w:t>⃣</w:t>
      </w:r>
      <w:r w:rsidRPr="001637E7">
        <w:rPr>
          <w:b/>
          <w:bCs/>
        </w:rPr>
        <w:t xml:space="preserve"> Decision Tree Snapshot – Aug 18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1735"/>
        <w:gridCol w:w="5719"/>
      </w:tblGrid>
      <w:tr w:rsidR="009C05CC" w:rsidRPr="001637E7" w14:paraId="088E525F" w14:textId="77777777" w:rsidTr="0090648F">
        <w:trPr>
          <w:tblHeader/>
          <w:tblCellSpacing w:w="15" w:type="dxa"/>
        </w:trPr>
        <w:tc>
          <w:tcPr>
            <w:tcW w:w="0" w:type="auto"/>
            <w:vAlign w:val="center"/>
            <w:hideMark/>
          </w:tcPr>
          <w:p w14:paraId="3D635AB1" w14:textId="77777777" w:rsidR="009C05CC" w:rsidRPr="001637E7" w:rsidRDefault="009C05CC" w:rsidP="0090648F">
            <w:pPr>
              <w:rPr>
                <w:b/>
                <w:bCs/>
              </w:rPr>
            </w:pPr>
            <w:r w:rsidRPr="001637E7">
              <w:rPr>
                <w:b/>
                <w:bCs/>
              </w:rPr>
              <w:t>Ruling</w:t>
            </w:r>
          </w:p>
        </w:tc>
        <w:tc>
          <w:tcPr>
            <w:tcW w:w="0" w:type="auto"/>
            <w:vAlign w:val="center"/>
            <w:hideMark/>
          </w:tcPr>
          <w:p w14:paraId="279B0913" w14:textId="77777777" w:rsidR="009C05CC" w:rsidRPr="001637E7" w:rsidRDefault="009C05CC" w:rsidP="0090648F">
            <w:pPr>
              <w:rPr>
                <w:b/>
                <w:bCs/>
              </w:rPr>
            </w:pPr>
            <w:r w:rsidRPr="001637E7">
              <w:rPr>
                <w:b/>
                <w:bCs/>
              </w:rPr>
              <w:t>Theme</w:t>
            </w:r>
          </w:p>
        </w:tc>
        <w:tc>
          <w:tcPr>
            <w:tcW w:w="0" w:type="auto"/>
            <w:vAlign w:val="center"/>
            <w:hideMark/>
          </w:tcPr>
          <w:p w14:paraId="01B7F067" w14:textId="77777777" w:rsidR="009C05CC" w:rsidRPr="001637E7" w:rsidRDefault="009C05CC" w:rsidP="0090648F">
            <w:pPr>
              <w:rPr>
                <w:b/>
                <w:bCs/>
              </w:rPr>
            </w:pPr>
            <w:r w:rsidRPr="001637E7">
              <w:rPr>
                <w:b/>
                <w:bCs/>
              </w:rPr>
              <w:t>Game Plan</w:t>
            </w:r>
          </w:p>
        </w:tc>
      </w:tr>
      <w:tr w:rsidR="009C05CC" w:rsidRPr="001637E7" w14:paraId="29415652" w14:textId="77777777" w:rsidTr="0090648F">
        <w:trPr>
          <w:tblCellSpacing w:w="15" w:type="dxa"/>
        </w:trPr>
        <w:tc>
          <w:tcPr>
            <w:tcW w:w="0" w:type="auto"/>
            <w:vAlign w:val="center"/>
            <w:hideMark/>
          </w:tcPr>
          <w:p w14:paraId="56FACDC5" w14:textId="77777777" w:rsidR="009C05CC" w:rsidRPr="001637E7" w:rsidRDefault="009C05CC" w:rsidP="0090648F">
            <w:r w:rsidRPr="001637E7">
              <w:rPr>
                <w:rFonts w:ascii="Segoe UI Emoji" w:hAnsi="Segoe UI Emoji" w:cs="Segoe UI Emoji"/>
              </w:rPr>
              <w:t>✅</w:t>
            </w:r>
            <w:r w:rsidRPr="001637E7">
              <w:t xml:space="preserve"> Both MILs Granted</w:t>
            </w:r>
          </w:p>
        </w:tc>
        <w:tc>
          <w:tcPr>
            <w:tcW w:w="0" w:type="auto"/>
            <w:vAlign w:val="center"/>
            <w:hideMark/>
          </w:tcPr>
          <w:p w14:paraId="6EB4E56E" w14:textId="77777777" w:rsidR="009C05CC" w:rsidRPr="001637E7" w:rsidRDefault="009C05CC" w:rsidP="0090648F">
            <w:r w:rsidRPr="001637E7">
              <w:rPr>
                <w:i/>
                <w:iCs/>
              </w:rPr>
              <w:t>No science, shaky opinion</w:t>
            </w:r>
          </w:p>
        </w:tc>
        <w:tc>
          <w:tcPr>
            <w:tcW w:w="0" w:type="auto"/>
            <w:vAlign w:val="center"/>
            <w:hideMark/>
          </w:tcPr>
          <w:p w14:paraId="2CD2ACF1" w14:textId="77777777" w:rsidR="009C05CC" w:rsidRPr="001637E7" w:rsidRDefault="009C05CC" w:rsidP="0090648F">
            <w:r w:rsidRPr="001637E7">
              <w:t>Focus on SFST unreliability, officer bias, no BAC = no objective proof</w:t>
            </w:r>
          </w:p>
        </w:tc>
      </w:tr>
      <w:tr w:rsidR="009C05CC" w:rsidRPr="001637E7" w14:paraId="16EA542C" w14:textId="77777777" w:rsidTr="0090648F">
        <w:trPr>
          <w:tblCellSpacing w:w="15" w:type="dxa"/>
        </w:trPr>
        <w:tc>
          <w:tcPr>
            <w:tcW w:w="0" w:type="auto"/>
            <w:vAlign w:val="center"/>
            <w:hideMark/>
          </w:tcPr>
          <w:p w14:paraId="4A99472E" w14:textId="77777777" w:rsidR="009C05CC" w:rsidRPr="001637E7" w:rsidRDefault="009C05CC" w:rsidP="0090648F">
            <w:r w:rsidRPr="001637E7">
              <w:rPr>
                <w:rFonts w:ascii="Segoe UI Emoji" w:hAnsi="Segoe UI Emoji" w:cs="Segoe UI Emoji"/>
              </w:rPr>
              <w:lastRenderedPageBreak/>
              <w:t>⚠️</w:t>
            </w:r>
            <w:r w:rsidRPr="001637E7">
              <w:t xml:space="preserve"> Only BAC In</w:t>
            </w:r>
          </w:p>
        </w:tc>
        <w:tc>
          <w:tcPr>
            <w:tcW w:w="0" w:type="auto"/>
            <w:vAlign w:val="center"/>
            <w:hideMark/>
          </w:tcPr>
          <w:p w14:paraId="754C7CCF" w14:textId="77777777" w:rsidR="009C05CC" w:rsidRPr="001637E7" w:rsidRDefault="009C05CC" w:rsidP="0090648F">
            <w:r w:rsidRPr="001637E7">
              <w:rPr>
                <w:i/>
                <w:iCs/>
              </w:rPr>
              <w:t>Flawed science</w:t>
            </w:r>
          </w:p>
        </w:tc>
        <w:tc>
          <w:tcPr>
            <w:tcW w:w="0" w:type="auto"/>
            <w:vAlign w:val="center"/>
            <w:hideMark/>
          </w:tcPr>
          <w:p w14:paraId="125D0DE2" w14:textId="77777777" w:rsidR="009C05CC" w:rsidRPr="001637E7" w:rsidRDefault="009C05CC" w:rsidP="0090648F">
            <w:r w:rsidRPr="001637E7">
              <w:t>Attack calibration gaps, operator cert; cold meds/mouth alcohol contamination</w:t>
            </w:r>
          </w:p>
        </w:tc>
      </w:tr>
      <w:tr w:rsidR="009C05CC" w:rsidRPr="001637E7" w14:paraId="66886CC1" w14:textId="77777777" w:rsidTr="0090648F">
        <w:trPr>
          <w:tblCellSpacing w:w="15" w:type="dxa"/>
        </w:trPr>
        <w:tc>
          <w:tcPr>
            <w:tcW w:w="0" w:type="auto"/>
            <w:vAlign w:val="center"/>
            <w:hideMark/>
          </w:tcPr>
          <w:p w14:paraId="36ABD0E2" w14:textId="77777777" w:rsidR="009C05CC" w:rsidRPr="001637E7" w:rsidRDefault="009C05CC" w:rsidP="0090648F">
            <w:r w:rsidRPr="001637E7">
              <w:rPr>
                <w:rFonts w:ascii="Segoe UI Emoji" w:hAnsi="Segoe UI Emoji" w:cs="Segoe UI Emoji"/>
              </w:rPr>
              <w:t>❌</w:t>
            </w:r>
            <w:r w:rsidRPr="001637E7">
              <w:t xml:space="preserve"> Both Denied</w:t>
            </w:r>
          </w:p>
        </w:tc>
        <w:tc>
          <w:tcPr>
            <w:tcW w:w="0" w:type="auto"/>
            <w:vAlign w:val="center"/>
            <w:hideMark/>
          </w:tcPr>
          <w:p w14:paraId="78795114" w14:textId="77777777" w:rsidR="009C05CC" w:rsidRPr="001637E7" w:rsidRDefault="009C05CC" w:rsidP="0090648F">
            <w:r w:rsidRPr="001637E7">
              <w:rPr>
                <w:i/>
                <w:iCs/>
              </w:rPr>
              <w:t>Fairness + high burden</w:t>
            </w:r>
          </w:p>
        </w:tc>
        <w:tc>
          <w:tcPr>
            <w:tcW w:w="0" w:type="auto"/>
            <w:vAlign w:val="center"/>
            <w:hideMark/>
          </w:tcPr>
          <w:p w14:paraId="61286A71" w14:textId="77777777" w:rsidR="009C05CC" w:rsidRPr="001637E7" w:rsidRDefault="009C05CC" w:rsidP="0090648F">
            <w:r w:rsidRPr="001637E7">
              <w:t>Prior DUI ≠ guilt; attack both SFST &amp; BAC; emphasize due process</w:t>
            </w:r>
          </w:p>
        </w:tc>
      </w:tr>
    </w:tbl>
    <w:p w14:paraId="1AC1240C" w14:textId="77777777" w:rsidR="009C05CC" w:rsidRPr="001637E7" w:rsidRDefault="00000000" w:rsidP="009C05CC">
      <w:r>
        <w:pict w14:anchorId="5E908E61">
          <v:rect id="_x0000_i1075" style="width:0;height:1.5pt" o:hralign="center" o:hrstd="t" o:hr="t" fillcolor="#a0a0a0" stroked="f"/>
        </w:pict>
      </w:r>
    </w:p>
    <w:p w14:paraId="7E90A477" w14:textId="77777777" w:rsidR="009C05CC" w:rsidRDefault="009C05CC" w:rsidP="009C05CC">
      <w:pPr>
        <w:rPr>
          <w:b/>
          <w:bCs/>
        </w:rPr>
      </w:pPr>
      <w:r w:rsidRPr="001637E7">
        <w:rPr>
          <w:b/>
          <w:bCs/>
        </w:rPr>
        <w:t>2️</w:t>
      </w:r>
      <w:r w:rsidRPr="001637E7">
        <w:rPr>
          <w:rFonts w:ascii="Segoe UI Symbol" w:hAnsi="Segoe UI Symbol" w:cs="Segoe UI Symbol"/>
          <w:b/>
          <w:bCs/>
        </w:rPr>
        <w:t>⃣</w:t>
      </w:r>
      <w:r w:rsidRPr="001637E7">
        <w:rPr>
          <w:b/>
          <w:bCs/>
        </w:rPr>
        <w:t xml:space="preserve"> </w:t>
      </w:r>
    </w:p>
    <w:p w14:paraId="0E026DB5" w14:textId="77777777" w:rsidR="009C05CC" w:rsidRDefault="009C05CC" w:rsidP="009C05CC">
      <w:pPr>
        <w:rPr>
          <w:b/>
          <w:bCs/>
        </w:rPr>
      </w:pPr>
    </w:p>
    <w:p w14:paraId="0E3771A1" w14:textId="77777777" w:rsidR="009C05CC" w:rsidRDefault="009C05CC" w:rsidP="009C05CC">
      <w:pPr>
        <w:rPr>
          <w:b/>
          <w:bCs/>
        </w:rPr>
      </w:pPr>
    </w:p>
    <w:p w14:paraId="000EDBCC" w14:textId="77777777" w:rsidR="009C05CC" w:rsidRDefault="009C05CC" w:rsidP="009C05CC">
      <w:pPr>
        <w:rPr>
          <w:b/>
          <w:bCs/>
        </w:rPr>
      </w:pPr>
    </w:p>
    <w:p w14:paraId="5512DE53" w14:textId="77777777" w:rsidR="009C05CC" w:rsidRDefault="009C05CC" w:rsidP="009C05CC">
      <w:pPr>
        <w:rPr>
          <w:b/>
          <w:bCs/>
          <w:i/>
          <w:iCs/>
        </w:rPr>
      </w:pPr>
      <w:r w:rsidRPr="001637E7">
        <w:rPr>
          <w:b/>
          <w:bCs/>
        </w:rPr>
        <w:t xml:space="preserve">Top 5 Quick Objections </w:t>
      </w:r>
      <w:r w:rsidRPr="001637E7">
        <w:rPr>
          <w:b/>
          <w:bCs/>
          <w:i/>
          <w:iCs/>
        </w:rPr>
        <w:t>(verbatim to use in court)</w:t>
      </w:r>
    </w:p>
    <w:p w14:paraId="4FE7FF5A" w14:textId="77777777" w:rsidR="009C05CC" w:rsidRPr="001637E7" w:rsidRDefault="009C05CC" w:rsidP="009C05CC">
      <w:pPr>
        <w:rPr>
          <w:b/>
          <w:bCs/>
        </w:rPr>
      </w:pPr>
    </w:p>
    <w:p w14:paraId="123C0813" w14:textId="77777777" w:rsidR="009C05CC" w:rsidRPr="001637E7" w:rsidRDefault="009C05CC" w:rsidP="009C05CC">
      <w:pPr>
        <w:numPr>
          <w:ilvl w:val="0"/>
          <w:numId w:val="43"/>
        </w:numPr>
      </w:pPr>
      <w:r w:rsidRPr="001637E7">
        <w:rPr>
          <w:b/>
          <w:bCs/>
        </w:rPr>
        <w:t>Foundation:</w:t>
      </w:r>
      <w:r w:rsidRPr="001637E7">
        <w:t xml:space="preserve"> “Objection, lack of foundation under Utah Code § 41-6a-515.”</w:t>
      </w:r>
    </w:p>
    <w:p w14:paraId="240E755B" w14:textId="77777777" w:rsidR="009C05CC" w:rsidRPr="001637E7" w:rsidRDefault="009C05CC" w:rsidP="009C05CC">
      <w:pPr>
        <w:numPr>
          <w:ilvl w:val="0"/>
          <w:numId w:val="43"/>
        </w:numPr>
      </w:pPr>
      <w:r w:rsidRPr="001637E7">
        <w:rPr>
          <w:b/>
          <w:bCs/>
        </w:rPr>
        <w:t>Hearsay:</w:t>
      </w:r>
      <w:r w:rsidRPr="001637E7">
        <w:t xml:space="preserve"> “Objection, hearsay not within an exception.”</w:t>
      </w:r>
    </w:p>
    <w:p w14:paraId="59B8DD3A" w14:textId="77777777" w:rsidR="009C05CC" w:rsidRPr="001637E7" w:rsidRDefault="009C05CC" w:rsidP="009C05CC">
      <w:pPr>
        <w:numPr>
          <w:ilvl w:val="0"/>
          <w:numId w:val="43"/>
        </w:numPr>
      </w:pPr>
      <w:r w:rsidRPr="001637E7">
        <w:rPr>
          <w:b/>
          <w:bCs/>
        </w:rPr>
        <w:t>Relevance:</w:t>
      </w:r>
      <w:r w:rsidRPr="001637E7">
        <w:t xml:space="preserve"> “Objection, relevance under Rule 401.”</w:t>
      </w:r>
    </w:p>
    <w:p w14:paraId="240BEA9D" w14:textId="77777777" w:rsidR="009C05CC" w:rsidRPr="001637E7" w:rsidRDefault="009C05CC" w:rsidP="009C05CC">
      <w:pPr>
        <w:numPr>
          <w:ilvl w:val="0"/>
          <w:numId w:val="43"/>
        </w:numPr>
      </w:pPr>
      <w:r w:rsidRPr="001637E7">
        <w:rPr>
          <w:b/>
          <w:bCs/>
        </w:rPr>
        <w:t>Unfair Prejudice:</w:t>
      </w:r>
      <w:r w:rsidRPr="001637E7">
        <w:t xml:space="preserve"> “Objection, Rule 403 — probative value substantially outweighed by unfair prejudice.”</w:t>
      </w:r>
    </w:p>
    <w:p w14:paraId="78345C21" w14:textId="77777777" w:rsidR="009C05CC" w:rsidRPr="001637E7" w:rsidRDefault="009C05CC" w:rsidP="009C05CC">
      <w:pPr>
        <w:numPr>
          <w:ilvl w:val="0"/>
          <w:numId w:val="43"/>
        </w:numPr>
      </w:pPr>
      <w:r w:rsidRPr="001637E7">
        <w:rPr>
          <w:b/>
          <w:bCs/>
        </w:rPr>
        <w:t>Improper Character:</w:t>
      </w:r>
      <w:r w:rsidRPr="001637E7">
        <w:t xml:space="preserve"> “Objection, Rule 404(b) — improper propensity evidence.”</w:t>
      </w:r>
    </w:p>
    <w:p w14:paraId="0BBF48B1" w14:textId="77777777" w:rsidR="009C05CC" w:rsidRPr="001637E7" w:rsidRDefault="00000000" w:rsidP="009C05CC">
      <w:r>
        <w:pict w14:anchorId="6AB2FC4C">
          <v:rect id="_x0000_i1076" style="width:0;height:1.5pt" o:hralign="center" o:hrstd="t" o:hr="t" fillcolor="#a0a0a0" stroked="f"/>
        </w:pict>
      </w:r>
    </w:p>
    <w:p w14:paraId="44545497" w14:textId="77777777" w:rsidR="009C05CC" w:rsidRPr="001637E7" w:rsidRDefault="009C05CC" w:rsidP="009C05CC">
      <w:pPr>
        <w:rPr>
          <w:b/>
          <w:bCs/>
        </w:rPr>
      </w:pPr>
      <w:r w:rsidRPr="001637E7">
        <w:rPr>
          <w:b/>
          <w:bCs/>
        </w:rPr>
        <w:t>3️</w:t>
      </w:r>
      <w:r w:rsidRPr="001637E7">
        <w:rPr>
          <w:rFonts w:ascii="Segoe UI Symbol" w:hAnsi="Segoe UI Symbol" w:cs="Segoe UI Symbol"/>
          <w:b/>
          <w:bCs/>
        </w:rPr>
        <w:t>⃣</w:t>
      </w:r>
      <w:r w:rsidRPr="001637E7">
        <w:rPr>
          <w:b/>
          <w:bCs/>
        </w:rPr>
        <w:t xml:space="preserve"> Jury Soundbites</w:t>
      </w:r>
    </w:p>
    <w:p w14:paraId="723DF7B9" w14:textId="77777777" w:rsidR="009C05CC" w:rsidRPr="001637E7" w:rsidRDefault="009C05CC" w:rsidP="009C05CC">
      <w:pPr>
        <w:numPr>
          <w:ilvl w:val="0"/>
          <w:numId w:val="44"/>
        </w:numPr>
      </w:pPr>
      <w:r w:rsidRPr="001637E7">
        <w:rPr>
          <w:b/>
          <w:bCs/>
        </w:rPr>
        <w:t>Both MILs Granted:</w:t>
      </w:r>
      <w:r w:rsidRPr="001637E7">
        <w:t xml:space="preserve"> “Without science, they want you to convict on opinion — that’s not proof beyond a reasonable doubt.”</w:t>
      </w:r>
    </w:p>
    <w:p w14:paraId="4E55705D" w14:textId="77777777" w:rsidR="009C05CC" w:rsidRPr="001637E7" w:rsidRDefault="009C05CC" w:rsidP="009C05CC">
      <w:pPr>
        <w:numPr>
          <w:ilvl w:val="0"/>
          <w:numId w:val="44"/>
        </w:numPr>
      </w:pPr>
      <w:r w:rsidRPr="001637E7">
        <w:rPr>
          <w:b/>
          <w:bCs/>
        </w:rPr>
        <w:t>Only BAC In:</w:t>
      </w:r>
      <w:r w:rsidRPr="001637E7">
        <w:t xml:space="preserve"> “A number from a machine is only as good as the procedure behind it — and here, the procedure failed.”</w:t>
      </w:r>
    </w:p>
    <w:p w14:paraId="3EC478E0" w14:textId="77777777" w:rsidR="009C05CC" w:rsidRPr="001637E7" w:rsidRDefault="009C05CC" w:rsidP="009C05CC">
      <w:pPr>
        <w:numPr>
          <w:ilvl w:val="0"/>
          <w:numId w:val="44"/>
        </w:numPr>
      </w:pPr>
      <w:r w:rsidRPr="001637E7">
        <w:rPr>
          <w:b/>
          <w:bCs/>
        </w:rPr>
        <w:t>Both Denied:</w:t>
      </w:r>
      <w:r w:rsidRPr="001637E7">
        <w:t xml:space="preserve"> “The law forbids convicting on someone’s past — judge only the evidence from Sept. 6, 2023.”</w:t>
      </w:r>
    </w:p>
    <w:p w14:paraId="125E0218" w14:textId="77777777" w:rsidR="009C05CC" w:rsidRPr="001637E7" w:rsidRDefault="00000000" w:rsidP="009C05CC">
      <w:r>
        <w:pict w14:anchorId="6F85E060">
          <v:rect id="_x0000_i1077" style="width:0;height:1.5pt" o:hralign="center" o:hrstd="t" o:hr="t" fillcolor="#a0a0a0" stroked="f"/>
        </w:pict>
      </w:r>
    </w:p>
    <w:p w14:paraId="3B830898" w14:textId="77777777" w:rsidR="009C05CC" w:rsidRPr="001637E7" w:rsidRDefault="009C05CC" w:rsidP="009C05CC">
      <w:pPr>
        <w:rPr>
          <w:b/>
          <w:bCs/>
        </w:rPr>
      </w:pPr>
      <w:r w:rsidRPr="001637E7">
        <w:rPr>
          <w:b/>
          <w:bCs/>
        </w:rPr>
        <w:t>4️</w:t>
      </w:r>
      <w:r w:rsidRPr="001637E7">
        <w:rPr>
          <w:rFonts w:ascii="Segoe UI Symbol" w:hAnsi="Segoe UI Symbol" w:cs="Segoe UI Symbol"/>
          <w:b/>
          <w:bCs/>
        </w:rPr>
        <w:t>⃣</w:t>
      </w:r>
      <w:r w:rsidRPr="001637E7">
        <w:rPr>
          <w:b/>
          <w:bCs/>
        </w:rPr>
        <w:t xml:space="preserve"> Cross-Ex Highlights – Trooper Ernstsen</w:t>
      </w:r>
    </w:p>
    <w:p w14:paraId="2CED79B3" w14:textId="77777777" w:rsidR="009C05CC" w:rsidRPr="001637E7" w:rsidRDefault="009C05CC" w:rsidP="009C05CC">
      <w:pPr>
        <w:numPr>
          <w:ilvl w:val="0"/>
          <w:numId w:val="45"/>
        </w:numPr>
      </w:pPr>
      <w:r w:rsidRPr="001637E7">
        <w:t>“You didn’t see erratic or dangerous driving, correct?”</w:t>
      </w:r>
    </w:p>
    <w:p w14:paraId="2D6290A2" w14:textId="77777777" w:rsidR="009C05CC" w:rsidRPr="001637E7" w:rsidRDefault="009C05CC" w:rsidP="009C05CC">
      <w:pPr>
        <w:numPr>
          <w:ilvl w:val="0"/>
          <w:numId w:val="45"/>
        </w:numPr>
      </w:pPr>
      <w:r w:rsidRPr="001637E7">
        <w:t>“You didn’t follow NHTSA SFST instructions verbatim?”</w:t>
      </w:r>
    </w:p>
    <w:p w14:paraId="39537111" w14:textId="77777777" w:rsidR="009C05CC" w:rsidRPr="001637E7" w:rsidRDefault="009C05CC" w:rsidP="009C05CC">
      <w:pPr>
        <w:numPr>
          <w:ilvl w:val="0"/>
          <w:numId w:val="45"/>
        </w:numPr>
      </w:pPr>
      <w:r w:rsidRPr="001637E7">
        <w:t>“Lighting, surface, and footwear affect results — those factors were present, right?”</w:t>
      </w:r>
    </w:p>
    <w:p w14:paraId="51256753" w14:textId="77777777" w:rsidR="009C05CC" w:rsidRPr="001637E7" w:rsidRDefault="009C05CC" w:rsidP="009C05CC">
      <w:pPr>
        <w:numPr>
          <w:ilvl w:val="0"/>
          <w:numId w:val="45"/>
        </w:numPr>
      </w:pPr>
      <w:r w:rsidRPr="001637E7">
        <w:t>“Calibration certificate didn’t match the exact test date?”</w:t>
      </w:r>
    </w:p>
    <w:p w14:paraId="22F9C64D" w14:textId="77777777" w:rsidR="009C05CC" w:rsidRPr="001637E7" w:rsidRDefault="009C05CC" w:rsidP="009C05CC">
      <w:pPr>
        <w:numPr>
          <w:ilvl w:val="0"/>
          <w:numId w:val="45"/>
        </w:numPr>
      </w:pPr>
      <w:r w:rsidRPr="001637E7">
        <w:t>“You questioned Mr. Golub before Miranda?”</w:t>
      </w:r>
    </w:p>
    <w:p w14:paraId="63394812" w14:textId="77777777" w:rsidR="009C05CC" w:rsidRPr="001637E7" w:rsidRDefault="00000000" w:rsidP="009C05CC">
      <w:r>
        <w:pict w14:anchorId="7DFDAADF">
          <v:rect id="_x0000_i1078" style="width:0;height:1.5pt" o:hralign="center" o:hrstd="t" o:hr="t" fillcolor="#a0a0a0" stroked="f"/>
        </w:pict>
      </w:r>
    </w:p>
    <w:p w14:paraId="278EBB0C" w14:textId="77777777" w:rsidR="009C05CC" w:rsidRPr="001637E7" w:rsidRDefault="009C05CC" w:rsidP="009C05CC">
      <w:pPr>
        <w:rPr>
          <w:b/>
          <w:bCs/>
        </w:rPr>
      </w:pPr>
      <w:r w:rsidRPr="001637E7">
        <w:rPr>
          <w:b/>
          <w:bCs/>
        </w:rPr>
        <w:t>5️</w:t>
      </w:r>
      <w:r w:rsidRPr="001637E7">
        <w:rPr>
          <w:rFonts w:ascii="Segoe UI Symbol" w:hAnsi="Segoe UI Symbol" w:cs="Segoe UI Symbol"/>
          <w:b/>
          <w:bCs/>
        </w:rPr>
        <w:t>⃣</w:t>
      </w:r>
      <w:r w:rsidRPr="001637E7">
        <w:rPr>
          <w:b/>
          <w:bCs/>
        </w:rPr>
        <w:t xml:space="preserve"> </w:t>
      </w:r>
      <w:proofErr w:type="spellStart"/>
      <w:r w:rsidRPr="001637E7">
        <w:rPr>
          <w:b/>
          <w:bCs/>
        </w:rPr>
        <w:t>Voir</w:t>
      </w:r>
      <w:proofErr w:type="spellEnd"/>
      <w:r w:rsidRPr="001637E7">
        <w:rPr>
          <w:b/>
          <w:bCs/>
        </w:rPr>
        <w:t xml:space="preserve"> Dire Bias Checks</w:t>
      </w:r>
    </w:p>
    <w:p w14:paraId="29AA9367" w14:textId="77777777" w:rsidR="009C05CC" w:rsidRPr="001637E7" w:rsidRDefault="009C05CC" w:rsidP="009C05CC">
      <w:pPr>
        <w:numPr>
          <w:ilvl w:val="0"/>
          <w:numId w:val="46"/>
        </w:numPr>
      </w:pPr>
      <w:r w:rsidRPr="001637E7">
        <w:t>“Do you believe breath machines are always right?”</w:t>
      </w:r>
    </w:p>
    <w:p w14:paraId="0FE59A4E" w14:textId="77777777" w:rsidR="009C05CC" w:rsidRPr="001637E7" w:rsidRDefault="009C05CC" w:rsidP="009C05CC">
      <w:pPr>
        <w:numPr>
          <w:ilvl w:val="0"/>
          <w:numId w:val="46"/>
        </w:numPr>
      </w:pPr>
      <w:r w:rsidRPr="001637E7">
        <w:t>“Do you believe police testimony is automatically more credible?”</w:t>
      </w:r>
    </w:p>
    <w:p w14:paraId="765D6B8A" w14:textId="77777777" w:rsidR="009C05CC" w:rsidRPr="001637E7" w:rsidRDefault="009C05CC" w:rsidP="009C05CC">
      <w:pPr>
        <w:numPr>
          <w:ilvl w:val="0"/>
          <w:numId w:val="46"/>
        </w:numPr>
      </w:pPr>
      <w:r w:rsidRPr="001637E7">
        <w:t>“Can you set aside a prior DUI and judge this case only on current evidence?”</w:t>
      </w:r>
    </w:p>
    <w:p w14:paraId="78F378BA" w14:textId="77777777" w:rsidR="009C05CC" w:rsidRPr="001637E7" w:rsidRDefault="00000000" w:rsidP="009C05CC">
      <w:r>
        <w:pict w14:anchorId="079131B7">
          <v:rect id="_x0000_i1079" style="width:0;height:1.5pt" o:hralign="center" o:hrstd="t" o:hr="t" fillcolor="#a0a0a0" stroked="f"/>
        </w:pict>
      </w:r>
    </w:p>
    <w:p w14:paraId="2F6B717B" w14:textId="77777777" w:rsidR="009C05CC" w:rsidRPr="001637E7" w:rsidRDefault="009C05CC" w:rsidP="009C05CC">
      <w:pPr>
        <w:rPr>
          <w:b/>
          <w:bCs/>
        </w:rPr>
      </w:pPr>
      <w:r w:rsidRPr="001637E7">
        <w:rPr>
          <w:b/>
          <w:bCs/>
        </w:rPr>
        <w:t>6️</w:t>
      </w:r>
      <w:r w:rsidRPr="001637E7">
        <w:rPr>
          <w:rFonts w:ascii="Segoe UI Symbol" w:hAnsi="Segoe UI Symbol" w:cs="Segoe UI Symbol"/>
          <w:b/>
          <w:bCs/>
        </w:rPr>
        <w:t>⃣</w:t>
      </w:r>
      <w:r w:rsidRPr="001637E7">
        <w:rPr>
          <w:b/>
          <w:bCs/>
        </w:rPr>
        <w:t xml:space="preserve"> Trial Sequence Checklist</w:t>
      </w:r>
    </w:p>
    <w:p w14:paraId="47ED438A" w14:textId="77777777" w:rsidR="009C05CC" w:rsidRPr="001637E7" w:rsidRDefault="009C05CC" w:rsidP="009C05CC">
      <w:pPr>
        <w:numPr>
          <w:ilvl w:val="0"/>
          <w:numId w:val="47"/>
        </w:numPr>
      </w:pPr>
      <w:r w:rsidRPr="001637E7">
        <w:rPr>
          <w:b/>
          <w:bCs/>
        </w:rPr>
        <w:t>Openings:</w:t>
      </w:r>
      <w:r w:rsidRPr="001637E7">
        <w:t xml:space="preserve"> Frame theme per decision tree outcome.</w:t>
      </w:r>
    </w:p>
    <w:p w14:paraId="7444E663" w14:textId="77777777" w:rsidR="009C05CC" w:rsidRPr="001637E7" w:rsidRDefault="009C05CC" w:rsidP="009C05CC">
      <w:pPr>
        <w:numPr>
          <w:ilvl w:val="0"/>
          <w:numId w:val="47"/>
        </w:numPr>
      </w:pPr>
      <w:r w:rsidRPr="001637E7">
        <w:rPr>
          <w:b/>
          <w:bCs/>
        </w:rPr>
        <w:t>State’s Case:</w:t>
      </w:r>
      <w:r w:rsidRPr="001637E7">
        <w:t xml:space="preserve"> Object early, cross-examine for bias/procedure gaps.</w:t>
      </w:r>
    </w:p>
    <w:p w14:paraId="12475B54" w14:textId="77777777" w:rsidR="009C05CC" w:rsidRPr="001637E7" w:rsidRDefault="009C05CC" w:rsidP="009C05CC">
      <w:pPr>
        <w:numPr>
          <w:ilvl w:val="0"/>
          <w:numId w:val="47"/>
        </w:numPr>
      </w:pPr>
      <w:r w:rsidRPr="001637E7">
        <w:rPr>
          <w:b/>
          <w:bCs/>
        </w:rPr>
        <w:t>Defense Case:</w:t>
      </w:r>
      <w:r w:rsidRPr="001637E7">
        <w:t xml:space="preserve"> Use experts, environmental conditions, alternative explanations.</w:t>
      </w:r>
    </w:p>
    <w:p w14:paraId="568766A1" w14:textId="77777777" w:rsidR="009C05CC" w:rsidRPr="001637E7" w:rsidRDefault="009C05CC" w:rsidP="009C05CC">
      <w:pPr>
        <w:numPr>
          <w:ilvl w:val="0"/>
          <w:numId w:val="47"/>
        </w:numPr>
      </w:pPr>
      <w:r w:rsidRPr="001637E7">
        <w:rPr>
          <w:b/>
          <w:bCs/>
        </w:rPr>
        <w:t>Closings:</w:t>
      </w:r>
      <w:r w:rsidRPr="001637E7">
        <w:t xml:space="preserve"> Anchor jury in </w:t>
      </w:r>
      <w:r w:rsidRPr="001637E7">
        <w:rPr>
          <w:i/>
          <w:iCs/>
        </w:rPr>
        <w:t>reasonable doubt</w:t>
      </w:r>
      <w:r w:rsidRPr="001637E7">
        <w:t>, not emotion.</w:t>
      </w:r>
    </w:p>
    <w:p w14:paraId="23790269" w14:textId="77777777" w:rsidR="009C05CC" w:rsidRPr="001637E7" w:rsidRDefault="009C05CC" w:rsidP="009C05CC">
      <w:pPr>
        <w:numPr>
          <w:ilvl w:val="0"/>
          <w:numId w:val="47"/>
        </w:numPr>
      </w:pPr>
      <w:r w:rsidRPr="001637E7">
        <w:rPr>
          <w:b/>
          <w:bCs/>
        </w:rPr>
        <w:t>Preserve Objections:</w:t>
      </w:r>
      <w:r w:rsidRPr="001637E7">
        <w:t xml:space="preserve"> State clearly for appeal record.</w:t>
      </w:r>
    </w:p>
    <w:p w14:paraId="745E3A67" w14:textId="77777777" w:rsidR="009C05CC" w:rsidRPr="001637E7" w:rsidRDefault="00000000" w:rsidP="009C05CC">
      <w:r>
        <w:pict w14:anchorId="682CE0F7">
          <v:rect id="_x0000_i1080" style="width:0;height:1.5pt" o:hralign="center" o:hrstd="t" o:hr="t" fillcolor="#a0a0a0" stroked="f"/>
        </w:pict>
      </w:r>
    </w:p>
    <w:p w14:paraId="512F2E25" w14:textId="77777777" w:rsidR="00AB79BB" w:rsidRDefault="00AB79BB" w:rsidP="00AB79BB">
      <w:pPr>
        <w:rPr>
          <w:b/>
          <w:bCs/>
        </w:rPr>
      </w:pPr>
      <w:r>
        <w:rPr>
          <w:b/>
          <w:bCs/>
        </w:rPr>
        <w:lastRenderedPageBreak/>
        <w:t xml:space="preserve">Trial Dialogue </w:t>
      </w:r>
      <w:bookmarkStart w:id="2" w:name="_Hlk206113070"/>
      <w:r>
        <w:rPr>
          <w:b/>
          <w:bCs/>
        </w:rPr>
        <w:t xml:space="preserve">Notes </w:t>
      </w:r>
    </w:p>
    <w:p w14:paraId="35F8329B" w14:textId="77777777" w:rsidR="00AB79BB" w:rsidRDefault="00AB79BB" w:rsidP="00AB79BB">
      <w:bookmarkStart w:id="3" w:name="_Hlk194867835"/>
    </w:p>
    <w:p w14:paraId="0DBA323D" w14:textId="77777777" w:rsidR="00AB79BB" w:rsidRDefault="00AB79BB" w:rsidP="00AB79BB">
      <w:r>
        <w:t>Prosecution Jury instructions</w:t>
      </w:r>
    </w:p>
    <w:p w14:paraId="3B25FE0A" w14:textId="77777777" w:rsidR="00AB79BB" w:rsidRDefault="00AB79BB" w:rsidP="00AB79BB">
      <w:pPr>
        <w:pStyle w:val="ListParagraph"/>
      </w:pPr>
    </w:p>
    <w:p w14:paraId="3B8FA218" w14:textId="1D009E4D" w:rsidR="00AB79BB" w:rsidRDefault="00AB79BB" w:rsidP="00AB79BB">
      <w:pPr>
        <w:pStyle w:val="ListParagraph"/>
        <w:numPr>
          <w:ilvl w:val="0"/>
          <w:numId w:val="50"/>
        </w:numPr>
      </w:pPr>
      <w:r w:rsidRPr="008F73C6">
        <w:rPr>
          <w:b/>
          <w:bCs/>
        </w:rPr>
        <w:t>Q</w:t>
      </w:r>
      <w:r>
        <w:t>: Who wrote this? Because it is full of sentences like, “EG of 1</w:t>
      </w:r>
      <w:r w:rsidRPr="004C406E">
        <w:rPr>
          <w:vertAlign w:val="superscript"/>
        </w:rPr>
        <w:t>st</w:t>
      </w:r>
      <w:r>
        <w:t xml:space="preserve"> person” where the judge is clearly the </w:t>
      </w:r>
      <w:r w:rsidR="0070034C">
        <w:t>first-person</w:t>
      </w:r>
      <w:r>
        <w:t xml:space="preserve"> author, but the instructions were submitted by the prosecution. Does that mean that the judge and the prosecution are on the same team? That if one member of the team hadn’t submitted Instructions like,.. x, y z that the jury wouldn’t have had to do that? </w:t>
      </w:r>
    </w:p>
    <w:p w14:paraId="104A521B" w14:textId="77777777" w:rsidR="00AB79BB" w:rsidRDefault="00AB79BB" w:rsidP="00AB79BB">
      <w:pPr>
        <w:pStyle w:val="ListParagraph"/>
        <w:numPr>
          <w:ilvl w:val="0"/>
          <w:numId w:val="50"/>
        </w:numPr>
      </w:pPr>
      <w:r w:rsidRPr="001F542D">
        <w:rPr>
          <w:b/>
          <w:bCs/>
        </w:rPr>
        <w:t>Q</w:t>
      </w:r>
      <w:r>
        <w:t xml:space="preserve">: Why is the DUI charge first and the signal charge second? Whereas both logically and chronologically the traffic charge was first, and since there is no evidence for that of charges; iii. wording of instructions presumes defendant’s guilt </w:t>
      </w:r>
    </w:p>
    <w:bookmarkEnd w:id="2"/>
    <w:p w14:paraId="7858FF72" w14:textId="77777777" w:rsidR="00AB79BB" w:rsidRDefault="00AB79BB" w:rsidP="00AB79BB">
      <w:pPr>
        <w:pStyle w:val="ListParagraph"/>
        <w:ind w:left="360"/>
      </w:pPr>
    </w:p>
    <w:p w14:paraId="094CAD4E" w14:textId="77777777" w:rsidR="00AB79BB" w:rsidRDefault="00AB79BB" w:rsidP="00314573">
      <w:pPr>
        <w:pStyle w:val="ListParagraph"/>
        <w:ind w:left="360"/>
      </w:pPr>
    </w:p>
    <w:p w14:paraId="5DA14A99" w14:textId="77777777" w:rsidR="00AB79BB" w:rsidRDefault="00AB79BB" w:rsidP="00AB79BB"/>
    <w:p w14:paraId="0FB7B171" w14:textId="77777777" w:rsidR="00AB79BB" w:rsidRPr="004C406E" w:rsidRDefault="00AB79BB" w:rsidP="00AB79BB">
      <w:pPr>
        <w:rPr>
          <w:i/>
          <w:iCs/>
        </w:rPr>
      </w:pPr>
      <w:r w:rsidRPr="004C406E">
        <w:rPr>
          <w:i/>
          <w:iCs/>
        </w:rPr>
        <w:t xml:space="preserve">Pretrial notes </w:t>
      </w:r>
    </w:p>
    <w:bookmarkEnd w:id="3"/>
    <w:p w14:paraId="173906A5" w14:textId="77777777" w:rsidR="003E5CB7" w:rsidRDefault="003E5CB7" w:rsidP="00AB79BB"/>
    <w:p w14:paraId="36097068" w14:textId="2CC83228" w:rsidR="00AB79BB" w:rsidRPr="00E96F97" w:rsidRDefault="00AB79BB" w:rsidP="00AB79BB">
      <w:pPr>
        <w:rPr>
          <w:b/>
          <w:bCs/>
        </w:rPr>
      </w:pPr>
      <w:r w:rsidRPr="00E96F97">
        <w:rPr>
          <w:b/>
          <w:bCs/>
        </w:rPr>
        <w:t xml:space="preserve">Trial Template </w:t>
      </w:r>
    </w:p>
    <w:p w14:paraId="232A185B" w14:textId="77777777" w:rsidR="00AB79BB" w:rsidRDefault="00AB79BB" w:rsidP="00AB79BB"/>
    <w:p w14:paraId="20F514FB" w14:textId="77777777" w:rsidR="00AB79BB" w:rsidRDefault="00AB79BB" w:rsidP="00AB79BB">
      <w:pPr>
        <w:pStyle w:val="ListParagraph"/>
        <w:numPr>
          <w:ilvl w:val="0"/>
          <w:numId w:val="48"/>
        </w:numPr>
      </w:pPr>
      <w:r w:rsidRPr="00C034F1">
        <w:t xml:space="preserve">Thank court, etc. Apologize to court, etc. for possible procedure errors. Say the </w:t>
      </w:r>
      <w:proofErr w:type="spellStart"/>
      <w:r w:rsidRPr="00C034F1">
        <w:t>rpep</w:t>
      </w:r>
      <w:proofErr w:type="spellEnd"/>
      <w:r w:rsidRPr="00C034F1">
        <w:t xml:space="preserve"> you done including reading trial book and Utah laws. </w:t>
      </w:r>
      <w:r w:rsidRPr="00C034F1">
        <w:br/>
        <w:t>I am not a professional. I cannot help but be deeply invested in the result. I will try not let emotion cloud my reason but if at any time I seem to emotional, please understand that I am trying my best to be as clear and succinct as possible. If at any time it seems like I'm going on a tangent, please let me finish as everything I say to you has been carefully reasoned, prepared, and written out.</w:t>
      </w:r>
    </w:p>
    <w:p w14:paraId="7532A451" w14:textId="77777777" w:rsidR="00AB79BB" w:rsidRDefault="00AB79BB" w:rsidP="00AB79BB">
      <w:pPr>
        <w:pStyle w:val="ListParagraph"/>
      </w:pPr>
    </w:p>
    <w:p w14:paraId="32D6AE0A" w14:textId="77777777" w:rsidR="00AB79BB" w:rsidRDefault="00AB79BB" w:rsidP="00AB79BB">
      <w:pPr>
        <w:pStyle w:val="ListParagraph"/>
        <w:numPr>
          <w:ilvl w:val="0"/>
          <w:numId w:val="48"/>
        </w:numPr>
      </w:pPr>
      <w:r>
        <w:t>Opening statement: “My name is Peter Golub, and I am a lone, unwealthy, but hardworking person who is both the Defendant and the Defense in this case. The Prosecution represents that state, an enormous organization that doesn’t just span Salt Lake County, Utah, or even the North America but extends 10,000s of miles into the Asian oceans in places like Guam and Marianas, as well as into some of the most notorious courts on Earth in places like Guantanamo Bay. The State is being represented by Describe Steven… When I decided to stand up for myself in 2023, I knew nothing about the law, not even having seen SHOWS. Indeed, it is likely my ignorance of the law that has brought me here today. Because the matters of the case were so clear to me that I believed that just telling the truth would show that I, as the defendant, was not guilty of the accusations. Today, I have learned what I can, but this is still a David v Goliath battle, and having studied dozens of cases, laws, and procedures, there’s still only one way I can organize my defense</w:t>
      </w:r>
      <w:r w:rsidRPr="009D1DF1">
        <w:t>—</w:t>
      </w:r>
      <w:r>
        <w:t xml:space="preserve">the truth will be my sling, the stone will be the conscience of the jury.” </w:t>
      </w:r>
    </w:p>
    <w:p w14:paraId="70DF7DC9" w14:textId="77777777" w:rsidR="00AB79BB" w:rsidRDefault="00AB79BB" w:rsidP="00AB79BB"/>
    <w:p w14:paraId="48E98526" w14:textId="77777777" w:rsidR="00AB79BB" w:rsidRDefault="00AB79BB" w:rsidP="00AB79BB">
      <w:r>
        <w:t xml:space="preserve">My ignorance was so great that I was surprised with the prosecution filed X. Because I knew I needed to address this false charge to explain why I was fighting this one. </w:t>
      </w:r>
    </w:p>
    <w:p w14:paraId="080C455C" w14:textId="3E001FC5" w:rsidR="006C7731" w:rsidRDefault="006C7731"/>
    <w:p w14:paraId="2FF502F1" w14:textId="77777777" w:rsidR="003E5CB7" w:rsidRDefault="003E5CB7">
      <w:pPr>
        <w:rPr>
          <w:b/>
          <w:bCs/>
        </w:rPr>
      </w:pPr>
      <w:r>
        <w:rPr>
          <w:b/>
          <w:bCs/>
        </w:rPr>
        <w:br w:type="page"/>
      </w:r>
    </w:p>
    <w:p w14:paraId="55E6203B" w14:textId="52A8C75C" w:rsidR="003E5CB7" w:rsidRPr="003E5CB7" w:rsidRDefault="003E5CB7">
      <w:pPr>
        <w:rPr>
          <w:b/>
          <w:bCs/>
        </w:rPr>
      </w:pPr>
      <w:r w:rsidRPr="003E5CB7">
        <w:rPr>
          <w:b/>
          <w:bCs/>
        </w:rPr>
        <w:lastRenderedPageBreak/>
        <w:t>Opening Statement</w:t>
      </w:r>
    </w:p>
    <w:p w14:paraId="5248775A" w14:textId="77777777" w:rsidR="003E5CB7" w:rsidRDefault="003E5CB7"/>
    <w:p w14:paraId="7634B27B" w14:textId="77777777" w:rsidR="003E5CB7" w:rsidRDefault="003E5CB7">
      <w:r>
        <w:t xml:space="preserve">Mr. Golub knows he’s innocent; however, he also knows that “common knowledge and opinion” are against him. </w:t>
      </w:r>
    </w:p>
    <w:p w14:paraId="3FEC49CE" w14:textId="639AA4CF" w:rsidR="003E5CB7" w:rsidRDefault="003E5CB7">
      <w:r>
        <w:t>Mention 2</w:t>
      </w:r>
      <w:r w:rsidRPr="003E5CB7">
        <w:rPr>
          <w:vertAlign w:val="superscript"/>
        </w:rPr>
        <w:t>nd</w:t>
      </w:r>
      <w:r>
        <w:t xml:space="preserve"> DUI statistics </w:t>
      </w:r>
    </w:p>
    <w:p w14:paraId="2259A1A3" w14:textId="646B29FF" w:rsidR="003E5CB7" w:rsidRDefault="003E5CB7">
      <w:r>
        <w:t xml:space="preserve">Mention CE’s stop to arrest record </w:t>
      </w:r>
    </w:p>
    <w:p w14:paraId="21B589FB" w14:textId="77777777" w:rsidR="003E5CB7" w:rsidRDefault="003E5CB7"/>
    <w:p w14:paraId="2A92F3B4" w14:textId="2ECB6803" w:rsidR="003E5CB7" w:rsidRDefault="003E5CB7">
      <w:r>
        <w:t xml:space="preserve">Thankfully, my job here today is not to prove to you that he is innocent but merely to show that the case against him is tenuous at best, and certainly doesn’t meet me the “beyond a reasonable doubt” threshold, which states that… </w:t>
      </w:r>
    </w:p>
    <w:p w14:paraId="17800A85" w14:textId="77777777" w:rsidR="003E5CB7" w:rsidRDefault="003E5CB7">
      <w:r>
        <w:t xml:space="preserve">During this trial, I will show that </w:t>
      </w:r>
    </w:p>
    <w:p w14:paraId="697F037E" w14:textId="51842995" w:rsidR="003E5CB7" w:rsidRDefault="003E5CB7">
      <w:r>
        <w:t xml:space="preserve">First, Corporal Ernstsen after following Mr. Golub for over ten blocks, stopped Mr. Golub not because there had been a violation of the law, but because he had already decided that he was going to give Mr. Golub a DUI. Thus, there was no legal probable cause for the stop thus making the ensuing investigation and arrest illegal. </w:t>
      </w:r>
    </w:p>
    <w:p w14:paraId="43E55B23" w14:textId="3E6EB7B9" w:rsidR="003E5CB7" w:rsidRPr="006C7731" w:rsidRDefault="003E5CB7">
      <w:r>
        <w:t>Second, because CE had already decided he was going to arrest Mr. Golub for a DUI, as shown by his own stop to arrest record—X—if you get pulled over by C</w:t>
      </w:r>
      <w:r w:rsidR="00B8166B">
        <w:t xml:space="preserve">orporal </w:t>
      </w:r>
      <w:r>
        <w:t>E</w:t>
      </w:r>
      <w:r w:rsidR="00B8166B">
        <w:t>rnstsen</w:t>
      </w:r>
      <w:r>
        <w:t xml:space="preserve">, you have a 99% chance of being arrested for a DUI (whereas the national average is 1%). Thus, because he was mechanically going through the motions, his perfunctory execution of the investigation was full of procedural mishandling, corner cutting, and </w:t>
      </w:r>
      <w:r w:rsidR="00246790">
        <w:t xml:space="preserve">most importantly the misreporting of events. Whether this was conscious or unconscious on his part, the facts still stand—CE did not perform an accurate or careful investigation leading to contradictions that were revealed during his previous two testimonies, police report, and over 8 </w:t>
      </w:r>
      <w:proofErr w:type="spellStart"/>
      <w:r w:rsidR="00246790">
        <w:t>hrs</w:t>
      </w:r>
      <w:proofErr w:type="spellEnd"/>
      <w:r w:rsidR="00246790">
        <w:t xml:space="preserve"> of video evidence. For the record, I do not think that most of these errors were conscious on the part of CE—I genuinely think he thinks he’s done nothing wrong as he has done the same thing over and over hundreds, thousands of times. But that is just the problem, because CE has been making the same arrest day in and day out for over seven years, he has become incapable of seeing a certain demographic of Utah drivers as anything other than criminals. Thus, it is not malice that led CE to mishandle the investigation and report false data, but something that we are all guilty of from time to time—confirmation bias or what is called the inductive fallacy. If you see 100 white swans, you will naturally think the 101</w:t>
      </w:r>
      <w:r w:rsidR="00246790" w:rsidRPr="00246790">
        <w:rPr>
          <w:vertAlign w:val="superscript"/>
        </w:rPr>
        <w:t>st</w:t>
      </w:r>
      <w:r w:rsidR="00246790">
        <w:t xml:space="preserve"> swan will be white also, even if it grey or beige. And it takes a truly black swan to make you change your model of reality. Unfortunately, the law is not a science, and there are no obvious empirical facts like color to </w:t>
      </w:r>
      <w:r w:rsidR="00372CBF">
        <w:t>change CE’s expectation, to alter</w:t>
      </w:r>
      <w:r w:rsidR="00246790">
        <w:t xml:space="preserve"> </w:t>
      </w:r>
      <w:r w:rsidR="00372CBF">
        <w:t>his</w:t>
      </w:r>
      <w:r w:rsidR="00246790">
        <w:t xml:space="preserve"> </w:t>
      </w:r>
      <w:r w:rsidR="00372CBF">
        <w:t xml:space="preserve">ontological model of drivers. Luckily, my job here is much simpler—to show that the case of the State does not prove Mr. Golub’s guilt beyond a reasonable doubt; indeed, I will show that there is much to doubt indeed in a case conducted by a biased and overworked officer who since he was an LDS missionary in X, had decided not only that anyone who drinks alcohol is literally unclean and unholy, but that if God has guided him to make the stop—the person is without a doubt, guilty—the ensuing investigation is only a formality. </w:t>
      </w:r>
    </w:p>
    <w:sectPr w:rsidR="003E5CB7" w:rsidRPr="006C7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5692"/>
    <w:multiLevelType w:val="multilevel"/>
    <w:tmpl w:val="D0A8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C4639"/>
    <w:multiLevelType w:val="multilevel"/>
    <w:tmpl w:val="95C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22234"/>
    <w:multiLevelType w:val="hybridMultilevel"/>
    <w:tmpl w:val="63B0B2F8"/>
    <w:lvl w:ilvl="0" w:tplc="3410D786">
      <w:start w:val="1"/>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6B6141"/>
    <w:multiLevelType w:val="multilevel"/>
    <w:tmpl w:val="6E9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C1ADF"/>
    <w:multiLevelType w:val="multilevel"/>
    <w:tmpl w:val="2900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23D0F"/>
    <w:multiLevelType w:val="hybridMultilevel"/>
    <w:tmpl w:val="9D204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66414C"/>
    <w:multiLevelType w:val="multilevel"/>
    <w:tmpl w:val="736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100AB"/>
    <w:multiLevelType w:val="multilevel"/>
    <w:tmpl w:val="8F40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746B4"/>
    <w:multiLevelType w:val="hybridMultilevel"/>
    <w:tmpl w:val="BAD4DF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D81640"/>
    <w:multiLevelType w:val="hybridMultilevel"/>
    <w:tmpl w:val="D7265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C9087B"/>
    <w:multiLevelType w:val="multilevel"/>
    <w:tmpl w:val="0406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D2BDD"/>
    <w:multiLevelType w:val="hybridMultilevel"/>
    <w:tmpl w:val="BFAA4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087ADF"/>
    <w:multiLevelType w:val="multilevel"/>
    <w:tmpl w:val="141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70131"/>
    <w:multiLevelType w:val="multilevel"/>
    <w:tmpl w:val="AD6EC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693BC5"/>
    <w:multiLevelType w:val="multilevel"/>
    <w:tmpl w:val="893A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12D20"/>
    <w:multiLevelType w:val="multilevel"/>
    <w:tmpl w:val="DFA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C2AC1"/>
    <w:multiLevelType w:val="multilevel"/>
    <w:tmpl w:val="F608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1479CB"/>
    <w:multiLevelType w:val="multilevel"/>
    <w:tmpl w:val="6E7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F4D73"/>
    <w:multiLevelType w:val="hybridMultilevel"/>
    <w:tmpl w:val="CBE83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B43996"/>
    <w:multiLevelType w:val="hybridMultilevel"/>
    <w:tmpl w:val="2CE6CB26"/>
    <w:lvl w:ilvl="0" w:tplc="4B52FF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403237E"/>
    <w:multiLevelType w:val="multilevel"/>
    <w:tmpl w:val="C88A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F3AE4"/>
    <w:multiLevelType w:val="multilevel"/>
    <w:tmpl w:val="EC1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73240"/>
    <w:multiLevelType w:val="multilevel"/>
    <w:tmpl w:val="06B2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F6B77"/>
    <w:multiLevelType w:val="multilevel"/>
    <w:tmpl w:val="DF1A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547F5A"/>
    <w:multiLevelType w:val="multilevel"/>
    <w:tmpl w:val="E18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7117C"/>
    <w:multiLevelType w:val="multilevel"/>
    <w:tmpl w:val="0494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421DE"/>
    <w:multiLevelType w:val="multilevel"/>
    <w:tmpl w:val="DDF0C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1B20EF"/>
    <w:multiLevelType w:val="multilevel"/>
    <w:tmpl w:val="755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9E34B0"/>
    <w:multiLevelType w:val="multilevel"/>
    <w:tmpl w:val="2A4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DC7A20"/>
    <w:multiLevelType w:val="multilevel"/>
    <w:tmpl w:val="072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B0C30"/>
    <w:multiLevelType w:val="hybridMultilevel"/>
    <w:tmpl w:val="BDDAC98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E0A267F"/>
    <w:multiLevelType w:val="multilevel"/>
    <w:tmpl w:val="2D9C0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D6536A"/>
    <w:multiLevelType w:val="multilevel"/>
    <w:tmpl w:val="97B4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07D4E"/>
    <w:multiLevelType w:val="multilevel"/>
    <w:tmpl w:val="E606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A4940"/>
    <w:multiLevelType w:val="multilevel"/>
    <w:tmpl w:val="B088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5054D2"/>
    <w:multiLevelType w:val="multilevel"/>
    <w:tmpl w:val="8FF0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B0691"/>
    <w:multiLevelType w:val="multilevel"/>
    <w:tmpl w:val="4F5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8D666A"/>
    <w:multiLevelType w:val="multilevel"/>
    <w:tmpl w:val="676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393BC3"/>
    <w:multiLevelType w:val="multilevel"/>
    <w:tmpl w:val="B7B0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E3236"/>
    <w:multiLevelType w:val="multilevel"/>
    <w:tmpl w:val="FBEA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6B1DE6"/>
    <w:multiLevelType w:val="hybridMultilevel"/>
    <w:tmpl w:val="1B2E0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63538B"/>
    <w:multiLevelType w:val="multilevel"/>
    <w:tmpl w:val="9A8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116C98"/>
    <w:multiLevelType w:val="multilevel"/>
    <w:tmpl w:val="9A5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5F041D"/>
    <w:multiLevelType w:val="hybridMultilevel"/>
    <w:tmpl w:val="4AA0556A"/>
    <w:lvl w:ilvl="0" w:tplc="782458AC">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77642C"/>
    <w:multiLevelType w:val="multilevel"/>
    <w:tmpl w:val="746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A00F94"/>
    <w:multiLevelType w:val="multilevel"/>
    <w:tmpl w:val="AE98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131680"/>
    <w:multiLevelType w:val="hybridMultilevel"/>
    <w:tmpl w:val="5F8CD7CC"/>
    <w:lvl w:ilvl="0" w:tplc="24BE0B78">
      <w:start w:val="1"/>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2933BDB"/>
    <w:multiLevelType w:val="multilevel"/>
    <w:tmpl w:val="DC4C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A7451A"/>
    <w:multiLevelType w:val="multilevel"/>
    <w:tmpl w:val="6ABA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845253"/>
    <w:multiLevelType w:val="multilevel"/>
    <w:tmpl w:val="DC9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E90BBF"/>
    <w:multiLevelType w:val="multilevel"/>
    <w:tmpl w:val="B2E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E95F73"/>
    <w:multiLevelType w:val="multilevel"/>
    <w:tmpl w:val="F146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F94714"/>
    <w:multiLevelType w:val="multilevel"/>
    <w:tmpl w:val="0DD2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C21ADA"/>
    <w:multiLevelType w:val="hybridMultilevel"/>
    <w:tmpl w:val="779283F0"/>
    <w:lvl w:ilvl="0" w:tplc="E45632F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3720856">
    <w:abstractNumId w:val="18"/>
  </w:num>
  <w:num w:numId="2" w16cid:durableId="1214197038">
    <w:abstractNumId w:val="9"/>
  </w:num>
  <w:num w:numId="3" w16cid:durableId="1693458083">
    <w:abstractNumId w:val="46"/>
  </w:num>
  <w:num w:numId="4" w16cid:durableId="570694091">
    <w:abstractNumId w:val="2"/>
  </w:num>
  <w:num w:numId="5" w16cid:durableId="2117630110">
    <w:abstractNumId w:val="40"/>
  </w:num>
  <w:num w:numId="6" w16cid:durableId="1366710149">
    <w:abstractNumId w:val="48"/>
  </w:num>
  <w:num w:numId="7" w16cid:durableId="1565875847">
    <w:abstractNumId w:val="29"/>
  </w:num>
  <w:num w:numId="8" w16cid:durableId="258104021">
    <w:abstractNumId w:val="1"/>
  </w:num>
  <w:num w:numId="9" w16cid:durableId="210269206">
    <w:abstractNumId w:val="12"/>
  </w:num>
  <w:num w:numId="10" w16cid:durableId="653145986">
    <w:abstractNumId w:val="16"/>
  </w:num>
  <w:num w:numId="11" w16cid:durableId="416944031">
    <w:abstractNumId w:val="24"/>
  </w:num>
  <w:num w:numId="12" w16cid:durableId="1561282936">
    <w:abstractNumId w:val="51"/>
  </w:num>
  <w:num w:numId="13" w16cid:durableId="1349939772">
    <w:abstractNumId w:val="35"/>
  </w:num>
  <w:num w:numId="14" w16cid:durableId="1690065843">
    <w:abstractNumId w:val="26"/>
  </w:num>
  <w:num w:numId="15" w16cid:durableId="1883983487">
    <w:abstractNumId w:val="14"/>
  </w:num>
  <w:num w:numId="16" w16cid:durableId="932393464">
    <w:abstractNumId w:val="21"/>
  </w:num>
  <w:num w:numId="17" w16cid:durableId="1492258566">
    <w:abstractNumId w:val="20"/>
  </w:num>
  <w:num w:numId="18" w16cid:durableId="882257479">
    <w:abstractNumId w:val="6"/>
  </w:num>
  <w:num w:numId="19" w16cid:durableId="285351323">
    <w:abstractNumId w:val="3"/>
  </w:num>
  <w:num w:numId="20" w16cid:durableId="1510413943">
    <w:abstractNumId w:val="50"/>
  </w:num>
  <w:num w:numId="21" w16cid:durableId="791822927">
    <w:abstractNumId w:val="7"/>
  </w:num>
  <w:num w:numId="22" w16cid:durableId="666789066">
    <w:abstractNumId w:val="0"/>
  </w:num>
  <w:num w:numId="23" w16cid:durableId="660891881">
    <w:abstractNumId w:val="38"/>
  </w:num>
  <w:num w:numId="24" w16cid:durableId="538206028">
    <w:abstractNumId w:val="47"/>
  </w:num>
  <w:num w:numId="25" w16cid:durableId="340398465">
    <w:abstractNumId w:val="17"/>
  </w:num>
  <w:num w:numId="26" w16cid:durableId="862060696">
    <w:abstractNumId w:val="28"/>
  </w:num>
  <w:num w:numId="27" w16cid:durableId="1612199457">
    <w:abstractNumId w:val="49"/>
  </w:num>
  <w:num w:numId="28" w16cid:durableId="604772659">
    <w:abstractNumId w:val="37"/>
  </w:num>
  <w:num w:numId="29" w16cid:durableId="1019282750">
    <w:abstractNumId w:val="41"/>
  </w:num>
  <w:num w:numId="30" w16cid:durableId="1475832393">
    <w:abstractNumId w:val="25"/>
  </w:num>
  <w:num w:numId="31" w16cid:durableId="1318993475">
    <w:abstractNumId w:val="23"/>
  </w:num>
  <w:num w:numId="32" w16cid:durableId="131991063">
    <w:abstractNumId w:val="32"/>
  </w:num>
  <w:num w:numId="33" w16cid:durableId="13656405">
    <w:abstractNumId w:val="34"/>
  </w:num>
  <w:num w:numId="34" w16cid:durableId="1530410955">
    <w:abstractNumId w:val="22"/>
  </w:num>
  <w:num w:numId="35" w16cid:durableId="776100382">
    <w:abstractNumId w:val="10"/>
  </w:num>
  <w:num w:numId="36" w16cid:durableId="371809698">
    <w:abstractNumId w:val="52"/>
  </w:num>
  <w:num w:numId="37" w16cid:durableId="2125539417">
    <w:abstractNumId w:val="45"/>
  </w:num>
  <w:num w:numId="38" w16cid:durableId="1104962838">
    <w:abstractNumId w:val="13"/>
  </w:num>
  <w:num w:numId="39" w16cid:durableId="687607814">
    <w:abstractNumId w:val="36"/>
  </w:num>
  <w:num w:numId="40" w16cid:durableId="772554071">
    <w:abstractNumId w:val="44"/>
  </w:num>
  <w:num w:numId="41" w16cid:durableId="950474283">
    <w:abstractNumId w:val="42"/>
  </w:num>
  <w:num w:numId="42" w16cid:durableId="2073310404">
    <w:abstractNumId w:val="15"/>
  </w:num>
  <w:num w:numId="43" w16cid:durableId="666518200">
    <w:abstractNumId w:val="4"/>
  </w:num>
  <w:num w:numId="44" w16cid:durableId="1849057247">
    <w:abstractNumId w:val="33"/>
  </w:num>
  <w:num w:numId="45" w16cid:durableId="1131166308">
    <w:abstractNumId w:val="27"/>
  </w:num>
  <w:num w:numId="46" w16cid:durableId="1387140542">
    <w:abstractNumId w:val="39"/>
  </w:num>
  <w:num w:numId="47" w16cid:durableId="442310704">
    <w:abstractNumId w:val="31"/>
  </w:num>
  <w:num w:numId="48" w16cid:durableId="24643169">
    <w:abstractNumId w:val="11"/>
  </w:num>
  <w:num w:numId="49" w16cid:durableId="694158908">
    <w:abstractNumId w:val="8"/>
  </w:num>
  <w:num w:numId="50" w16cid:durableId="1702394515">
    <w:abstractNumId w:val="43"/>
  </w:num>
  <w:num w:numId="51" w16cid:durableId="1350373781">
    <w:abstractNumId w:val="5"/>
  </w:num>
  <w:num w:numId="52" w16cid:durableId="176042016">
    <w:abstractNumId w:val="53"/>
  </w:num>
  <w:num w:numId="53" w16cid:durableId="1986624771">
    <w:abstractNumId w:val="19"/>
  </w:num>
  <w:num w:numId="54" w16cid:durableId="79799592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731"/>
    <w:rsid w:val="001179FD"/>
    <w:rsid w:val="001C7641"/>
    <w:rsid w:val="001E1E4E"/>
    <w:rsid w:val="00246790"/>
    <w:rsid w:val="00290199"/>
    <w:rsid w:val="002C4B8B"/>
    <w:rsid w:val="00314573"/>
    <w:rsid w:val="00372CBF"/>
    <w:rsid w:val="003E5CB7"/>
    <w:rsid w:val="005217EB"/>
    <w:rsid w:val="006C7731"/>
    <w:rsid w:val="0070034C"/>
    <w:rsid w:val="00801513"/>
    <w:rsid w:val="00915E7A"/>
    <w:rsid w:val="009C05CC"/>
    <w:rsid w:val="009E0F5C"/>
    <w:rsid w:val="00A20A5C"/>
    <w:rsid w:val="00A5635E"/>
    <w:rsid w:val="00AB79BB"/>
    <w:rsid w:val="00B8166B"/>
    <w:rsid w:val="00D874D5"/>
    <w:rsid w:val="00D91934"/>
    <w:rsid w:val="00DA5177"/>
    <w:rsid w:val="00F32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664CA"/>
  <w15:chartTrackingRefBased/>
  <w15:docId w15:val="{38B8D39D-9B3F-4AC1-B3A0-8C01C5AE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6C7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73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73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773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C773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773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773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773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73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73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C773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C77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77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77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77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77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7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7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77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7731"/>
    <w:rPr>
      <w:i/>
      <w:iCs/>
      <w:color w:val="404040" w:themeColor="text1" w:themeTint="BF"/>
    </w:rPr>
  </w:style>
  <w:style w:type="paragraph" w:styleId="ListParagraph">
    <w:name w:val="List Paragraph"/>
    <w:basedOn w:val="Normal"/>
    <w:uiPriority w:val="34"/>
    <w:qFormat/>
    <w:rsid w:val="006C7731"/>
    <w:pPr>
      <w:ind w:left="720"/>
      <w:contextualSpacing/>
    </w:pPr>
  </w:style>
  <w:style w:type="character" w:styleId="IntenseEmphasis">
    <w:name w:val="Intense Emphasis"/>
    <w:basedOn w:val="DefaultParagraphFont"/>
    <w:uiPriority w:val="21"/>
    <w:qFormat/>
    <w:rsid w:val="006C7731"/>
    <w:rPr>
      <w:i/>
      <w:iCs/>
      <w:color w:val="2F5496" w:themeColor="accent1" w:themeShade="BF"/>
    </w:rPr>
  </w:style>
  <w:style w:type="paragraph" w:styleId="IntenseQuote">
    <w:name w:val="Intense Quote"/>
    <w:basedOn w:val="Normal"/>
    <w:next w:val="Normal"/>
    <w:link w:val="IntenseQuoteChar"/>
    <w:uiPriority w:val="30"/>
    <w:qFormat/>
    <w:rsid w:val="006C7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731"/>
    <w:rPr>
      <w:i/>
      <w:iCs/>
      <w:color w:val="2F5496" w:themeColor="accent1" w:themeShade="BF"/>
    </w:rPr>
  </w:style>
  <w:style w:type="character" w:styleId="IntenseReference">
    <w:name w:val="Intense Reference"/>
    <w:basedOn w:val="DefaultParagraphFont"/>
    <w:uiPriority w:val="32"/>
    <w:qFormat/>
    <w:rsid w:val="006C7731"/>
    <w:rPr>
      <w:b/>
      <w:bCs/>
      <w:smallCaps/>
      <w:color w:val="2F5496" w:themeColor="accent1" w:themeShade="BF"/>
      <w:spacing w:val="5"/>
    </w:rPr>
  </w:style>
  <w:style w:type="paragraph" w:styleId="NormalWeb">
    <w:name w:val="Normal (Web)"/>
    <w:basedOn w:val="Normal"/>
    <w:uiPriority w:val="99"/>
    <w:semiHidden/>
    <w:unhideWhenUsed/>
    <w:rsid w:val="00F3259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19</Pages>
  <Words>6009</Words>
  <Characters>34253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8</cp:revision>
  <dcterms:created xsi:type="dcterms:W3CDTF">2025-08-14T07:13:00Z</dcterms:created>
  <dcterms:modified xsi:type="dcterms:W3CDTF">2025-08-18T00:30:00Z</dcterms:modified>
</cp:coreProperties>
</file>