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A12F" w14:textId="77777777" w:rsidR="002C4B8B" w:rsidRDefault="002C4B8B"/>
    <w:p w14:paraId="455646C5" w14:textId="77777777" w:rsidR="00B310A4" w:rsidRPr="00B310A4" w:rsidRDefault="00B310A4" w:rsidP="00B310A4">
      <w:pPr>
        <w:rPr>
          <w:b/>
          <w:bCs/>
        </w:rPr>
      </w:pPr>
      <w:r w:rsidRPr="00B310A4">
        <w:rPr>
          <w:b/>
          <w:bCs/>
        </w:rPr>
        <w:t>THIRD JUDICIAL DISTRICT - SALT LAKE COUNTY DISTRICT COURT</w:t>
      </w:r>
    </w:p>
    <w:p w14:paraId="19E5C504" w14:textId="77777777" w:rsidR="00B310A4" w:rsidRPr="00B310A4" w:rsidRDefault="00B310A4" w:rsidP="00B310A4">
      <w:r w:rsidRPr="00B310A4">
        <w:rPr>
          <w:b/>
          <w:bCs/>
        </w:rPr>
        <w:t>SALT LAKE COUNTY, STATE OF UTAH</w:t>
      </w:r>
    </w:p>
    <w:p w14:paraId="37080FB1" w14:textId="77777777" w:rsidR="00B310A4" w:rsidRDefault="00B310A4" w:rsidP="00B310A4">
      <w:r w:rsidRPr="00B310A4">
        <w:rPr>
          <w:b/>
          <w:bCs/>
        </w:rPr>
        <w:t>STATE OF UTAH,</w:t>
      </w:r>
      <w:r w:rsidRPr="00B310A4">
        <w:br/>
      </w:r>
    </w:p>
    <w:p w14:paraId="1EC3EEF1" w14:textId="70BA52D1" w:rsidR="00B310A4" w:rsidRPr="00B310A4" w:rsidRDefault="00B310A4" w:rsidP="00B310A4">
      <w:r w:rsidRPr="00B310A4">
        <w:t>Plaintiff,</w:t>
      </w:r>
    </w:p>
    <w:p w14:paraId="5DB247C6" w14:textId="77777777" w:rsidR="00B310A4" w:rsidRPr="00B310A4" w:rsidRDefault="00B310A4" w:rsidP="00B310A4">
      <w:r w:rsidRPr="00B310A4">
        <w:rPr>
          <w:b/>
          <w:bCs/>
        </w:rPr>
        <w:t>EMERGENCY MOTION TO WITHDRAW</w:t>
      </w:r>
      <w:r w:rsidRPr="00B310A4">
        <w:br/>
      </w:r>
      <w:r w:rsidRPr="00B310A4">
        <w:rPr>
          <w:b/>
          <w:bCs/>
        </w:rPr>
        <w:t>AND CORRECT JURY INSTRUCTIONS</w:t>
      </w:r>
    </w:p>
    <w:p w14:paraId="1B7867ED" w14:textId="77777777" w:rsidR="00B310A4" w:rsidRPr="00B310A4" w:rsidRDefault="00B310A4" w:rsidP="00B310A4">
      <w:r w:rsidRPr="00B310A4">
        <w:t>v.</w:t>
      </w:r>
    </w:p>
    <w:p w14:paraId="75379F46" w14:textId="77777777" w:rsidR="00B310A4" w:rsidRPr="00B310A4" w:rsidRDefault="00B310A4" w:rsidP="00B310A4">
      <w:r w:rsidRPr="00B310A4">
        <w:rPr>
          <w:b/>
          <w:bCs/>
        </w:rPr>
        <w:t>Case No: 235900706</w:t>
      </w:r>
      <w:r w:rsidRPr="00B310A4">
        <w:br/>
      </w:r>
      <w:r w:rsidRPr="00B310A4">
        <w:rPr>
          <w:b/>
          <w:bCs/>
        </w:rPr>
        <w:t>PETER GOLUB,</w:t>
      </w:r>
      <w:r w:rsidRPr="00B310A4">
        <w:br/>
        <w:t>Defendant.</w:t>
      </w:r>
    </w:p>
    <w:p w14:paraId="27F035CE" w14:textId="77777777" w:rsidR="00B310A4" w:rsidRDefault="00B310A4" w:rsidP="00B310A4">
      <w:pPr>
        <w:rPr>
          <w:b/>
          <w:bCs/>
        </w:rPr>
      </w:pPr>
    </w:p>
    <w:p w14:paraId="34E53597" w14:textId="048F40BD" w:rsidR="00B310A4" w:rsidRPr="00B310A4" w:rsidRDefault="00B310A4" w:rsidP="00B310A4">
      <w:r w:rsidRPr="00B310A4">
        <w:rPr>
          <w:b/>
          <w:bCs/>
        </w:rPr>
        <w:t>Judge: ELIZABETH A. HRUBY-MILLS</w:t>
      </w:r>
      <w:r w:rsidRPr="00B310A4">
        <w:br/>
      </w:r>
      <w:r w:rsidRPr="00B310A4">
        <w:rPr>
          <w:b/>
          <w:bCs/>
        </w:rPr>
        <w:t>Date: August 18, 2025</w:t>
      </w:r>
    </w:p>
    <w:p w14:paraId="281C8641" w14:textId="454CF87A" w:rsidR="00B310A4" w:rsidRPr="00B310A4" w:rsidRDefault="00B310A4" w:rsidP="00B310A4"/>
    <w:p w14:paraId="6957375D" w14:textId="77777777" w:rsidR="00B310A4" w:rsidRPr="00B310A4" w:rsidRDefault="00B310A4" w:rsidP="00B310A4">
      <w:pPr>
        <w:rPr>
          <w:b/>
          <w:bCs/>
        </w:rPr>
      </w:pPr>
      <w:r w:rsidRPr="00B310A4">
        <w:rPr>
          <w:b/>
          <w:bCs/>
        </w:rPr>
        <w:t>EMERGENCY MOTION TO WITHDRAW AND CORRECT JURY INSTRUCTIONS</w:t>
      </w:r>
    </w:p>
    <w:p w14:paraId="51F3DD20" w14:textId="77777777" w:rsidR="00B310A4" w:rsidRPr="00B310A4" w:rsidRDefault="00B310A4" w:rsidP="00B310A4">
      <w:r w:rsidRPr="00B310A4">
        <w:t>Defendant, appearing pro se, respectfully moves this Court for an order withdrawing Defendant's "Stipulated Jury Instructions" filed on August 14, 2025, and allowing substitution of corrected instructions.</w:t>
      </w:r>
    </w:p>
    <w:p w14:paraId="272BF7AA" w14:textId="77777777" w:rsidR="00B310A4" w:rsidRDefault="00B310A4" w:rsidP="00B310A4">
      <w:pPr>
        <w:rPr>
          <w:b/>
          <w:bCs/>
        </w:rPr>
      </w:pPr>
    </w:p>
    <w:p w14:paraId="1376F583" w14:textId="5CC8F7AB" w:rsidR="00B310A4" w:rsidRPr="00B310A4" w:rsidRDefault="00B310A4" w:rsidP="00B310A4">
      <w:pPr>
        <w:rPr>
          <w:b/>
          <w:bCs/>
        </w:rPr>
      </w:pPr>
      <w:r w:rsidRPr="00B310A4">
        <w:rPr>
          <w:b/>
          <w:bCs/>
        </w:rPr>
        <w:t xml:space="preserve">I. </w:t>
      </w:r>
      <w:r>
        <w:rPr>
          <w:b/>
          <w:bCs/>
        </w:rPr>
        <w:tab/>
      </w:r>
      <w:r w:rsidRPr="00B310A4">
        <w:rPr>
          <w:b/>
          <w:bCs/>
        </w:rPr>
        <w:t>GROUNDS FOR WITHDRAWAL</w:t>
      </w:r>
    </w:p>
    <w:p w14:paraId="30746576" w14:textId="77777777" w:rsidR="00B310A4" w:rsidRDefault="00B310A4" w:rsidP="00B310A4">
      <w:pPr>
        <w:rPr>
          <w:b/>
          <w:bCs/>
        </w:rPr>
      </w:pPr>
    </w:p>
    <w:p w14:paraId="55B550BF" w14:textId="24D23CD4" w:rsidR="00B310A4" w:rsidRPr="00B310A4" w:rsidRDefault="00B310A4" w:rsidP="00B310A4">
      <w:r w:rsidRPr="00B310A4">
        <w:rPr>
          <w:b/>
          <w:bCs/>
        </w:rPr>
        <w:t>1. Draft Work Product Inadvertently Filed</w:t>
      </w:r>
    </w:p>
    <w:p w14:paraId="09CB8182" w14:textId="77777777" w:rsidR="00B310A4" w:rsidRDefault="00B310A4" w:rsidP="00B310A4"/>
    <w:p w14:paraId="27E78508" w14:textId="051ECDD8" w:rsidR="00B310A4" w:rsidRPr="00B310A4" w:rsidRDefault="00B310A4" w:rsidP="00B310A4">
      <w:r w:rsidRPr="00B310A4">
        <w:t>The previously filed instructions contain draft language and work product that was inadvertently submitted without final review. The ungrammatical language and argumentative tone evidence that these were preliminary drafts rather than final proposed instructions.</w:t>
      </w:r>
    </w:p>
    <w:p w14:paraId="50B759B2" w14:textId="77777777" w:rsidR="00B310A4" w:rsidRDefault="00B310A4" w:rsidP="00B310A4">
      <w:pPr>
        <w:rPr>
          <w:b/>
          <w:bCs/>
        </w:rPr>
      </w:pPr>
    </w:p>
    <w:p w14:paraId="77E74EFB" w14:textId="7C652E8A" w:rsidR="00B310A4" w:rsidRPr="00B310A4" w:rsidRDefault="00B310A4" w:rsidP="00B310A4">
      <w:r w:rsidRPr="00B310A4">
        <w:rPr>
          <w:b/>
          <w:bCs/>
        </w:rPr>
        <w:t>2. Pro Se Status and Good Faith Error</w:t>
      </w:r>
    </w:p>
    <w:p w14:paraId="21098422" w14:textId="77777777" w:rsidR="00B310A4" w:rsidRDefault="00B310A4" w:rsidP="00B310A4"/>
    <w:p w14:paraId="7FCDF388" w14:textId="2B596F24" w:rsidR="00B310A4" w:rsidRPr="00B310A4" w:rsidRDefault="00B310A4" w:rsidP="00B310A4">
      <w:r w:rsidRPr="00B310A4">
        <w:t>As a pro se defendant, Defendant respectfully acknowledges the filing error and seeks to correct it before tomorrow's pretrial hearing to ensure efficient proceedings and proper jury guidance.</w:t>
      </w:r>
    </w:p>
    <w:p w14:paraId="7A03F5CA" w14:textId="77777777" w:rsidR="00B310A4" w:rsidRDefault="00B310A4" w:rsidP="00B310A4">
      <w:pPr>
        <w:rPr>
          <w:b/>
          <w:bCs/>
        </w:rPr>
      </w:pPr>
    </w:p>
    <w:p w14:paraId="1B04AE75" w14:textId="24F8DB5B" w:rsidR="00B310A4" w:rsidRPr="00B310A4" w:rsidRDefault="00B310A4" w:rsidP="00B310A4">
      <w:r w:rsidRPr="00B310A4">
        <w:rPr>
          <w:b/>
          <w:bCs/>
        </w:rPr>
        <w:t>3. No Prejudice to State</w:t>
      </w:r>
    </w:p>
    <w:p w14:paraId="7567D4BE" w14:textId="77777777" w:rsidR="00B310A4" w:rsidRDefault="00B310A4" w:rsidP="00B310A4"/>
    <w:p w14:paraId="1DA57055" w14:textId="67A30E48" w:rsidR="00B310A4" w:rsidRPr="00B310A4" w:rsidRDefault="00B310A4" w:rsidP="00B310A4">
      <w:r w:rsidRPr="00B310A4">
        <w:t>The State will suffer no prejudice from this correction, as the hearing has not yet occurred and both parties benefit from properly drafted, legally compliant jury instructions.</w:t>
      </w:r>
    </w:p>
    <w:p w14:paraId="5DA6D77A" w14:textId="77777777" w:rsidR="00B310A4" w:rsidRDefault="00B310A4" w:rsidP="00B310A4">
      <w:pPr>
        <w:rPr>
          <w:b/>
          <w:bCs/>
        </w:rPr>
      </w:pPr>
    </w:p>
    <w:p w14:paraId="6ED33EB3" w14:textId="64A54F4A" w:rsidR="00B310A4" w:rsidRPr="00B310A4" w:rsidRDefault="00B310A4" w:rsidP="00B310A4">
      <w:pPr>
        <w:rPr>
          <w:b/>
          <w:bCs/>
        </w:rPr>
      </w:pPr>
      <w:r w:rsidRPr="00B310A4">
        <w:rPr>
          <w:b/>
          <w:bCs/>
        </w:rPr>
        <w:t xml:space="preserve">II. </w:t>
      </w:r>
      <w:r>
        <w:rPr>
          <w:b/>
          <w:bCs/>
        </w:rPr>
        <w:tab/>
      </w:r>
      <w:r w:rsidRPr="00B310A4">
        <w:rPr>
          <w:b/>
          <w:bCs/>
        </w:rPr>
        <w:t>CORRECTED INSTRUCTIONS ATTACHED</w:t>
      </w:r>
    </w:p>
    <w:p w14:paraId="33AF5029" w14:textId="77777777" w:rsidR="00B310A4" w:rsidRDefault="00B310A4" w:rsidP="00B310A4"/>
    <w:p w14:paraId="3919405B" w14:textId="0D91F6A2" w:rsidR="00B310A4" w:rsidRPr="00B310A4" w:rsidRDefault="00B310A4" w:rsidP="00B310A4">
      <w:r w:rsidRPr="00B310A4">
        <w:t>Defendant has prepared revised jury instructions that:</w:t>
      </w:r>
    </w:p>
    <w:p w14:paraId="18C6A91F" w14:textId="77777777" w:rsidR="00B310A4" w:rsidRPr="00B310A4" w:rsidRDefault="00B310A4" w:rsidP="00B310A4">
      <w:pPr>
        <w:numPr>
          <w:ilvl w:val="0"/>
          <w:numId w:val="3"/>
        </w:numPr>
      </w:pPr>
      <w:r w:rsidRPr="00B310A4">
        <w:t>Remove argumentative language inappropriate for jury instructions</w:t>
      </w:r>
    </w:p>
    <w:p w14:paraId="1852B75F" w14:textId="77777777" w:rsidR="00B310A4" w:rsidRPr="00B310A4" w:rsidRDefault="00B310A4" w:rsidP="00B310A4">
      <w:pPr>
        <w:numPr>
          <w:ilvl w:val="0"/>
          <w:numId w:val="3"/>
        </w:numPr>
      </w:pPr>
      <w:r w:rsidRPr="00B310A4">
        <w:t>Conform to Utah Model Jury Instructions format</w:t>
      </w:r>
    </w:p>
    <w:p w14:paraId="38517853" w14:textId="77777777" w:rsidR="00B310A4" w:rsidRPr="00B310A4" w:rsidRDefault="00B310A4" w:rsidP="00B310A4">
      <w:pPr>
        <w:numPr>
          <w:ilvl w:val="0"/>
          <w:numId w:val="3"/>
        </w:numPr>
      </w:pPr>
      <w:r w:rsidRPr="00B310A4">
        <w:t>Include only legally supported provisions with proper citations</w:t>
      </w:r>
    </w:p>
    <w:p w14:paraId="2881E690" w14:textId="77777777" w:rsidR="00B310A4" w:rsidRPr="00B310A4" w:rsidRDefault="00B310A4" w:rsidP="00B310A4">
      <w:pPr>
        <w:numPr>
          <w:ilvl w:val="0"/>
          <w:numId w:val="3"/>
        </w:numPr>
      </w:pPr>
      <w:r w:rsidRPr="00B310A4">
        <w:t>Focus on neutral legal standards rather than advocacy</w:t>
      </w:r>
    </w:p>
    <w:p w14:paraId="06DFF09C" w14:textId="77777777" w:rsidR="00B310A4" w:rsidRDefault="00B310A4" w:rsidP="00B310A4">
      <w:pPr>
        <w:rPr>
          <w:b/>
          <w:bCs/>
        </w:rPr>
      </w:pPr>
    </w:p>
    <w:p w14:paraId="1A76F70F" w14:textId="581E4678" w:rsidR="00B310A4" w:rsidRPr="00B310A4" w:rsidRDefault="00B310A4" w:rsidP="00B310A4">
      <w:pPr>
        <w:rPr>
          <w:b/>
          <w:bCs/>
        </w:rPr>
      </w:pPr>
      <w:r w:rsidRPr="00B310A4">
        <w:rPr>
          <w:b/>
          <w:bCs/>
        </w:rPr>
        <w:t xml:space="preserve">III. </w:t>
      </w:r>
      <w:r>
        <w:rPr>
          <w:b/>
          <w:bCs/>
        </w:rPr>
        <w:tab/>
      </w:r>
      <w:r w:rsidRPr="00B310A4">
        <w:rPr>
          <w:b/>
          <w:bCs/>
        </w:rPr>
        <w:t>TIMELINESS</w:t>
      </w:r>
    </w:p>
    <w:p w14:paraId="4EC8EF52" w14:textId="77777777" w:rsidR="00B310A4" w:rsidRDefault="00B310A4" w:rsidP="00B310A4"/>
    <w:p w14:paraId="60F0BEA2" w14:textId="1C825378" w:rsidR="00B310A4" w:rsidRPr="00B310A4" w:rsidRDefault="00B310A4" w:rsidP="00B310A4">
      <w:r w:rsidRPr="00B310A4">
        <w:t>This motion is filed immediately upon recognition of the error and in advance of tomorrow's pretrial hearing, allowing the Court and opposing counsel adequate time to review the corrected instructions.</w:t>
      </w:r>
    </w:p>
    <w:p w14:paraId="6A1F30A8" w14:textId="77777777" w:rsidR="00B310A4" w:rsidRDefault="00B310A4" w:rsidP="00B310A4">
      <w:pPr>
        <w:rPr>
          <w:b/>
          <w:bCs/>
        </w:rPr>
      </w:pPr>
    </w:p>
    <w:p w14:paraId="0ECE31EF" w14:textId="5F3407E1" w:rsidR="00B310A4" w:rsidRDefault="00B310A4" w:rsidP="00B310A4">
      <w:pPr>
        <w:rPr>
          <w:b/>
          <w:bCs/>
        </w:rPr>
      </w:pPr>
      <w:r w:rsidRPr="00B310A4">
        <w:rPr>
          <w:b/>
          <w:bCs/>
        </w:rPr>
        <w:t>WHEREFORE, Defendant respectfully requests that this Court:</w:t>
      </w:r>
    </w:p>
    <w:p w14:paraId="487E1BC6" w14:textId="77777777" w:rsidR="00B310A4" w:rsidRPr="00B310A4" w:rsidRDefault="00B310A4" w:rsidP="00B310A4">
      <w:pPr>
        <w:rPr>
          <w:b/>
          <w:bCs/>
        </w:rPr>
      </w:pPr>
    </w:p>
    <w:p w14:paraId="175E5294" w14:textId="77777777" w:rsidR="00B310A4" w:rsidRPr="00B310A4" w:rsidRDefault="00B310A4" w:rsidP="00B310A4">
      <w:pPr>
        <w:numPr>
          <w:ilvl w:val="0"/>
          <w:numId w:val="4"/>
        </w:numPr>
      </w:pPr>
      <w:r w:rsidRPr="00B310A4">
        <w:rPr>
          <w:b/>
          <w:bCs/>
        </w:rPr>
        <w:t>GRANT</w:t>
      </w:r>
      <w:r w:rsidRPr="00B310A4">
        <w:t xml:space="preserve"> this Emergency Motion to Withdraw;</w:t>
      </w:r>
    </w:p>
    <w:p w14:paraId="1892A673" w14:textId="77777777" w:rsidR="00B310A4" w:rsidRPr="00B310A4" w:rsidRDefault="00B310A4" w:rsidP="00B310A4">
      <w:pPr>
        <w:numPr>
          <w:ilvl w:val="0"/>
          <w:numId w:val="4"/>
        </w:numPr>
      </w:pPr>
      <w:r w:rsidRPr="00B310A4">
        <w:rPr>
          <w:b/>
          <w:bCs/>
        </w:rPr>
        <w:t>STRIKE</w:t>
      </w:r>
      <w:r w:rsidRPr="00B310A4">
        <w:t xml:space="preserve"> the "Stipulated Jury Instructions" filed August 14, 2025;</w:t>
      </w:r>
    </w:p>
    <w:p w14:paraId="4D084379" w14:textId="77777777" w:rsidR="00B310A4" w:rsidRPr="00B310A4" w:rsidRDefault="00B310A4" w:rsidP="00B310A4">
      <w:pPr>
        <w:numPr>
          <w:ilvl w:val="0"/>
          <w:numId w:val="4"/>
        </w:numPr>
      </w:pPr>
      <w:r w:rsidRPr="00B310A4">
        <w:rPr>
          <w:b/>
          <w:bCs/>
        </w:rPr>
        <w:t>ACCEPT</w:t>
      </w:r>
      <w:r w:rsidRPr="00B310A4">
        <w:t xml:space="preserve"> the attached corrected jury instructions for consideration; and</w:t>
      </w:r>
    </w:p>
    <w:p w14:paraId="751BA66A" w14:textId="1C096452" w:rsidR="00B310A4" w:rsidRPr="00B310A4" w:rsidRDefault="00B310A4" w:rsidP="00B310A4">
      <w:pPr>
        <w:numPr>
          <w:ilvl w:val="0"/>
          <w:numId w:val="4"/>
        </w:numPr>
      </w:pPr>
      <w:r w:rsidRPr="00B310A4">
        <w:rPr>
          <w:b/>
          <w:bCs/>
        </w:rPr>
        <w:t>SCHEDULE</w:t>
      </w:r>
      <w:r w:rsidRPr="00B310A4">
        <w:t xml:space="preserve"> argument on the corrected instructions at tomorrow's pretrial hearing.</w:t>
      </w:r>
    </w:p>
    <w:p w14:paraId="1FD8F6D6" w14:textId="28FC60D5" w:rsidR="00B310A4" w:rsidRPr="00B310A4" w:rsidRDefault="00B310A4" w:rsidP="00B310A4"/>
    <w:p w14:paraId="618236B3" w14:textId="77777777" w:rsidR="00B310A4" w:rsidRDefault="00B310A4" w:rsidP="00B310A4">
      <w:pPr>
        <w:rPr>
          <w:b/>
          <w:bCs/>
        </w:rPr>
      </w:pPr>
      <w:r w:rsidRPr="00B310A4">
        <w:rPr>
          <w:b/>
          <w:bCs/>
        </w:rPr>
        <w:t>CERTIFICATE OF GOOD FAITH</w:t>
      </w:r>
    </w:p>
    <w:p w14:paraId="38E6589D" w14:textId="77777777" w:rsidR="00B310A4" w:rsidRPr="00B310A4" w:rsidRDefault="00B310A4" w:rsidP="00B310A4"/>
    <w:p w14:paraId="5B794B64" w14:textId="77777777" w:rsidR="00B310A4" w:rsidRPr="00B310A4" w:rsidRDefault="00B310A4" w:rsidP="00B310A4">
      <w:r w:rsidRPr="00B310A4">
        <w:t>Defendant certifies this motion is made in good faith to correct a filing error and ensure proper jury instructions, not for purposes of delay or tactical advantage.</w:t>
      </w:r>
    </w:p>
    <w:p w14:paraId="574E176A" w14:textId="77E25C05" w:rsidR="00B310A4" w:rsidRPr="00B310A4" w:rsidRDefault="00B310A4" w:rsidP="00B310A4"/>
    <w:p w14:paraId="69E52069" w14:textId="77777777" w:rsidR="00B310A4" w:rsidRPr="00B310A4" w:rsidRDefault="00B310A4" w:rsidP="00B310A4">
      <w:r w:rsidRPr="00B310A4">
        <w:rPr>
          <w:b/>
          <w:bCs/>
        </w:rPr>
        <w:t>CERTIFICATE OF SERVICE</w:t>
      </w:r>
    </w:p>
    <w:p w14:paraId="58D71428" w14:textId="77777777" w:rsidR="00B310A4" w:rsidRDefault="00B310A4" w:rsidP="00B310A4"/>
    <w:p w14:paraId="1619535C" w14:textId="41F1159E" w:rsidR="00B310A4" w:rsidRPr="00B310A4" w:rsidRDefault="00B310A4" w:rsidP="00B310A4">
      <w:r w:rsidRPr="00B310A4">
        <w:t>I hereby certify that on August 18, 2025, a true and correct copy of the foregoing was provided by email to:</w:t>
      </w:r>
    </w:p>
    <w:p w14:paraId="34445312" w14:textId="77777777" w:rsidR="00B310A4" w:rsidRDefault="00B310A4" w:rsidP="00B310A4">
      <w:pPr>
        <w:rPr>
          <w:b/>
          <w:bCs/>
        </w:rPr>
      </w:pPr>
    </w:p>
    <w:p w14:paraId="649FA385" w14:textId="4E2D207E" w:rsidR="00B310A4" w:rsidRPr="00B310A4" w:rsidRDefault="00B310A4" w:rsidP="00B310A4">
      <w:r w:rsidRPr="00B310A4">
        <w:rPr>
          <w:b/>
          <w:bCs/>
        </w:rPr>
        <w:t>Steven Fredley, Deputy District Attorney</w:t>
      </w:r>
      <w:r w:rsidRPr="00B310A4">
        <w:br/>
        <w:t>salzlakelegalnotices@slco.org</w:t>
      </w:r>
    </w:p>
    <w:p w14:paraId="5878704C" w14:textId="77777777" w:rsidR="00B310A4" w:rsidRDefault="00B310A4" w:rsidP="00B310A4">
      <w:pPr>
        <w:rPr>
          <w:b/>
          <w:bCs/>
        </w:rPr>
      </w:pPr>
    </w:p>
    <w:p w14:paraId="5B5120DF" w14:textId="4E9F832F" w:rsidR="00B310A4" w:rsidRPr="00B310A4" w:rsidRDefault="00B310A4" w:rsidP="00B310A4">
      <w:r w:rsidRPr="00B310A4">
        <w:rPr>
          <w:b/>
          <w:bCs/>
        </w:rPr>
        <w:t>Joseph Ciucci Liuzzi</w:t>
      </w:r>
      <w:r w:rsidRPr="00B310A4">
        <w:br/>
        <w:t>josephcl@utcourts.gov</w:t>
      </w:r>
      <w:r w:rsidRPr="00B310A4">
        <w:br/>
        <w:t>Judicial Assistant for Judge Hruby-Mills</w:t>
      </w:r>
    </w:p>
    <w:p w14:paraId="5266F901" w14:textId="77777777" w:rsidR="00B310A4" w:rsidRPr="00B310A4" w:rsidRDefault="00B310A4" w:rsidP="00B310A4">
      <w:r w:rsidRPr="00B310A4">
        <w:rPr>
          <w:b/>
          <w:bCs/>
        </w:rPr>
        <w:t>/s/ Peter Golub</w:t>
      </w:r>
      <w:r w:rsidRPr="00B310A4">
        <w:br/>
      </w:r>
      <w:r w:rsidRPr="00B310A4">
        <w:rPr>
          <w:b/>
          <w:bCs/>
        </w:rPr>
        <w:t>_________________________</w:t>
      </w:r>
      <w:r w:rsidRPr="00B310A4">
        <w:br/>
      </w:r>
      <w:r w:rsidRPr="00B310A4">
        <w:rPr>
          <w:b/>
          <w:bCs/>
        </w:rPr>
        <w:t>Defendant, Pro Se</w:t>
      </w:r>
      <w:r w:rsidRPr="00B310A4">
        <w:br/>
      </w:r>
      <w:r w:rsidRPr="00B310A4">
        <w:rPr>
          <w:b/>
          <w:bCs/>
        </w:rPr>
        <w:t>Date: August 18, 2025</w:t>
      </w:r>
    </w:p>
    <w:p w14:paraId="25471586" w14:textId="77777777" w:rsidR="00B310A4" w:rsidRPr="00B310A4" w:rsidRDefault="00B310A4" w:rsidP="00B310A4"/>
    <w:p w14:paraId="41ECE7CF" w14:textId="77777777" w:rsidR="00B310A4" w:rsidRPr="00B310A4" w:rsidRDefault="00B310A4" w:rsidP="00B310A4"/>
    <w:p w14:paraId="0145808E" w14:textId="77777777" w:rsidR="00B310A4" w:rsidRPr="00B310A4" w:rsidRDefault="00B310A4" w:rsidP="00B310A4"/>
    <w:p w14:paraId="53196B32" w14:textId="77777777" w:rsidR="00B310A4" w:rsidRDefault="00B310A4" w:rsidP="00B310A4"/>
    <w:p w14:paraId="520709E9" w14:textId="731402E3" w:rsidR="00B310A4" w:rsidRPr="00B310A4" w:rsidRDefault="00B310A4" w:rsidP="00B310A4">
      <w:pPr>
        <w:tabs>
          <w:tab w:val="left" w:pos="498"/>
        </w:tabs>
      </w:pPr>
      <w:r>
        <w:tab/>
      </w:r>
    </w:p>
    <w:sectPr w:rsidR="00B310A4" w:rsidRPr="00B3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236"/>
    <w:multiLevelType w:val="multilevel"/>
    <w:tmpl w:val="3AD0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75BA9"/>
    <w:multiLevelType w:val="multilevel"/>
    <w:tmpl w:val="335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92C07"/>
    <w:multiLevelType w:val="multilevel"/>
    <w:tmpl w:val="ADD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13F4F"/>
    <w:multiLevelType w:val="multilevel"/>
    <w:tmpl w:val="E30C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283728">
    <w:abstractNumId w:val="1"/>
  </w:num>
  <w:num w:numId="2" w16cid:durableId="693842722">
    <w:abstractNumId w:val="0"/>
  </w:num>
  <w:num w:numId="3" w16cid:durableId="678236558">
    <w:abstractNumId w:val="2"/>
  </w:num>
  <w:num w:numId="4" w16cid:durableId="1100953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0A4"/>
    <w:rsid w:val="00290199"/>
    <w:rsid w:val="002C4B8B"/>
    <w:rsid w:val="00A20A5C"/>
    <w:rsid w:val="00B310A4"/>
    <w:rsid w:val="00B60438"/>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D17C"/>
  <w15:chartTrackingRefBased/>
  <w15:docId w15:val="{DA2AFA2A-CF52-4A09-9B18-365FFD24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B3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0A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0A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10A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10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10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10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10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0A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0A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310A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310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10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10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10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10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0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0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10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10A4"/>
    <w:rPr>
      <w:i/>
      <w:iCs/>
      <w:color w:val="404040" w:themeColor="text1" w:themeTint="BF"/>
    </w:rPr>
  </w:style>
  <w:style w:type="paragraph" w:styleId="ListParagraph">
    <w:name w:val="List Paragraph"/>
    <w:basedOn w:val="Normal"/>
    <w:uiPriority w:val="34"/>
    <w:qFormat/>
    <w:rsid w:val="00B310A4"/>
    <w:pPr>
      <w:ind w:left="720"/>
      <w:contextualSpacing/>
    </w:pPr>
  </w:style>
  <w:style w:type="character" w:styleId="IntenseEmphasis">
    <w:name w:val="Intense Emphasis"/>
    <w:basedOn w:val="DefaultParagraphFont"/>
    <w:uiPriority w:val="21"/>
    <w:qFormat/>
    <w:rsid w:val="00B310A4"/>
    <w:rPr>
      <w:i/>
      <w:iCs/>
      <w:color w:val="2F5496" w:themeColor="accent1" w:themeShade="BF"/>
    </w:rPr>
  </w:style>
  <w:style w:type="paragraph" w:styleId="IntenseQuote">
    <w:name w:val="Intense Quote"/>
    <w:basedOn w:val="Normal"/>
    <w:next w:val="Normal"/>
    <w:link w:val="IntenseQuoteChar"/>
    <w:uiPriority w:val="30"/>
    <w:qFormat/>
    <w:rsid w:val="00B3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0A4"/>
    <w:rPr>
      <w:i/>
      <w:iCs/>
      <w:color w:val="2F5496" w:themeColor="accent1" w:themeShade="BF"/>
    </w:rPr>
  </w:style>
  <w:style w:type="character" w:styleId="IntenseReference">
    <w:name w:val="Intense Reference"/>
    <w:basedOn w:val="DefaultParagraphFont"/>
    <w:uiPriority w:val="32"/>
    <w:qFormat/>
    <w:rsid w:val="00B31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2025-08-18T14:27:00Z</dcterms:created>
  <dcterms:modified xsi:type="dcterms:W3CDTF">2025-08-18T14:31:00Z</dcterms:modified>
</cp:coreProperties>
</file>