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88BE" w14:textId="77777777" w:rsidR="00D41B2F" w:rsidRDefault="00D41B2F" w:rsidP="00D41B2F">
      <w:pPr>
        <w:jc w:val="center"/>
      </w:pPr>
      <w:bookmarkStart w:id="0" w:name="_Hlk206025359"/>
      <w:r w:rsidRPr="00114D50">
        <w:t xml:space="preserve">THIRD JUDICIAL DISTRICT - SALT LAKE COUNTY DISTRICT COURT </w:t>
      </w:r>
    </w:p>
    <w:p w14:paraId="155D7095" w14:textId="6482151B" w:rsidR="00D41B2F" w:rsidRDefault="00D41B2F" w:rsidP="00D41B2F">
      <w:pPr>
        <w:jc w:val="center"/>
      </w:pPr>
      <w:r w:rsidRPr="00114D50">
        <w:t>SALT LAKE COUNTY, STATE OF UTAH</w:t>
      </w:r>
    </w:p>
    <w:p w14:paraId="3CB4B475" w14:textId="77777777" w:rsidR="00D41B2F" w:rsidRDefault="00D41B2F" w:rsidP="00D41B2F"/>
    <w:p w14:paraId="7B7BCC69" w14:textId="77777777" w:rsidR="00D41B2F" w:rsidRDefault="00D41B2F" w:rsidP="00D41B2F">
      <w:r>
        <w:t xml:space="preserve">STATE OF UTAH,                                           </w:t>
      </w:r>
    </w:p>
    <w:p w14:paraId="575DC52A" w14:textId="77777777" w:rsidR="00D41B2F" w:rsidRDefault="00D41B2F" w:rsidP="00D41B2F">
      <w:r>
        <w:t xml:space="preserve">   Plaintiff,                                      </w:t>
      </w:r>
    </w:p>
    <w:p w14:paraId="4361C130" w14:textId="3FB757B1" w:rsidR="00D41B2F" w:rsidRDefault="00D41B2F" w:rsidP="00D41B2F">
      <w:r>
        <w:t xml:space="preserve">                                                      DEFENDANT’S WITNESS LIST</w:t>
      </w:r>
    </w:p>
    <w:p w14:paraId="183D1B9E" w14:textId="77777777" w:rsidR="00D41B2F" w:rsidRDefault="00D41B2F" w:rsidP="00D41B2F">
      <w:r>
        <w:t xml:space="preserve">v.                                           </w:t>
      </w:r>
    </w:p>
    <w:p w14:paraId="7B593351" w14:textId="77777777" w:rsidR="00D41B2F" w:rsidRDefault="00D41B2F" w:rsidP="00D41B2F">
      <w:r>
        <w:t xml:space="preserve">                                                       Case No: 235900706</w:t>
      </w:r>
    </w:p>
    <w:p w14:paraId="2812B01A" w14:textId="77777777" w:rsidR="00D41B2F" w:rsidRDefault="00D41B2F" w:rsidP="00D41B2F">
      <w:r>
        <w:t xml:space="preserve">PETER </w:t>
      </w:r>
      <w:proofErr w:type="gramStart"/>
      <w:r>
        <w:t xml:space="preserve">GOLUB,   </w:t>
      </w:r>
      <w:proofErr w:type="gramEnd"/>
      <w:r>
        <w:t xml:space="preserve">                        Judge: ELIZABETH A. HRUBY-MILLS                                   </w:t>
      </w:r>
    </w:p>
    <w:p w14:paraId="6FFA8AB7" w14:textId="77777777" w:rsidR="00D41B2F" w:rsidRDefault="00D41B2F" w:rsidP="00D41B2F">
      <w:r>
        <w:t xml:space="preserve">   Defendant.                                   Date: August 14, 2025</w:t>
      </w:r>
    </w:p>
    <w:bookmarkEnd w:id="0"/>
    <w:p w14:paraId="18587A6D" w14:textId="77777777" w:rsidR="00D41B2F" w:rsidRDefault="00D41B2F" w:rsidP="00227781"/>
    <w:p w14:paraId="0E695552" w14:textId="77777777" w:rsidR="00227781" w:rsidRDefault="00227781" w:rsidP="00227781">
      <w:r>
        <w:t>Pursuant to Rule 16, Utah Rules of Criminal Procedure, Defendant Peter Golub hereby discloses the following witnesses for trial, set to commence August 26, 2025:</w:t>
      </w:r>
    </w:p>
    <w:p w14:paraId="79FAE707" w14:textId="77777777" w:rsidR="00227781" w:rsidRDefault="00227781" w:rsidP="00227781"/>
    <w:p w14:paraId="297DF93F" w14:textId="2074653A" w:rsidR="00227781" w:rsidRPr="00227781" w:rsidRDefault="00227781" w:rsidP="00227781">
      <w:pPr>
        <w:rPr>
          <w:b/>
          <w:bCs/>
        </w:rPr>
      </w:pPr>
      <w:r w:rsidRPr="00227781">
        <w:rPr>
          <w:b/>
          <w:bCs/>
        </w:rPr>
        <w:t>1. Peter Golub</w:t>
      </w:r>
    </w:p>
    <w:p w14:paraId="60CFA98C" w14:textId="762E1972" w:rsidR="00227781" w:rsidRDefault="00227781" w:rsidP="00227781">
      <w:r>
        <w:t xml:space="preserve">   3921 south 2000 east</w:t>
      </w:r>
    </w:p>
    <w:p w14:paraId="19A83A86" w14:textId="77777777" w:rsidR="00227781" w:rsidRDefault="00227781" w:rsidP="00227781">
      <w:r>
        <w:t xml:space="preserve">   Salt Lake City, UT 84101</w:t>
      </w:r>
    </w:p>
    <w:p w14:paraId="65D9F846" w14:textId="77A08BDF" w:rsidR="00227781" w:rsidRDefault="00227781" w:rsidP="00227781">
      <w:r>
        <w:t xml:space="preserve">   </w:t>
      </w:r>
      <w:r w:rsidRPr="008F0791">
        <w:rPr>
          <w:i/>
          <w:iCs/>
        </w:rPr>
        <w:t>Anticipated testimony</w:t>
      </w:r>
      <w:r>
        <w:t xml:space="preserve">: May testify regarding events of September 6, 2023, including driving, environmental context, interaction with law enforcement, </w:t>
      </w:r>
      <w:r w:rsidRPr="00227781">
        <w:t>SFSTs</w:t>
      </w:r>
      <w:r>
        <w:t xml:space="preserve">, and physical/mental condition. </w:t>
      </w:r>
    </w:p>
    <w:p w14:paraId="76168E36" w14:textId="77777777" w:rsidR="00227781" w:rsidRDefault="00227781" w:rsidP="00227781"/>
    <w:p w14:paraId="5A5AA653" w14:textId="69199094" w:rsidR="00227781" w:rsidRPr="00227781" w:rsidRDefault="00227781" w:rsidP="00227781">
      <w:pPr>
        <w:rPr>
          <w:b/>
          <w:bCs/>
        </w:rPr>
      </w:pPr>
      <w:r w:rsidRPr="00227781">
        <w:rPr>
          <w:b/>
          <w:bCs/>
        </w:rPr>
        <w:t>2. Officer 2 [Unnamed in Police Report], Utah Highway Patrol</w:t>
      </w:r>
    </w:p>
    <w:p w14:paraId="33F44277" w14:textId="19B23475" w:rsidR="008F0791" w:rsidRDefault="00227781" w:rsidP="008F0791">
      <w:r>
        <w:t xml:space="preserve">   </w:t>
      </w:r>
      <w:r w:rsidR="008F0791">
        <w:t xml:space="preserve"> c/o Utah Highway Patrol</w:t>
      </w:r>
    </w:p>
    <w:p w14:paraId="3CA69B95" w14:textId="77777777" w:rsidR="008F0791" w:rsidRDefault="008F0791" w:rsidP="008F0791">
      <w:r>
        <w:t xml:space="preserve">   </w:t>
      </w:r>
      <w:r w:rsidRPr="008F0791">
        <w:t>4501 South 2700 West</w:t>
      </w:r>
      <w:r w:rsidRPr="008F0791">
        <w:br/>
      </w:r>
      <w:r>
        <w:t xml:space="preserve">   </w:t>
      </w:r>
      <w:r w:rsidRPr="008F0791">
        <w:t>Salt Lake City, UT 84129</w:t>
      </w:r>
    </w:p>
    <w:p w14:paraId="07076480" w14:textId="5EAB807D" w:rsidR="00227781" w:rsidRDefault="00227781" w:rsidP="008F0791"/>
    <w:p w14:paraId="324BC651" w14:textId="125D1FE3" w:rsidR="00227781" w:rsidRDefault="00227781" w:rsidP="00227781">
      <w:r>
        <w:t xml:space="preserve">   </w:t>
      </w:r>
      <w:r w:rsidRPr="008F0791">
        <w:rPr>
          <w:i/>
          <w:iCs/>
        </w:rPr>
        <w:t>Anticipated testimony</w:t>
      </w:r>
      <w:r>
        <w:t>: Officer 2 may be called to address differences between his account and Officer Ernstsen’s testimony.</w:t>
      </w:r>
      <w:r w:rsidR="008F0791">
        <w:t xml:space="preserve"> Approximately three-hours of video evidence is represented by Officer 2’s bodycam and dashcam. </w:t>
      </w:r>
      <w:r>
        <w:t xml:space="preserve">Officer 2 was the primary officer in terms of searching the vehicle, filling out paperwork regarding vehicle search, and communication with the tow-truck driver. His observations regarding the interrogation of Mr. Golub as well as search and seizure of Mr. Golub’s vehicle, will be used to corroborate Corporal Ernstsen’s previous two testimonies and trial testimony. </w:t>
      </w:r>
    </w:p>
    <w:p w14:paraId="2003E486" w14:textId="77777777" w:rsidR="00227781" w:rsidRDefault="00227781" w:rsidP="00227781"/>
    <w:p w14:paraId="5062AD03" w14:textId="71440E76" w:rsidR="00227781" w:rsidRPr="00CE53B2" w:rsidRDefault="00227781" w:rsidP="00227781">
      <w:pPr>
        <w:rPr>
          <w:b/>
          <w:bCs/>
        </w:rPr>
      </w:pPr>
      <w:r w:rsidRPr="00CE53B2">
        <w:rPr>
          <w:b/>
          <w:bCs/>
        </w:rPr>
        <w:t>3. Officer Brock Ernstsen, Utah Highway Patrol</w:t>
      </w:r>
    </w:p>
    <w:p w14:paraId="74943F1A" w14:textId="77777777" w:rsidR="00227781" w:rsidRDefault="00227781" w:rsidP="00227781">
      <w:r>
        <w:t xml:space="preserve">   c/o Utah Highway Patrol</w:t>
      </w:r>
    </w:p>
    <w:p w14:paraId="7645C1AD" w14:textId="506EBEB1" w:rsidR="00227781" w:rsidRDefault="00227781" w:rsidP="00227781">
      <w:r>
        <w:t xml:space="preserve">   </w:t>
      </w:r>
      <w:r w:rsidR="008F0791" w:rsidRPr="008F0791">
        <w:t>4501 South 2700 West</w:t>
      </w:r>
      <w:r w:rsidR="008F0791" w:rsidRPr="008F0791">
        <w:br/>
      </w:r>
      <w:r w:rsidR="008F0791">
        <w:t xml:space="preserve">   </w:t>
      </w:r>
      <w:r w:rsidR="008F0791" w:rsidRPr="008F0791">
        <w:t>Salt Lake City, UT 84129</w:t>
      </w:r>
    </w:p>
    <w:p w14:paraId="7F5FDC23" w14:textId="77777777" w:rsidR="008F0791" w:rsidRDefault="008F0791" w:rsidP="00227781"/>
    <w:p w14:paraId="6D240627" w14:textId="77777777" w:rsidR="00227781" w:rsidRDefault="00227781" w:rsidP="00227781">
      <w:r>
        <w:t xml:space="preserve">   </w:t>
      </w:r>
      <w:r w:rsidRPr="008F0791">
        <w:rPr>
          <w:i/>
          <w:iCs/>
        </w:rPr>
        <w:t>Anticipated testimony</w:t>
      </w:r>
      <w:r>
        <w:t>: Primary officer in the case, as previously disclosed by the State.</w:t>
      </w:r>
    </w:p>
    <w:p w14:paraId="1A0CED32" w14:textId="77777777" w:rsidR="00227781" w:rsidRDefault="00227781" w:rsidP="00227781"/>
    <w:p w14:paraId="311ECE40" w14:textId="77777777" w:rsidR="004124B9" w:rsidRDefault="004124B9" w:rsidP="00C16A23">
      <w:pPr>
        <w:ind w:left="720"/>
      </w:pPr>
      <w:r>
        <w:t>I hereby certify that on August 14, 2025, a true and correct copy of the foregoing STIPULATED JURY INSTRUCTIONS was provided by email to:</w:t>
      </w:r>
    </w:p>
    <w:p w14:paraId="05DB49A4" w14:textId="77777777" w:rsidR="004124B9" w:rsidRDefault="004124B9" w:rsidP="00C16A23">
      <w:pPr>
        <w:ind w:left="720"/>
      </w:pPr>
    </w:p>
    <w:p w14:paraId="48A4CAA1" w14:textId="77777777" w:rsidR="004124B9" w:rsidRDefault="004124B9" w:rsidP="00C16A23">
      <w:pPr>
        <w:ind w:left="720"/>
      </w:pPr>
      <w:r w:rsidRPr="00794401">
        <w:t>Joseph Ciucci Liuzzi</w:t>
      </w:r>
      <w:r>
        <w:t xml:space="preserve">, </w:t>
      </w:r>
      <w:r w:rsidRPr="00794401">
        <w:t xml:space="preserve">josephcl@utcourts.gov </w:t>
      </w:r>
    </w:p>
    <w:p w14:paraId="74FE6936" w14:textId="77777777" w:rsidR="004124B9" w:rsidRPr="00794401" w:rsidRDefault="004124B9" w:rsidP="00C16A23">
      <w:pPr>
        <w:ind w:left="720"/>
      </w:pPr>
      <w:r w:rsidRPr="00794401">
        <w:t>Judicial Assistant for Judge Hruby-Mills</w:t>
      </w:r>
    </w:p>
    <w:p w14:paraId="5F173DF1" w14:textId="77777777" w:rsidR="004124B9" w:rsidRDefault="004124B9" w:rsidP="00C16A23">
      <w:pPr>
        <w:ind w:left="720"/>
      </w:pPr>
      <w:r w:rsidRPr="00561D4E">
        <w:t xml:space="preserve">3 Third District Court 450 South State Street </w:t>
      </w:r>
    </w:p>
    <w:p w14:paraId="19B0342C" w14:textId="77777777" w:rsidR="004124B9" w:rsidRDefault="004124B9" w:rsidP="00C16A23">
      <w:pPr>
        <w:ind w:left="720"/>
      </w:pPr>
      <w:r w:rsidRPr="00561D4E">
        <w:t>Salt Lake City, Ut 84114-1860</w:t>
      </w:r>
    </w:p>
    <w:p w14:paraId="17CE4BDC" w14:textId="77777777" w:rsidR="004124B9" w:rsidRDefault="004124B9" w:rsidP="00C16A23">
      <w:pPr>
        <w:ind w:left="720"/>
      </w:pPr>
    </w:p>
    <w:p w14:paraId="60410286" w14:textId="77777777" w:rsidR="004124B9" w:rsidRDefault="004124B9" w:rsidP="00C16A23">
      <w:pPr>
        <w:ind w:left="720"/>
      </w:pPr>
      <w:r>
        <w:lastRenderedPageBreak/>
        <w:t>/s/ Peter Golub</w:t>
      </w:r>
    </w:p>
    <w:p w14:paraId="390AB316" w14:textId="77777777" w:rsidR="004124B9" w:rsidRDefault="004124B9" w:rsidP="00C16A23">
      <w:pPr>
        <w:ind w:left="720"/>
      </w:pPr>
      <w:r>
        <w:t>_____________________________</w:t>
      </w:r>
    </w:p>
    <w:p w14:paraId="6A8515C0" w14:textId="77777777" w:rsidR="004124B9" w:rsidRDefault="004124B9" w:rsidP="00C16A23">
      <w:pPr>
        <w:ind w:left="720"/>
      </w:pPr>
      <w:r>
        <w:t>Defendant, Pro Se</w:t>
      </w:r>
    </w:p>
    <w:p w14:paraId="0EA060E3" w14:textId="77777777" w:rsidR="004124B9" w:rsidRDefault="004124B9" w:rsidP="00C16A23">
      <w:pPr>
        <w:ind w:left="720"/>
      </w:pPr>
      <w:r>
        <w:t>Date: August 14, 2025</w:t>
      </w:r>
    </w:p>
    <w:p w14:paraId="5BC8E4EF" w14:textId="7BBA320B" w:rsidR="002C4B8B" w:rsidRDefault="002C4B8B" w:rsidP="004124B9"/>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81"/>
    <w:rsid w:val="00166609"/>
    <w:rsid w:val="001E1E4E"/>
    <w:rsid w:val="00227781"/>
    <w:rsid w:val="00290199"/>
    <w:rsid w:val="002C4B8B"/>
    <w:rsid w:val="004124B9"/>
    <w:rsid w:val="008F0791"/>
    <w:rsid w:val="00A20A5C"/>
    <w:rsid w:val="00A5635E"/>
    <w:rsid w:val="00C16A23"/>
    <w:rsid w:val="00CE53B2"/>
    <w:rsid w:val="00D41B2F"/>
    <w:rsid w:val="00DA5177"/>
    <w:rsid w:val="00FA2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441C"/>
  <w15:chartTrackingRefBased/>
  <w15:docId w15:val="{63245FE1-D1C5-4850-9CFD-BD0CF273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791"/>
  </w:style>
  <w:style w:type="paragraph" w:styleId="Heading1">
    <w:name w:val="heading 1"/>
    <w:basedOn w:val="Normal"/>
    <w:next w:val="Normal"/>
    <w:link w:val="Heading1Char"/>
    <w:uiPriority w:val="9"/>
    <w:qFormat/>
    <w:rsid w:val="00227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7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7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77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2778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778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778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778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78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78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2778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277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77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77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77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77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7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7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77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781"/>
    <w:rPr>
      <w:i/>
      <w:iCs/>
      <w:color w:val="404040" w:themeColor="text1" w:themeTint="BF"/>
    </w:rPr>
  </w:style>
  <w:style w:type="paragraph" w:styleId="ListParagraph">
    <w:name w:val="List Paragraph"/>
    <w:basedOn w:val="Normal"/>
    <w:uiPriority w:val="34"/>
    <w:qFormat/>
    <w:rsid w:val="00227781"/>
    <w:pPr>
      <w:ind w:left="720"/>
      <w:contextualSpacing/>
    </w:pPr>
  </w:style>
  <w:style w:type="character" w:styleId="IntenseEmphasis">
    <w:name w:val="Intense Emphasis"/>
    <w:basedOn w:val="DefaultParagraphFont"/>
    <w:uiPriority w:val="21"/>
    <w:qFormat/>
    <w:rsid w:val="00227781"/>
    <w:rPr>
      <w:i/>
      <w:iCs/>
      <w:color w:val="2F5496" w:themeColor="accent1" w:themeShade="BF"/>
    </w:rPr>
  </w:style>
  <w:style w:type="paragraph" w:styleId="IntenseQuote">
    <w:name w:val="Intense Quote"/>
    <w:basedOn w:val="Normal"/>
    <w:next w:val="Normal"/>
    <w:link w:val="IntenseQuoteChar"/>
    <w:uiPriority w:val="30"/>
    <w:qFormat/>
    <w:rsid w:val="00227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781"/>
    <w:rPr>
      <w:i/>
      <w:iCs/>
      <w:color w:val="2F5496" w:themeColor="accent1" w:themeShade="BF"/>
    </w:rPr>
  </w:style>
  <w:style w:type="character" w:styleId="IntenseReference">
    <w:name w:val="Intense Reference"/>
    <w:basedOn w:val="DefaultParagraphFont"/>
    <w:uiPriority w:val="32"/>
    <w:qFormat/>
    <w:rsid w:val="002277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5</cp:revision>
  <cp:lastPrinted>2025-08-15T20:49:00Z</cp:lastPrinted>
  <dcterms:created xsi:type="dcterms:W3CDTF">2025-08-15T04:46:00Z</dcterms:created>
  <dcterms:modified xsi:type="dcterms:W3CDTF">2025-08-15T22:39:00Z</dcterms:modified>
</cp:coreProperties>
</file>