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D650" w14:textId="77777777" w:rsidR="00374EA4" w:rsidRDefault="00374EA4" w:rsidP="00374EA4">
      <w:pPr>
        <w:rPr>
          <w:b/>
          <w:bCs/>
        </w:rPr>
      </w:pPr>
      <w:r w:rsidRPr="00027914">
        <w:rPr>
          <w:b/>
          <w:bCs/>
        </w:rPr>
        <w:t>The Script: Your Oral Motion to Continue</w:t>
      </w:r>
    </w:p>
    <w:p w14:paraId="56BCB113" w14:textId="77777777" w:rsidR="00374EA4" w:rsidRPr="00027914" w:rsidRDefault="00374EA4" w:rsidP="00374EA4"/>
    <w:p w14:paraId="1FE2030A" w14:textId="64B3C389" w:rsidR="00374EA4" w:rsidRPr="00027914" w:rsidRDefault="00374EA4" w:rsidP="00374EA4">
      <w:r w:rsidRPr="00027914">
        <w:t xml:space="preserve">Good morning, Your Honor. Peter Golub, </w:t>
      </w:r>
      <w:r w:rsidRPr="00027914">
        <w:rPr>
          <w:i/>
          <w:iCs/>
        </w:rPr>
        <w:t>pro se</w:t>
      </w:r>
      <w:r w:rsidRPr="00027914">
        <w:t xml:space="preserve"> defendant in case </w:t>
      </w:r>
      <w:r w:rsidR="00366C25">
        <w:t>ending in 0706</w:t>
      </w:r>
      <w:r w:rsidRPr="00027914">
        <w:t>.</w:t>
      </w:r>
    </w:p>
    <w:p w14:paraId="3C9B6801" w14:textId="77777777" w:rsidR="00374EA4" w:rsidRDefault="00374EA4" w:rsidP="00374EA4"/>
    <w:p w14:paraId="30F1D23E" w14:textId="77777777" w:rsidR="00374EA4" w:rsidRPr="00027914" w:rsidRDefault="00374EA4" w:rsidP="00374EA4">
      <w:r w:rsidRPr="00027914">
        <w:t>Your Honor, I must respectfully request a brief continuance of today's pretrial hearing.</w:t>
      </w:r>
    </w:p>
    <w:p w14:paraId="481B733C" w14:textId="77777777" w:rsidR="00374EA4" w:rsidRDefault="00374EA4" w:rsidP="00374EA4">
      <w:r w:rsidRPr="00027914">
        <w:t xml:space="preserve">I </w:t>
      </w:r>
      <w:r>
        <w:t xml:space="preserve">woke up running a </w:t>
      </w:r>
      <w:r w:rsidRPr="00027914">
        <w:t xml:space="preserve">fever and am presently unwell. To ensure I could appear today as ordered, I have taken </w:t>
      </w:r>
      <w:r>
        <w:t>medication and am wearing a mask. The covid test was negative</w:t>
      </w:r>
      <w:r w:rsidRPr="00027914">
        <w:t xml:space="preserve">. I am genuinely concerned that my current physical and cognitive state prevents me from effectively representing myself and addressing the critical matters scheduled for today's hearing. </w:t>
      </w:r>
    </w:p>
    <w:p w14:paraId="60208F0D" w14:textId="77777777" w:rsidR="00374EA4" w:rsidRPr="00027914" w:rsidRDefault="00374EA4" w:rsidP="00374EA4"/>
    <w:p w14:paraId="5C1CBFC9" w14:textId="77777777" w:rsidR="00374EA4" w:rsidRPr="00027914" w:rsidRDefault="00374EA4" w:rsidP="00374EA4">
      <w:r w:rsidRPr="00027914">
        <w:t>I apologize sincerely for any inconvenience this causes the Court and the prosecution. This request is made solely in the interest of ensuring these important pretrial issues are handled justly and with the clarity they deserve.</w:t>
      </w:r>
    </w:p>
    <w:p w14:paraId="55F66898" w14:textId="77777777" w:rsidR="00374EA4" w:rsidRDefault="00374EA4" w:rsidP="00374EA4"/>
    <w:p w14:paraId="6917829B" w14:textId="77777777" w:rsidR="00374EA4" w:rsidRDefault="00374EA4" w:rsidP="00374EA4">
      <w:r>
        <w:t>I likewise apologize for having submitted my “jury instruction notes” instead of the real document.</w:t>
      </w:r>
      <w:r w:rsidRPr="00027914">
        <w:t xml:space="preserve"> </w:t>
      </w:r>
      <w:r>
        <w:t xml:space="preserve">I only caught this mistake today. I </w:t>
      </w:r>
      <w:r w:rsidRPr="00027914">
        <w:t xml:space="preserve">propose we reschedule this hearing for later this week, or at the earliest date convenient for the Court. At that time, I will be fully prepared to argue the filed motions in </w:t>
      </w:r>
      <w:proofErr w:type="spellStart"/>
      <w:r w:rsidRPr="00027914">
        <w:t>limine</w:t>
      </w:r>
      <w:proofErr w:type="spellEnd"/>
      <w:r w:rsidRPr="00027914">
        <w:t xml:space="preserve">, </w:t>
      </w:r>
      <w:proofErr w:type="spellStart"/>
      <w:r>
        <w:t>voire</w:t>
      </w:r>
      <w:proofErr w:type="spellEnd"/>
      <w:r>
        <w:t xml:space="preserve"> dire, as well as the </w:t>
      </w:r>
      <w:r w:rsidRPr="00027914">
        <w:t>witness and exhibit lists.</w:t>
      </w:r>
    </w:p>
    <w:p w14:paraId="45FA6A05" w14:textId="77777777" w:rsidR="00374EA4" w:rsidRPr="00027914" w:rsidRDefault="00374EA4" w:rsidP="00374EA4"/>
    <w:p w14:paraId="32C2295E" w14:textId="0E9787E1" w:rsidR="00374EA4" w:rsidRDefault="00374EA4" w:rsidP="00374EA4">
      <w:r w:rsidRPr="00027914">
        <w:t>Thank you, Your Honor.</w:t>
      </w:r>
    </w:p>
    <w:p w14:paraId="5DB9D609" w14:textId="77777777" w:rsidR="00374EA4" w:rsidRPr="00027914" w:rsidRDefault="00374EA4" w:rsidP="00374EA4"/>
    <w:p w14:paraId="3D54FDC6" w14:textId="77777777" w:rsidR="00374EA4" w:rsidRDefault="00374EA4" w:rsidP="00374EA4">
      <w:r w:rsidRPr="00027914">
        <w:rPr>
          <w:b/>
          <w:bCs/>
        </w:rPr>
        <w:t>After you speak, stop. Wait for the judge to rule.</w:t>
      </w:r>
      <w:r w:rsidRPr="00027914">
        <w:t xml:space="preserve"> If she grants it, thank her and leave. If she denies it, you pivot to the contingency plan.</w:t>
      </w:r>
    </w:p>
    <w:p w14:paraId="00985AFE" w14:textId="77777777" w:rsidR="00374EA4" w:rsidRPr="00027914" w:rsidRDefault="00374EA4" w:rsidP="00374EA4"/>
    <w:p w14:paraId="6FE76F61" w14:textId="77777777" w:rsidR="00374EA4" w:rsidRPr="00027914" w:rsidRDefault="00000000" w:rsidP="00374EA4">
      <w:r>
        <w:pict w14:anchorId="7B1B989E">
          <v:rect id="_x0000_i1025" style="width:0;height:1.5pt" o:hralign="center" o:hrstd="t" o:hr="t" fillcolor="#a0a0a0" stroked="f"/>
        </w:pict>
      </w:r>
    </w:p>
    <w:p w14:paraId="1CA8C36B" w14:textId="77777777" w:rsidR="00374EA4" w:rsidRDefault="00374EA4" w:rsidP="00374EA4">
      <w:pPr>
        <w:rPr>
          <w:b/>
          <w:bCs/>
        </w:rPr>
      </w:pPr>
      <w:r w:rsidRPr="00027914">
        <w:rPr>
          <w:b/>
          <w:bCs/>
        </w:rPr>
        <w:t>THE CONTINGENCY PLAN: If the Motion is Denied</w:t>
      </w:r>
    </w:p>
    <w:p w14:paraId="6EFD8045" w14:textId="77777777" w:rsidR="00374EA4" w:rsidRPr="00027914" w:rsidRDefault="00374EA4" w:rsidP="00374EA4">
      <w:pPr>
        <w:rPr>
          <w:b/>
          <w:bCs/>
        </w:rPr>
      </w:pPr>
    </w:p>
    <w:p w14:paraId="115DA389" w14:textId="77777777" w:rsidR="00374EA4" w:rsidRDefault="00374EA4" w:rsidP="00374EA4">
      <w:r w:rsidRPr="00027914">
        <w:t>If the judge insists on proceeding, you will say:</w:t>
      </w:r>
    </w:p>
    <w:p w14:paraId="3680DE54" w14:textId="77777777" w:rsidR="00374EA4" w:rsidRPr="00027914" w:rsidRDefault="00374EA4" w:rsidP="00374EA4"/>
    <w:p w14:paraId="50577312" w14:textId="77777777" w:rsidR="00374EA4" w:rsidRPr="00027914" w:rsidRDefault="00374EA4" w:rsidP="00374EA4">
      <w:r w:rsidRPr="00027914">
        <w:t>"I understand, Your Honor. Objection for the record. Given the circumstances, I request we focus on the most critical legal issue: the jury instructions, as they will frame the entire trial."</w:t>
      </w:r>
    </w:p>
    <w:p w14:paraId="45E64B23" w14:textId="77777777" w:rsidR="00374EA4" w:rsidRPr="00027914" w:rsidRDefault="00374EA4" w:rsidP="00374EA4">
      <w:r w:rsidRPr="00027914">
        <w:t>This focuses the debate on the document you are most prepared for. Now, let's make sure that document is a weapon. I have reviewed your notes and your new draft of instructions. I have integrated them with my previous recommendations into a single, stronger document.</w:t>
      </w:r>
    </w:p>
    <w:p w14:paraId="04187CAA" w14:textId="77777777" w:rsidR="00374EA4" w:rsidRDefault="00374EA4">
      <w:pPr>
        <w:rPr>
          <w:b/>
          <w:bCs/>
          <w:highlight w:val="cyan"/>
        </w:rPr>
      </w:pPr>
      <w:r>
        <w:rPr>
          <w:b/>
          <w:bCs/>
          <w:highlight w:val="cyan"/>
        </w:rPr>
        <w:br w:type="page"/>
      </w:r>
    </w:p>
    <w:p w14:paraId="29B7D250" w14:textId="34E65A07" w:rsidR="00EB52DD" w:rsidRDefault="00EB52DD" w:rsidP="00EB52DD">
      <w:pPr>
        <w:rPr>
          <w:b/>
          <w:bCs/>
        </w:rPr>
      </w:pPr>
      <w:r w:rsidRPr="00D579E6">
        <w:rPr>
          <w:b/>
          <w:bCs/>
          <w:highlight w:val="cyan"/>
        </w:rPr>
        <w:lastRenderedPageBreak/>
        <w:t>Controlling the Narrative: Jury Instructions</w:t>
      </w:r>
    </w:p>
    <w:p w14:paraId="0C0C08EE" w14:textId="77777777" w:rsidR="00EB52DD" w:rsidRPr="00D579E6" w:rsidRDefault="00EB52DD" w:rsidP="00EB52DD">
      <w:pPr>
        <w:rPr>
          <w:b/>
          <w:bCs/>
        </w:rPr>
      </w:pPr>
    </w:p>
    <w:p w14:paraId="44BF38F9" w14:textId="77777777" w:rsidR="00EB52DD" w:rsidRDefault="00EB52DD" w:rsidP="00EB52DD">
      <w:r w:rsidRPr="00D579E6">
        <w:t xml:space="preserve">The State's proposed instructions are </w:t>
      </w:r>
      <w:r>
        <w:t xml:space="preserve">replete with coercive language </w:t>
      </w:r>
      <w:r w:rsidRPr="00D579E6">
        <w:t xml:space="preserve">designed to </w:t>
      </w:r>
      <w:r>
        <w:t>bias</w:t>
      </w:r>
      <w:r w:rsidRPr="00D579E6">
        <w:t xml:space="preserve"> </w:t>
      </w:r>
      <w:r>
        <w:t xml:space="preserve">the </w:t>
      </w:r>
      <w:r w:rsidRPr="00D579E6">
        <w:t xml:space="preserve">jury to convict. </w:t>
      </w:r>
    </w:p>
    <w:p w14:paraId="76F9903B" w14:textId="77777777" w:rsidR="00EB52DD" w:rsidRDefault="00EB52DD" w:rsidP="00EB52DD"/>
    <w:p w14:paraId="1D626735" w14:textId="77777777" w:rsidR="0013223D" w:rsidRDefault="0013223D" w:rsidP="0013223D">
      <w:pPr>
        <w:rPr>
          <w:b/>
          <w:bCs/>
        </w:rPr>
      </w:pPr>
      <w:r w:rsidRPr="0013223D">
        <w:rPr>
          <w:b/>
          <w:bCs/>
          <w:highlight w:val="cyan"/>
        </w:rPr>
        <w:t>Step 1: The Opening Salvo</w:t>
      </w:r>
    </w:p>
    <w:p w14:paraId="665E5B06" w14:textId="77777777" w:rsidR="0013223D" w:rsidRPr="0013223D" w:rsidRDefault="0013223D" w:rsidP="0013223D"/>
    <w:p w14:paraId="631E1978" w14:textId="43384CE3" w:rsidR="0013223D" w:rsidRDefault="00F84630" w:rsidP="0013223D">
      <w:r w:rsidRPr="0013223D">
        <w:t xml:space="preserve">Thank you, Your Honor. </w:t>
      </w:r>
      <w:r w:rsidR="0013223D" w:rsidRPr="0013223D">
        <w:t>When the judge asks you to address the instructions, begin with this:</w:t>
      </w:r>
    </w:p>
    <w:p w14:paraId="63A147B2" w14:textId="77777777" w:rsidR="0013223D" w:rsidRPr="0013223D" w:rsidRDefault="0013223D" w:rsidP="0013223D"/>
    <w:p w14:paraId="14C3F9CC" w14:textId="1DF10ACE" w:rsidR="0013223D" w:rsidRDefault="0013223D" w:rsidP="0013223D">
      <w:r w:rsidRPr="0013223D">
        <w:t>The jury instructions are the legal lens through which the jury will view every piece of evidence. The State's proposed instructions provide a distorted lens, designed to coerce a conviction. My proposed instructions, in contrast, provide a clear lens, grounded in Utah law and tailored to the specific, contested facts of this case. They are not just preferable; they are necessary for a fair trial."</w:t>
      </w:r>
    </w:p>
    <w:p w14:paraId="1B7F871F" w14:textId="77777777" w:rsidR="0013223D" w:rsidRDefault="0013223D" w:rsidP="0013223D"/>
    <w:p w14:paraId="461A8370" w14:textId="697FA9CD" w:rsidR="0013223D" w:rsidRDefault="0013223D" w:rsidP="0013223D">
      <w:r>
        <w:t>The State’s proposed</w:t>
      </w:r>
      <w:r w:rsidRPr="00D579E6">
        <w:t xml:space="preserve"> instruction</w:t>
      </w:r>
      <w:r>
        <w:t>s</w:t>
      </w:r>
      <w:r w:rsidRPr="00D579E6">
        <w:t xml:space="preserve"> </w:t>
      </w:r>
      <w:r>
        <w:t>are</w:t>
      </w:r>
      <w:r w:rsidRPr="00D579E6">
        <w:t xml:space="preserve"> fundamentally improper and grounds for a mistrial. It instructs the jury on the sentence enhancement </w:t>
      </w:r>
      <w:r w:rsidRPr="00D579E6">
        <w:rPr>
          <w:i/>
          <w:iCs/>
        </w:rPr>
        <w:t>before</w:t>
      </w:r>
      <w:r w:rsidRPr="00D579E6">
        <w:t xml:space="preserve"> the trial on the underlying charge. It reads, 'Having unanimously found... the Defendant... guilty,' which presumes a guilty verdict. This entirely prejudices the jury and violates Mr. Golub's right to a fair trial. This instruction must be stricken.</w:t>
      </w:r>
      <w:r>
        <w:t xml:space="preserve"> W</w:t>
      </w:r>
      <w:r w:rsidRPr="00504BAD">
        <w:t>hile the State's instructions may be standard, they are fundamentally inappropriate for the specific facts of this case and, in some instances, legally incorrect. For example, the State’s Bifurcation Instruction on page 47 presumes my guilt and is grounds for a mistrial. Their instruction on the Intoxilyzer on page 29 constitutes an improper judicial finding on a matter of fact that is exclusively for the jury to decide. My proposed instructions, by contrast, are drawn directly from controlling Utah statutes and case law. They correctly state the law and provide the jury with the specific legal framework necessary to properly weigh the complex evidence in this case, particularly concerning the administration of field sobriety and chemical tests, which is the central issue here. A fair trial requires instructions that fit the facts. These do."</w:t>
      </w:r>
    </w:p>
    <w:p w14:paraId="3C5F0CEE" w14:textId="77777777" w:rsidR="0013223D" w:rsidRPr="0013223D" w:rsidRDefault="0013223D" w:rsidP="0013223D"/>
    <w:p w14:paraId="3D52BB7C" w14:textId="77777777" w:rsidR="0013223D" w:rsidRDefault="0013223D" w:rsidP="0013223D">
      <w:pPr>
        <w:rPr>
          <w:b/>
          <w:bCs/>
        </w:rPr>
      </w:pPr>
      <w:r w:rsidRPr="0013223D">
        <w:rPr>
          <w:b/>
          <w:bCs/>
          <w:highlight w:val="cyan"/>
        </w:rPr>
        <w:t>Step 2: Attack the State's Instructions (Surgical Strikes)</w:t>
      </w:r>
    </w:p>
    <w:p w14:paraId="3345F8BE" w14:textId="77777777" w:rsidR="0013223D" w:rsidRPr="0013223D" w:rsidRDefault="0013223D" w:rsidP="0013223D"/>
    <w:p w14:paraId="29EF5C9D" w14:textId="6306C657" w:rsidR="0013223D" w:rsidRDefault="0013223D" w:rsidP="0013223D">
      <w:pPr>
        <w:pStyle w:val="ListParagraph"/>
        <w:numPr>
          <w:ilvl w:val="0"/>
          <w:numId w:val="4"/>
        </w:numPr>
      </w:pPr>
      <w:r>
        <w:t xml:space="preserve">Page 47; 2. page 29; 3. </w:t>
      </w:r>
      <w:r w:rsidRPr="0013223D">
        <w:t>p. 5, 32</w:t>
      </w:r>
    </w:p>
    <w:p w14:paraId="0E4D477C" w14:textId="77777777" w:rsidR="0013223D" w:rsidRPr="0013223D" w:rsidRDefault="0013223D" w:rsidP="0013223D"/>
    <w:p w14:paraId="5EC0C155" w14:textId="77777777" w:rsidR="0013223D" w:rsidRDefault="0013223D" w:rsidP="0013223D">
      <w:pPr>
        <w:rPr>
          <w:b/>
          <w:bCs/>
        </w:rPr>
      </w:pPr>
      <w:r w:rsidRPr="0013223D">
        <w:rPr>
          <w:b/>
          <w:bCs/>
          <w:highlight w:val="cyan"/>
        </w:rPr>
        <w:t>Attack Point A: The Bifurcation Instruction (State's Proposed Instruction, p. 47)</w:t>
      </w:r>
    </w:p>
    <w:p w14:paraId="5CEC5A57" w14:textId="77777777" w:rsidR="0013223D" w:rsidRPr="0013223D" w:rsidRDefault="0013223D" w:rsidP="0013223D"/>
    <w:p w14:paraId="23C5D2F7" w14:textId="77777777" w:rsidR="0013223D" w:rsidRPr="0013223D" w:rsidRDefault="0013223D" w:rsidP="0013223D">
      <w:r w:rsidRPr="0013223D">
        <w:t>"Your Honor, I first object to the State's 'Bifurcation Instruction' on page 47. This instruction is not merely improper; it is grounds for an immediate mistrial if read to a jury.</w:t>
      </w:r>
    </w:p>
    <w:p w14:paraId="45D95289" w14:textId="77777777" w:rsidR="0013223D" w:rsidRDefault="0013223D" w:rsidP="0013223D"/>
    <w:p w14:paraId="773B1595" w14:textId="15F3D259" w:rsidR="0013223D" w:rsidRDefault="0013223D" w:rsidP="0013223D">
      <w:pPr>
        <w:rPr>
          <w:b/>
          <w:bCs/>
        </w:rPr>
      </w:pPr>
      <w:r w:rsidRPr="0013223D">
        <w:t>It begins by stating, </w:t>
      </w:r>
      <w:r w:rsidRPr="0013223D">
        <w:rPr>
          <w:b/>
          <w:bCs/>
        </w:rPr>
        <w:t>'Having unanimously found... the Defendant... guilty of the conduct charged in Count 1, the trial will now move to a second phase.'</w:t>
      </w:r>
    </w:p>
    <w:p w14:paraId="601B2542" w14:textId="77777777" w:rsidR="0013223D" w:rsidRPr="0013223D" w:rsidRDefault="0013223D" w:rsidP="0013223D"/>
    <w:p w14:paraId="30B7FCC0" w14:textId="0A489ECB" w:rsidR="0013223D" w:rsidRPr="0013223D" w:rsidRDefault="0013223D" w:rsidP="0013223D">
      <w:r w:rsidRPr="0013223D">
        <w:t xml:space="preserve">This language presumes Mr. Golub's guilt on the underlying DUI before the jury has even begun to deliberate. It completely </w:t>
      </w:r>
      <w:r w:rsidR="00B6310C">
        <w:t>flouts</w:t>
      </w:r>
      <w:r w:rsidRPr="0013223D">
        <w:t xml:space="preserve"> the presumption of innocence. The law is crystal clear: a trial must be bifurcated. The jury cannot hear any evidence or argument regarding a prior conviction for enhancement purposes until </w:t>
      </w:r>
      <w:r w:rsidRPr="0013223D">
        <w:rPr>
          <w:i/>
          <w:iCs/>
        </w:rPr>
        <w:t>after</w:t>
      </w:r>
      <w:r w:rsidRPr="0013223D">
        <w:t xml:space="preserve"> they have returned a guilty verdict on the current charge. This instruction puts the cart </w:t>
      </w:r>
      <w:r w:rsidR="00B6310C">
        <w:t>before</w:t>
      </w:r>
      <w:r w:rsidRPr="0013223D">
        <w:t xml:space="preserve"> the horse and </w:t>
      </w:r>
      <w:r w:rsidR="00B6310C">
        <w:t>then throws it into a</w:t>
      </w:r>
      <w:r w:rsidRPr="0013223D">
        <w:t xml:space="preserve"> poison well</w:t>
      </w:r>
      <w:r w:rsidR="00B6310C">
        <w:t xml:space="preserve"> for good measure</w:t>
      </w:r>
      <w:r w:rsidRPr="0013223D">
        <w:t>. It must be stricken in its entirety."</w:t>
      </w:r>
    </w:p>
    <w:p w14:paraId="1D6822E6" w14:textId="77777777" w:rsidR="0013223D" w:rsidRDefault="0013223D" w:rsidP="0013223D">
      <w:pPr>
        <w:rPr>
          <w:b/>
          <w:bCs/>
        </w:rPr>
      </w:pPr>
      <w:r w:rsidRPr="0013223D">
        <w:rPr>
          <w:b/>
          <w:bCs/>
          <w:highlight w:val="cyan"/>
        </w:rPr>
        <w:t>Attack Point B: The Court's "Affirmative Findings" on the Intoxilyzer (State's Proposed Instruction, p. 29)</w:t>
      </w:r>
    </w:p>
    <w:p w14:paraId="702BB66B" w14:textId="77777777" w:rsidR="0013223D" w:rsidRPr="0013223D" w:rsidRDefault="0013223D" w:rsidP="0013223D"/>
    <w:p w14:paraId="3F0FA088" w14:textId="77777777" w:rsidR="0013223D" w:rsidRDefault="0013223D" w:rsidP="0013223D">
      <w:r w:rsidRPr="0013223D">
        <w:t xml:space="preserve">"Second, Your Honor, I object to the instruction titled </w:t>
      </w:r>
      <w:r w:rsidRPr="0013223D">
        <w:rPr>
          <w:u w:val="single"/>
        </w:rPr>
        <w:t>'The Court's Affirmative Findings Concerning the Intoxilyzer Machine'</w:t>
      </w:r>
      <w:r w:rsidRPr="0013223D">
        <w:t xml:space="preserve"> on page 29.</w:t>
      </w:r>
    </w:p>
    <w:p w14:paraId="34FE30D5" w14:textId="77777777" w:rsidR="0013223D" w:rsidRPr="0013223D" w:rsidRDefault="0013223D" w:rsidP="0013223D"/>
    <w:p w14:paraId="558E461D" w14:textId="77777777" w:rsidR="0013223D" w:rsidRDefault="0013223D" w:rsidP="0013223D">
      <w:pPr>
        <w:rPr>
          <w:b/>
          <w:bCs/>
        </w:rPr>
      </w:pPr>
      <w:r w:rsidRPr="0013223D">
        <w:t>This instruction tells the jury that </w:t>
      </w:r>
      <w:r w:rsidRPr="0013223D">
        <w:rPr>
          <w:b/>
          <w:bCs/>
        </w:rPr>
        <w:t xml:space="preserve">'the Court has made the following affirmative findings concerning the </w:t>
      </w:r>
      <w:proofErr w:type="spellStart"/>
      <w:r w:rsidRPr="0013223D">
        <w:rPr>
          <w:b/>
          <w:bCs/>
        </w:rPr>
        <w:t>intoxilyzer</w:t>
      </w:r>
      <w:proofErr w:type="spellEnd"/>
      <w:r w:rsidRPr="0013223D">
        <w:rPr>
          <w:b/>
          <w:bCs/>
        </w:rPr>
        <w:t xml:space="preserve"> machine'</w:t>
      </w:r>
      <w:r w:rsidRPr="0013223D">
        <w:t> and that it </w:t>
      </w:r>
      <w:r w:rsidRPr="0013223D">
        <w:rPr>
          <w:b/>
          <w:bCs/>
        </w:rPr>
        <w:t>'was functioning properly.'</w:t>
      </w:r>
    </w:p>
    <w:p w14:paraId="306A4741" w14:textId="77777777" w:rsidR="0013223D" w:rsidRPr="0013223D" w:rsidRDefault="0013223D" w:rsidP="0013223D"/>
    <w:p w14:paraId="4E24B607" w14:textId="1E8755D0" w:rsidR="0013223D" w:rsidRDefault="0013223D" w:rsidP="0013223D">
      <w:r w:rsidRPr="0013223D">
        <w:t xml:space="preserve">This is a judicial comment on the evidence. It invades the province of the jury. The reliability of that machine is </w:t>
      </w:r>
      <w:r w:rsidR="005E5CEE">
        <w:t>a</w:t>
      </w:r>
      <w:r w:rsidRPr="0013223D">
        <w:t xml:space="preserve"> critical and contested factual issue in this case. By giving this instruction, the Court would essentially become the State's expert witness, telling the jury that the 'science' is settled. Whether that machine was calibrated, whether it was operated correctly, and whether its result is trustworthy are questions for the jury, </w:t>
      </w:r>
      <w:r w:rsidRPr="0013223D">
        <w:rPr>
          <w:i/>
          <w:iCs/>
        </w:rPr>
        <w:t>and the jury alone</w:t>
      </w:r>
      <w:r w:rsidRPr="0013223D">
        <w:t>. This instruction usurps their fundamental role and must be stricken."</w:t>
      </w:r>
    </w:p>
    <w:p w14:paraId="3FED2A10" w14:textId="77777777" w:rsidR="0013223D" w:rsidRPr="0013223D" w:rsidRDefault="0013223D" w:rsidP="0013223D"/>
    <w:p w14:paraId="71680F2B" w14:textId="77777777" w:rsidR="0013223D" w:rsidRDefault="0013223D" w:rsidP="0013223D">
      <w:pPr>
        <w:rPr>
          <w:b/>
          <w:bCs/>
        </w:rPr>
      </w:pPr>
      <w:r w:rsidRPr="0013223D">
        <w:rPr>
          <w:b/>
          <w:bCs/>
          <w:highlight w:val="cyan"/>
        </w:rPr>
        <w:t>Attack Point C: Coercive and Mandatory Language (State's Proposed Instructions, p. 5, 32, etc.)</w:t>
      </w:r>
    </w:p>
    <w:p w14:paraId="5189BD9E" w14:textId="77777777" w:rsidR="0013223D" w:rsidRPr="0013223D" w:rsidRDefault="0013223D" w:rsidP="0013223D"/>
    <w:p w14:paraId="401AE2A7" w14:textId="77777777" w:rsidR="0013223D" w:rsidRDefault="0013223D" w:rsidP="0013223D">
      <w:pPr>
        <w:rPr>
          <w:b/>
          <w:bCs/>
        </w:rPr>
      </w:pPr>
      <w:r w:rsidRPr="0013223D">
        <w:t>"Finally, Your Honor, I object to the repeated use of coercive language throughout the State's instructions. On pages 5 and 32, for example, the instructions state that if the jury is convinced, </w:t>
      </w:r>
      <w:r w:rsidRPr="0013223D">
        <w:rPr>
          <w:b/>
          <w:bCs/>
        </w:rPr>
        <w:t>'you must find him guilty.'</w:t>
      </w:r>
    </w:p>
    <w:p w14:paraId="644EA4E8" w14:textId="77777777" w:rsidR="0013223D" w:rsidRPr="0013223D" w:rsidRDefault="0013223D" w:rsidP="0013223D"/>
    <w:p w14:paraId="6275E839" w14:textId="57CA49FF" w:rsidR="0013223D" w:rsidRDefault="0013223D" w:rsidP="0013223D">
      <w:r w:rsidRPr="0013223D">
        <w:t xml:space="preserve">This misstates the jury's duty. The jury's duty is not to find guilt, but to determine whether the State has met its extraordinary burden. The correct phrasing, reflected in </w:t>
      </w:r>
      <w:r w:rsidR="005E5CEE">
        <w:t>the Defense’s</w:t>
      </w:r>
      <w:r w:rsidRPr="0013223D">
        <w:t xml:space="preserve"> proposed instructions, is that the jury </w:t>
      </w:r>
      <w:r w:rsidRPr="0013223D">
        <w:rPr>
          <w:i/>
          <w:iCs/>
        </w:rPr>
        <w:t>may</w:t>
      </w:r>
      <w:r w:rsidRPr="0013223D">
        <w:t xml:space="preserve"> find the defendant guilty. The word 'must' </w:t>
      </w:r>
      <w:proofErr w:type="gramStart"/>
      <w:r w:rsidRPr="0013223D">
        <w:t>is</w:t>
      </w:r>
      <w:proofErr w:type="gramEnd"/>
      <w:r w:rsidRPr="0013223D">
        <w:t xml:space="preserve"> </w:t>
      </w:r>
      <w:r w:rsidR="005E5CEE">
        <w:t xml:space="preserve">a strong imperative i.e. </w:t>
      </w:r>
      <w:r w:rsidRPr="0013223D">
        <w:t>an instruction to convict. It strips the jurors of their agency as fact-finders and turns their deliberation into a mechanical exercise. We ask that all such mandatory language be replaced with the legally correct, non-coercive phrasing."</w:t>
      </w:r>
    </w:p>
    <w:p w14:paraId="3E8148F0" w14:textId="77777777" w:rsidR="0013223D" w:rsidRPr="0013223D" w:rsidRDefault="0013223D" w:rsidP="0013223D"/>
    <w:p w14:paraId="605ABE74" w14:textId="77777777" w:rsidR="0013223D" w:rsidRDefault="0013223D" w:rsidP="0013223D">
      <w:pPr>
        <w:rPr>
          <w:b/>
          <w:bCs/>
        </w:rPr>
      </w:pPr>
      <w:r w:rsidRPr="0013223D">
        <w:rPr>
          <w:b/>
          <w:bCs/>
          <w:highlight w:val="cyan"/>
        </w:rPr>
        <w:t>Step 3: Advocate for Your Proposed Instructions (Building Our Fortress)</w:t>
      </w:r>
    </w:p>
    <w:p w14:paraId="75741600" w14:textId="77777777" w:rsidR="0013223D" w:rsidRPr="0013223D" w:rsidRDefault="0013223D" w:rsidP="0013223D"/>
    <w:p w14:paraId="144949A0" w14:textId="77777777" w:rsidR="0013223D" w:rsidRDefault="0013223D" w:rsidP="0013223D">
      <w:r w:rsidRPr="0013223D">
        <w:t>After tearing theirs down, you build ours up. Explain </w:t>
      </w:r>
      <w:r w:rsidRPr="0013223D">
        <w:rPr>
          <w:i/>
          <w:iCs/>
        </w:rPr>
        <w:t>why</w:t>
      </w:r>
      <w:r w:rsidRPr="0013223D">
        <w:t> each of your key instructions is necessary based on the </w:t>
      </w:r>
      <w:r w:rsidRPr="0013223D">
        <w:rPr>
          <w:i/>
          <w:iCs/>
        </w:rPr>
        <w:t>facts of this case</w:t>
      </w:r>
      <w:r w:rsidRPr="0013223D">
        <w:t>.</w:t>
      </w:r>
    </w:p>
    <w:p w14:paraId="328755BC" w14:textId="77777777" w:rsidR="0013223D" w:rsidRPr="0013223D" w:rsidRDefault="0013223D" w:rsidP="0013223D"/>
    <w:p w14:paraId="5A9A3EAA" w14:textId="77777777" w:rsidR="0013223D" w:rsidRDefault="0013223D" w:rsidP="0013223D">
      <w:pPr>
        <w:rPr>
          <w:b/>
          <w:bCs/>
        </w:rPr>
      </w:pPr>
      <w:r w:rsidRPr="0013223D">
        <w:rPr>
          <w:b/>
          <w:bCs/>
          <w:highlight w:val="cyan"/>
        </w:rPr>
        <w:t>Advocacy Point A: The Need for an Instruction on Officer Testimony and Confirmation Bias (Defendant's Proposed Instruction No. 6)</w:t>
      </w:r>
    </w:p>
    <w:p w14:paraId="0CD81552" w14:textId="77777777" w:rsidR="0013223D" w:rsidRPr="0013223D" w:rsidRDefault="0013223D" w:rsidP="0013223D"/>
    <w:p w14:paraId="6A62DACB" w14:textId="77777777" w:rsidR="0013223D" w:rsidRDefault="0013223D" w:rsidP="0013223D">
      <w:pPr>
        <w:rPr>
          <w:b/>
          <w:bCs/>
        </w:rPr>
      </w:pPr>
      <w:r w:rsidRPr="0013223D">
        <w:t>"Your Honor, our proposed instruction number six is vital. It correctly informs the jury that they should evaluate an officer's testimony like any other witness, and specifically introduces the concept of </w:t>
      </w:r>
      <w:r w:rsidRPr="0013223D">
        <w:rPr>
          <w:b/>
          <w:bCs/>
        </w:rPr>
        <w:t>'confirmation bias.'</w:t>
      </w:r>
    </w:p>
    <w:p w14:paraId="70821CB4" w14:textId="77777777" w:rsidR="0013223D" w:rsidRPr="0013223D" w:rsidRDefault="0013223D" w:rsidP="0013223D"/>
    <w:p w14:paraId="6D70922F" w14:textId="77777777" w:rsidR="0013223D" w:rsidRPr="0013223D" w:rsidRDefault="0013223D" w:rsidP="0013223D">
      <w:r w:rsidRPr="0013223D">
        <w:t>This isn't a theoretical risk. The State's own discovery shows that Corporal Ernstsen's DUI arrest rate is over </w:t>
      </w:r>
      <w:r w:rsidRPr="0013223D">
        <w:rPr>
          <w:b/>
          <w:bCs/>
        </w:rPr>
        <w:t>20 times the state average</w:t>
      </w:r>
      <w:r w:rsidRPr="0013223D">
        <w:t>. The evidence will show he initiated this stop based on a pretext after observing Mr. Golub near a bar. The jury must be given the legal tool to consider whether the Corporal's subsequent observations were objective facts, or were colored by a pre-existing belief that Mr. Golub must be guilty. This instruction provides that tool."</w:t>
      </w:r>
    </w:p>
    <w:p w14:paraId="72B4199A" w14:textId="11297FC3" w:rsidR="00503E07" w:rsidRPr="00503E07" w:rsidRDefault="00503E07" w:rsidP="00503E07">
      <w:r>
        <w:br w:type="page"/>
      </w:r>
    </w:p>
    <w:p w14:paraId="040EA311" w14:textId="77777777" w:rsidR="004C110D" w:rsidRPr="00503E07" w:rsidRDefault="00503E07" w:rsidP="004C110D">
      <w:r w:rsidRPr="00503E07">
        <w:rPr>
          <w:b/>
          <w:bCs/>
          <w:highlight w:val="cyan"/>
        </w:rPr>
        <w:lastRenderedPageBreak/>
        <w:t>MOTION IN LIMINE #1: EXCLUDE PRIOR CONVICTION</w:t>
      </w:r>
      <w:r w:rsidR="004C110D">
        <w:rPr>
          <w:b/>
          <w:bCs/>
        </w:rPr>
        <w:t xml:space="preserve"> </w:t>
      </w:r>
      <w:r w:rsidR="004C110D" w:rsidRPr="004C110D">
        <w:rPr>
          <w:b/>
          <w:bCs/>
        </w:rPr>
        <w:t xml:space="preserve">based on </w:t>
      </w:r>
      <w:r w:rsidR="004C110D" w:rsidRPr="00503E07">
        <w:rPr>
          <w:b/>
          <w:bCs/>
        </w:rPr>
        <w:t>Utah Rules of Evidence 404(b) (prohibiting propensity evidence) and 403 (balancing test for unfair prejudice).</w:t>
      </w:r>
    </w:p>
    <w:p w14:paraId="08635C7E" w14:textId="77777777" w:rsidR="00503E07" w:rsidRDefault="00503E07" w:rsidP="00503E07"/>
    <w:p w14:paraId="3F3F20C5" w14:textId="5706DBE9" w:rsidR="00F84630" w:rsidRPr="00F84630" w:rsidRDefault="00F84630" w:rsidP="00BE5E0A">
      <w:pPr>
        <w:ind w:firstLine="720"/>
      </w:pPr>
      <w:r w:rsidRPr="00F84630">
        <w:rPr>
          <w:b/>
          <w:bCs/>
        </w:rPr>
        <w:t>Your Honor, the Defense moves to exclude Mr. Golub’s 2019 reckless driving conviction. The State's only purpose in mentioning this during the guilt phase would be to paint Mr. Golub as a 'bad driver,' which is impermissible character evidence under Rule of Evidence 404(b).</w:t>
      </w:r>
    </w:p>
    <w:p w14:paraId="73D8E8D9" w14:textId="3D2F592E" w:rsidR="00F84630" w:rsidRPr="00F84630" w:rsidRDefault="00F84630" w:rsidP="00F84630">
      <w:pPr>
        <w:ind w:firstLine="720"/>
      </w:pPr>
      <w:r w:rsidRPr="00F84630">
        <w:t>The prior act has no bearing on any element of the current DUI charge. It does not prove identity, knowledge, or absence of mistake. Its sole effect is to create unfair prejudice, suggesting to the jury that if he drove recklessly once, he must have driven drunk this time. This is precisely the kind of reasoning the rules of evidence are designed to prevent.</w:t>
      </w:r>
    </w:p>
    <w:p w14:paraId="33D0D093" w14:textId="5C7D03E3" w:rsidR="00F84630" w:rsidRDefault="00F84630" w:rsidP="00F84630">
      <w:pPr>
        <w:ind w:firstLine="720"/>
      </w:pPr>
      <w:r w:rsidRPr="00F84630">
        <w:t>The prejudice of admitting this prior act would outweigh any conceivable probative value that it must be excluded under Rule 403. The proper procedure, if it becomes relevant at all, is in a bifurcated sentencing phase after, and only after, a guilty verdict. We ask the Court to grant the motion and forbid any mention of prior convictions during the guilt phase of the trial.</w:t>
      </w:r>
    </w:p>
    <w:p w14:paraId="2D12A48B" w14:textId="77777777" w:rsidR="00F84630" w:rsidRPr="00503E07" w:rsidRDefault="00F84630" w:rsidP="00503E07"/>
    <w:p w14:paraId="7E89ADFB" w14:textId="77777777" w:rsidR="00503E07" w:rsidRPr="00503E07" w:rsidRDefault="00503E07" w:rsidP="00503E07">
      <w:pPr>
        <w:numPr>
          <w:ilvl w:val="0"/>
          <w:numId w:val="5"/>
        </w:numPr>
      </w:pPr>
      <w:r w:rsidRPr="00503E07">
        <w:rPr>
          <w:b/>
          <w:bCs/>
        </w:rPr>
        <w:t>Legal Hook:</w:t>
      </w:r>
      <w:r w:rsidRPr="00503E07">
        <w:t> Utah Rules of Evidence 404(b) (prohibiting propensity evidence) and 403 (balancing test for unfair prejudice).</w:t>
      </w:r>
    </w:p>
    <w:p w14:paraId="02E46A2E" w14:textId="77777777" w:rsidR="00503E07" w:rsidRPr="00503E07" w:rsidRDefault="00503E07" w:rsidP="00503E07">
      <w:pPr>
        <w:numPr>
          <w:ilvl w:val="0"/>
          <w:numId w:val="5"/>
        </w:numPr>
      </w:pPr>
      <w:r w:rsidRPr="00503E07">
        <w:rPr>
          <w:b/>
          <w:bCs/>
        </w:rPr>
        <w:t>Core Argument:</w:t>
      </w:r>
      <w:r w:rsidRPr="00503E07">
        <w:t> The State's attempt to introduce Mr. Golub’s 2019 "reckless driving" plea is an illegal character attack. Its only purpose is to tell the jury, "He is a bad driver who has been in trouble before, so he must be guilty now." This is precisely what Rule 404(b) was written to prevent. The prejudice is overwhelming and its actual probative value on the facts of the current DUI charge is zero.</w:t>
      </w:r>
    </w:p>
    <w:p w14:paraId="0FCA11CC" w14:textId="77777777" w:rsidR="00503E07" w:rsidRPr="00503E07" w:rsidRDefault="00503E07" w:rsidP="00503E07">
      <w:pPr>
        <w:numPr>
          <w:ilvl w:val="0"/>
          <w:numId w:val="5"/>
        </w:numPr>
      </w:pPr>
      <w:r w:rsidRPr="00503E07">
        <w:rPr>
          <w:b/>
          <w:bCs/>
        </w:rPr>
        <w:t>Factual Basis:</w:t>
      </w:r>
      <w:r w:rsidRPr="00503E07">
        <w:t> The prior conviction is for a different offense, resolved by a plea. It has no bearing on whether Mr. Golub was impaired on September 6, 2023. The State's own exhibit list and jury instructions reveal their intent to use this for the bifurcated enhancement phase, proving they know it is inadmissible during the guilt phase of the trial.</w:t>
      </w:r>
    </w:p>
    <w:p w14:paraId="56198398" w14:textId="579C9412" w:rsidR="00503E07" w:rsidRDefault="00503E07" w:rsidP="00503E07">
      <w:pPr>
        <w:numPr>
          <w:ilvl w:val="0"/>
          <w:numId w:val="5"/>
        </w:numPr>
      </w:pPr>
      <w:r w:rsidRPr="00503E07">
        <w:rPr>
          <w:b/>
          <w:bCs/>
        </w:rPr>
        <w:t>Strategic Purpose:</w:t>
      </w:r>
      <w:r w:rsidRPr="00503E07">
        <w:t xml:space="preserve"> To ensure the jury decides this case on the facts alone. We prevent them from being poisoned against Mr. Golub before the trial even starts. This is a clean, procedural win that establishes </w:t>
      </w:r>
      <w:r w:rsidR="00B820A3">
        <w:t>a</w:t>
      </w:r>
      <w:r w:rsidRPr="00503E07">
        <w:t xml:space="preserve"> command of the rules from the outset.</w:t>
      </w:r>
    </w:p>
    <w:p w14:paraId="68A2EFF8" w14:textId="77777777" w:rsidR="00F84630" w:rsidRDefault="00F84630" w:rsidP="00F84630"/>
    <w:p w14:paraId="2DB54EE9" w14:textId="77777777" w:rsidR="00F84630" w:rsidRDefault="00F84630" w:rsidP="00F84630"/>
    <w:p w14:paraId="0399416A" w14:textId="77777777" w:rsidR="00F84630" w:rsidRDefault="00F84630" w:rsidP="00F84630">
      <w:pPr>
        <w:rPr>
          <w:b/>
          <w:bCs/>
        </w:rPr>
      </w:pPr>
    </w:p>
    <w:p w14:paraId="2C9321BC" w14:textId="77777777" w:rsidR="00F84630" w:rsidRDefault="00F84630" w:rsidP="00F84630"/>
    <w:p w14:paraId="38861DFA" w14:textId="77777777" w:rsidR="00503E07" w:rsidRPr="00503E07" w:rsidRDefault="00503E07" w:rsidP="00503E07">
      <w:pPr>
        <w:ind w:left="720"/>
      </w:pPr>
    </w:p>
    <w:p w14:paraId="0FB0883B" w14:textId="77777777" w:rsidR="00503E07" w:rsidRDefault="00503E07">
      <w:pPr>
        <w:rPr>
          <w:b/>
          <w:bCs/>
        </w:rPr>
      </w:pPr>
      <w:r>
        <w:rPr>
          <w:b/>
          <w:bCs/>
        </w:rPr>
        <w:br w:type="page"/>
      </w:r>
    </w:p>
    <w:p w14:paraId="2BDA4FD0" w14:textId="153D55A6" w:rsidR="00503E07" w:rsidRDefault="00503E07" w:rsidP="00503E07">
      <w:pPr>
        <w:rPr>
          <w:b/>
          <w:bCs/>
        </w:rPr>
      </w:pPr>
      <w:r w:rsidRPr="00503E07">
        <w:rPr>
          <w:b/>
          <w:bCs/>
          <w:highlight w:val="cyan"/>
        </w:rPr>
        <w:lastRenderedPageBreak/>
        <w:t>MOTION IN LIMINE #2: TO EXCLUDE INTOXILYZER 8000 RESULT</w:t>
      </w:r>
    </w:p>
    <w:p w14:paraId="0794CE25" w14:textId="77777777" w:rsidR="00F84630" w:rsidRDefault="00F84630" w:rsidP="00503E07"/>
    <w:p w14:paraId="26E4B792" w14:textId="1B2E8C6F" w:rsidR="00F84630" w:rsidRPr="00F84630" w:rsidRDefault="00F84630" w:rsidP="00BE5E0A">
      <w:pPr>
        <w:ind w:firstLine="720"/>
      </w:pPr>
      <w:r w:rsidRPr="00F84630">
        <w:rPr>
          <w:b/>
          <w:bCs/>
        </w:rPr>
        <w:t xml:space="preserve">Your Honor, the State’s Intoxilyzer result is inadmissible as a matter of law because the State cannot lay the required foundation to prove its reliability. The test was administered in a manner that flagrantly violates Utah’s own </w:t>
      </w:r>
      <w:r w:rsidRPr="00F84630">
        <w:rPr>
          <w:b/>
          <w:bCs/>
          <w:highlight w:val="yellow"/>
        </w:rPr>
        <w:t>scientific protocols</w:t>
      </w:r>
      <w:r w:rsidRPr="00F84630">
        <w:rPr>
          <w:b/>
          <w:bCs/>
        </w:rPr>
        <w:t xml:space="preserve">, on a machine with no </w:t>
      </w:r>
      <w:r w:rsidRPr="00F84630">
        <w:rPr>
          <w:b/>
          <w:bCs/>
          <w:highlight w:val="yellow"/>
        </w:rPr>
        <w:t>valid certification</w:t>
      </w:r>
      <w:r w:rsidRPr="00F84630">
        <w:rPr>
          <w:b/>
          <w:bCs/>
        </w:rPr>
        <w:t xml:space="preserve"> for the date in question.</w:t>
      </w:r>
    </w:p>
    <w:p w14:paraId="2F632C24" w14:textId="08911AAB" w:rsidR="00F84630" w:rsidRDefault="00F84630" w:rsidP="00BE5E0A">
      <w:pPr>
        <w:ind w:firstLine="720"/>
      </w:pPr>
      <w:r w:rsidRPr="00F84630">
        <w:rPr>
          <w:i/>
          <w:iCs/>
        </w:rPr>
        <w:t>First</w:t>
      </w:r>
      <w:r w:rsidRPr="00F84630">
        <w:t>, the administration of the test was procedural</w:t>
      </w:r>
      <w:r w:rsidR="00BE5E0A">
        <w:t>l</w:t>
      </w:r>
      <w:r w:rsidRPr="00F84630">
        <w:t>y</w:t>
      </w:r>
      <w:r w:rsidR="00BE5E0A">
        <w:t xml:space="preserve"> problematic</w:t>
      </w:r>
      <w:r w:rsidRPr="00F84630">
        <w:t xml:space="preserve">. Utah Administrative Code R714-500 exists to ensure reliability. </w:t>
      </w:r>
      <w:r w:rsidR="00BE5E0A" w:rsidRPr="00BE5E0A">
        <w:rPr>
          <w:i/>
          <w:iCs/>
        </w:rPr>
        <w:t>The rule states th</w:t>
      </w:r>
      <w:r w:rsidR="00BE5E0A">
        <w:rPr>
          <w:i/>
          <w:iCs/>
        </w:rPr>
        <w:t>at a</w:t>
      </w:r>
      <w:r w:rsidR="00BE5E0A" w:rsidRPr="00BE5E0A">
        <w:rPr>
          <w:i/>
          <w:iCs/>
        </w:rPr>
        <w:t xml:space="preserve"> proper test consists of the collection of a </w:t>
      </w:r>
      <w:r w:rsidR="00BE5E0A" w:rsidRPr="00BE5E0A">
        <w:rPr>
          <w:b/>
          <w:bCs/>
          <w:i/>
          <w:iCs/>
        </w:rPr>
        <w:t>"deep lung air" sample i.e. one full blow</w:t>
      </w:r>
      <w:r w:rsidR="00BE5E0A" w:rsidRPr="00BE5E0A">
        <w:rPr>
          <w:i/>
          <w:iCs/>
        </w:rPr>
        <w:t>.</w:t>
      </w:r>
      <w:r w:rsidR="00BE5E0A">
        <w:t xml:space="preserve"> </w:t>
      </w:r>
      <w:r w:rsidR="00BE5E0A" w:rsidRPr="00BE5E0A">
        <w:t>The machine is designed to accept a sample</w:t>
      </w:r>
      <w:r w:rsidR="00BE5E0A">
        <w:t xml:space="preserve"> consisting of one “lung full of air</w:t>
      </w:r>
      <w:r w:rsidR="00BE5E0A" w:rsidRPr="00BE5E0A">
        <w:t>,</w:t>
      </w:r>
      <w:r w:rsidR="00BE5E0A">
        <w:t>”</w:t>
      </w:r>
      <w:r w:rsidR="00BE5E0A" w:rsidRPr="00BE5E0A">
        <w:t xml:space="preserve"> delivered in a steady, continuous blow of </w:t>
      </w:r>
      <w:r w:rsidR="00BE5E0A" w:rsidRPr="00BE5E0A">
        <w:rPr>
          <w:b/>
          <w:bCs/>
        </w:rPr>
        <w:t>12 to 20 seconds</w:t>
      </w:r>
      <w:r w:rsidR="00BE5E0A" w:rsidRPr="00BE5E0A">
        <w:t>.</w:t>
      </w:r>
      <w:r w:rsidR="00BE5E0A">
        <w:t xml:space="preserve"> </w:t>
      </w:r>
      <w:r w:rsidRPr="00F84630">
        <w:t>The video evidence shows Corporal Ernstsen coercing a breath sample for nearly 140 seconds—a 700% deviation from the standard protocol. This is not a minor variance; it is a different test altogether, one known to produce artificially high results due to hyperventilation. A result obtained in this manner is scientifically invalid.</w:t>
      </w:r>
      <w:r w:rsidR="00BE5E0A" w:rsidRPr="00BE5E0A">
        <w:rPr>
          <w:b/>
          <w:bCs/>
        </w:rPr>
        <w:t xml:space="preserve"> Ernstsen </w:t>
      </w:r>
      <w:r w:rsidR="00BE5E0A" w:rsidRPr="00BE5E0A">
        <w:t>did not conduct the test according to protocol. He subjected Mr. Golub to a nearly </w:t>
      </w:r>
      <w:r w:rsidR="00BE5E0A" w:rsidRPr="00BE5E0A">
        <w:rPr>
          <w:b/>
          <w:bCs/>
        </w:rPr>
        <w:t>140-second ordeal</w:t>
      </w:r>
      <w:r w:rsidR="00BE5E0A" w:rsidRPr="00BE5E0A">
        <w:t>. This is not a "breath test" as defined by the rule; it is a stress test that induces hyperventilation, a condition known to artificially inflate the alcohol concentration in expired air</w:t>
      </w:r>
      <w:r w:rsidR="00BE5E0A">
        <w:t xml:space="preserve"> (cite)</w:t>
      </w:r>
      <w:r w:rsidR="00BE5E0A" w:rsidRPr="00BE5E0A">
        <w:t xml:space="preserve">. </w:t>
      </w:r>
      <w:r w:rsidR="00BE5E0A">
        <w:t xml:space="preserve">Thus, this was </w:t>
      </w:r>
      <w:r w:rsidR="00BE5E0A" w:rsidRPr="00BE5E0A">
        <w:t>not a scientific procedure but a coercive act designed to produce a</w:t>
      </w:r>
      <w:r w:rsidR="00BE5E0A">
        <w:t>n inflated</w:t>
      </w:r>
      <w:r w:rsidR="00BE5E0A" w:rsidRPr="00BE5E0A">
        <w:t xml:space="preserve"> number to justify an arrest.</w:t>
      </w:r>
    </w:p>
    <w:p w14:paraId="0AA11B3A" w14:textId="61972ACC" w:rsidR="00F84630" w:rsidRPr="00F84630" w:rsidRDefault="00F84630" w:rsidP="00BE5E0A">
      <w:pPr>
        <w:ind w:firstLine="720"/>
      </w:pPr>
      <w:r w:rsidRPr="00F84630">
        <w:rPr>
          <w:i/>
          <w:iCs/>
        </w:rPr>
        <w:t>Second</w:t>
      </w:r>
      <w:r w:rsidRPr="00F84630">
        <w:t>, the State has failed to produce a valid certification for the Intoxilyzer machine for September 6, 2023, the date of the test. Without a valid certification, the machine is legally presumed to be unreliable. A test from an uncertified machine has no place in a court of law.</w:t>
      </w:r>
      <w:r w:rsidR="00BE5E0A" w:rsidRPr="00BE5E0A">
        <w:t xml:space="preserve"> The State has provided certifications for the machine from </w:t>
      </w:r>
      <w:r w:rsidR="00BE5E0A" w:rsidRPr="00BE5E0A">
        <w:rPr>
          <w:b/>
          <w:bCs/>
        </w:rPr>
        <w:t>August 16</w:t>
      </w:r>
      <w:r w:rsidR="00BE5E0A" w:rsidRPr="00BE5E0A">
        <w:t> and </w:t>
      </w:r>
      <w:r w:rsidR="00BE5E0A" w:rsidRPr="00BE5E0A">
        <w:rPr>
          <w:b/>
          <w:bCs/>
        </w:rPr>
        <w:t>September 19</w:t>
      </w:r>
      <w:r w:rsidR="00BE5E0A" w:rsidRPr="00BE5E0A">
        <w:t>. Mr. Golub's test was on </w:t>
      </w:r>
      <w:r w:rsidR="00BE5E0A" w:rsidRPr="00BE5E0A">
        <w:rPr>
          <w:b/>
          <w:bCs/>
        </w:rPr>
        <w:t>September 6</w:t>
      </w:r>
      <w:r w:rsidR="00BE5E0A" w:rsidRPr="00BE5E0A">
        <w:t>. They have provided no evidence that the machine was properly certified on the day they used it to take away your client's liberty. You will argue that a certificate from three weeks prior is legally meaningless. For all we know, the machine could have been dropped, malfunctioned, or become uncalibrated in the intervening 21 days. The State has failed to prove this link in the chain.</w:t>
      </w:r>
    </w:p>
    <w:p w14:paraId="406D656A" w14:textId="77777777" w:rsidR="00BE5E0A" w:rsidRDefault="00BE5E0A" w:rsidP="00BE5E0A">
      <w:pPr>
        <w:ind w:firstLine="720"/>
      </w:pPr>
      <w:r w:rsidRPr="00BE5E0A">
        <w:t xml:space="preserve">Your Honor, R714-500 is the State's promise to this Court that when it presents a number from a machine, that number is the product of reliable science. For that promise to be kept, the State must prove three things: </w:t>
      </w:r>
    </w:p>
    <w:p w14:paraId="7C53865B" w14:textId="77777777" w:rsidR="00BE5E0A" w:rsidRDefault="00BE5E0A" w:rsidP="00BE5E0A">
      <w:pPr>
        <w:ind w:firstLine="720"/>
      </w:pPr>
    </w:p>
    <w:p w14:paraId="58D91952" w14:textId="77777777" w:rsidR="00BE5E0A" w:rsidRDefault="00BE5E0A" w:rsidP="00BE5E0A">
      <w:pPr>
        <w:pStyle w:val="ListParagraph"/>
        <w:numPr>
          <w:ilvl w:val="0"/>
          <w:numId w:val="10"/>
        </w:numPr>
      </w:pPr>
      <w:r w:rsidRPr="00BE5E0A">
        <w:t>a certified machine</w:t>
      </w:r>
    </w:p>
    <w:p w14:paraId="76B2A7FA" w14:textId="77777777" w:rsidR="00BE5E0A" w:rsidRDefault="00BE5E0A" w:rsidP="00BE5E0A">
      <w:pPr>
        <w:pStyle w:val="ListParagraph"/>
        <w:numPr>
          <w:ilvl w:val="0"/>
          <w:numId w:val="10"/>
        </w:numPr>
      </w:pPr>
      <w:r w:rsidRPr="00BE5E0A">
        <w:t>a certified operator</w:t>
      </w:r>
    </w:p>
    <w:p w14:paraId="3A5A88C0" w14:textId="267B4185" w:rsidR="00BE5E0A" w:rsidRDefault="00BE5E0A" w:rsidP="00BE5E0A">
      <w:pPr>
        <w:pStyle w:val="ListParagraph"/>
        <w:numPr>
          <w:ilvl w:val="0"/>
          <w:numId w:val="10"/>
        </w:numPr>
      </w:pPr>
      <w:r>
        <w:t xml:space="preserve">a </w:t>
      </w:r>
      <w:r w:rsidRPr="00BE5E0A">
        <w:t>certified procedure.</w:t>
      </w:r>
    </w:p>
    <w:p w14:paraId="06B6B4FE" w14:textId="77777777" w:rsidR="00BE5E0A" w:rsidRPr="00BE5E0A" w:rsidRDefault="00BE5E0A" w:rsidP="00BE5E0A">
      <w:pPr>
        <w:pStyle w:val="ListParagraph"/>
        <w:ind w:left="1080"/>
      </w:pPr>
    </w:p>
    <w:p w14:paraId="3E3CF90E" w14:textId="60ED2EED" w:rsidR="00BE5E0A" w:rsidRPr="00BE5E0A" w:rsidRDefault="00BE5E0A" w:rsidP="00BE5E0A">
      <w:pPr>
        <w:ind w:firstLine="720"/>
      </w:pPr>
      <w:r w:rsidRPr="00BE5E0A">
        <w:t xml:space="preserve">In this case, they have failed on at least two </w:t>
      </w:r>
      <w:r>
        <w:t>of the three requirements</w:t>
      </w:r>
      <w:r w:rsidRPr="00BE5E0A">
        <w:t>.</w:t>
      </w:r>
    </w:p>
    <w:p w14:paraId="442B569E" w14:textId="77777777" w:rsidR="00BE5E0A" w:rsidRPr="00BE5E0A" w:rsidRDefault="00BE5E0A" w:rsidP="00BE5E0A">
      <w:pPr>
        <w:ind w:firstLine="720"/>
      </w:pPr>
      <w:r w:rsidRPr="00BE5E0A">
        <w:t>They have failed to provide a valid certification for the machine on the date of the test. That breaks the first link in the chain of reliability.</w:t>
      </w:r>
    </w:p>
    <w:p w14:paraId="4DA6BEA5" w14:textId="77777777" w:rsidR="00BE5E0A" w:rsidRPr="00BE5E0A" w:rsidRDefault="00BE5E0A" w:rsidP="00BE5E0A">
      <w:pPr>
        <w:ind w:firstLine="720"/>
      </w:pPr>
      <w:r w:rsidRPr="00BE5E0A">
        <w:t>And their officer, through his own actions documented on video, failed to follow the mandatory procedure for collecting a sample. He broke the third link by forcing a 140-second blow that bears no resemblance to the scientific protocol required by Utah law.</w:t>
      </w:r>
    </w:p>
    <w:p w14:paraId="10EC9237" w14:textId="593614B3" w:rsidR="00BE5E0A" w:rsidRPr="00BE5E0A" w:rsidRDefault="00BE5E0A" w:rsidP="00BE5E0A">
      <w:pPr>
        <w:ind w:firstLine="720"/>
      </w:pPr>
      <w:r w:rsidRPr="00BE5E0A">
        <w:t>Because the State broke its own rules, it has broken its promise of reliability. The resulting number is not evidence; it is a product of speculation and coercion, and it must be excluded</w:t>
      </w:r>
      <w:r>
        <w:t>.</w:t>
      </w:r>
    </w:p>
    <w:p w14:paraId="67257FE6" w14:textId="77777777" w:rsidR="00BE5E0A" w:rsidRDefault="00BE5E0A" w:rsidP="00F84630">
      <w:pPr>
        <w:ind w:firstLine="720"/>
      </w:pPr>
    </w:p>
    <w:p w14:paraId="7331B70D" w14:textId="77777777" w:rsidR="00BE5E0A" w:rsidRDefault="00BE5E0A" w:rsidP="00F84630">
      <w:pPr>
        <w:ind w:firstLine="720"/>
      </w:pPr>
    </w:p>
    <w:p w14:paraId="552FA01E" w14:textId="77777777" w:rsidR="00BE5E0A" w:rsidRDefault="00BE5E0A" w:rsidP="00F84630">
      <w:pPr>
        <w:ind w:firstLine="720"/>
      </w:pPr>
    </w:p>
    <w:p w14:paraId="619E31BF" w14:textId="062E1E81" w:rsidR="00F84630" w:rsidRPr="00F84630" w:rsidRDefault="00F84630" w:rsidP="00F84630">
      <w:pPr>
        <w:ind w:firstLine="720"/>
      </w:pPr>
      <w:r w:rsidRPr="00F84630">
        <w:lastRenderedPageBreak/>
        <w:t xml:space="preserve">Because the procedure </w:t>
      </w:r>
      <w:r w:rsidR="00BE5E0A">
        <w:t xml:space="preserve">falls outside the prescribed test length </w:t>
      </w:r>
      <w:r w:rsidRPr="00F84630">
        <w:t xml:space="preserve">and the machine's accuracy is unverified, the State cannot meet its foundational burden. The result is inadmissible, and </w:t>
      </w:r>
      <w:r w:rsidR="00BE5E0A">
        <w:t>the Defense</w:t>
      </w:r>
      <w:r w:rsidRPr="00F84630">
        <w:t xml:space="preserve"> ask</w:t>
      </w:r>
      <w:r w:rsidR="00BE5E0A">
        <w:t>s</w:t>
      </w:r>
      <w:r w:rsidRPr="00F84630">
        <w:t xml:space="preserve"> the Court to exclude it.</w:t>
      </w:r>
    </w:p>
    <w:p w14:paraId="28800694" w14:textId="77777777" w:rsidR="00F84630" w:rsidRPr="00503E07" w:rsidRDefault="00F84630" w:rsidP="00503E07"/>
    <w:p w14:paraId="7134A01F" w14:textId="77777777" w:rsidR="00503E07" w:rsidRPr="00503E07" w:rsidRDefault="00503E07" w:rsidP="00503E07">
      <w:pPr>
        <w:numPr>
          <w:ilvl w:val="0"/>
          <w:numId w:val="6"/>
        </w:numPr>
      </w:pPr>
      <w:r w:rsidRPr="00503E07">
        <w:rPr>
          <w:b/>
          <w:bCs/>
        </w:rPr>
        <w:t>Legal Hook:</w:t>
      </w:r>
      <w:r w:rsidRPr="00503E07">
        <w:t> Failure to lay a proper foundation for scientific evidence under Utah Administrative Code R714-500 and the reliability standards established in cases like </w:t>
      </w:r>
      <w:r w:rsidRPr="00503E07">
        <w:rPr>
          <w:i/>
          <w:iCs/>
        </w:rPr>
        <w:t>Murray City v. Hall</w:t>
      </w:r>
      <w:r w:rsidRPr="00503E07">
        <w:t>.</w:t>
      </w:r>
    </w:p>
    <w:p w14:paraId="0AEFC2FF" w14:textId="77777777" w:rsidR="00503E07" w:rsidRPr="00503E07" w:rsidRDefault="00503E07" w:rsidP="00503E07">
      <w:pPr>
        <w:numPr>
          <w:ilvl w:val="0"/>
          <w:numId w:val="6"/>
        </w:numPr>
      </w:pPr>
      <w:r w:rsidRPr="00503E07">
        <w:rPr>
          <w:b/>
          <w:bCs/>
        </w:rPr>
        <w:t>Core Argument:</w:t>
      </w:r>
      <w:r w:rsidRPr="00503E07">
        <w:t xml:space="preserve"> The 0.104 </w:t>
      </w:r>
      <w:proofErr w:type="spellStart"/>
      <w:r w:rsidRPr="00503E07">
        <w:t>BrAC</w:t>
      </w:r>
      <w:proofErr w:type="spellEnd"/>
      <w:r w:rsidRPr="00503E07">
        <w:t xml:space="preserve"> result is not science; it is the product of a procedurally flawed and coercive test performed on an unverified machine. The State cannot prove the result is reliable, and therefore it is inadmissible as a matter of law.</w:t>
      </w:r>
    </w:p>
    <w:p w14:paraId="2B185C52" w14:textId="77777777" w:rsidR="00503E07" w:rsidRPr="00503E07" w:rsidRDefault="00503E07" w:rsidP="00503E07">
      <w:pPr>
        <w:numPr>
          <w:ilvl w:val="0"/>
          <w:numId w:val="6"/>
        </w:numPr>
      </w:pPr>
      <w:r w:rsidRPr="00503E07">
        <w:rPr>
          <w:b/>
          <w:bCs/>
        </w:rPr>
        <w:t>Factual Basis:</w:t>
      </w:r>
    </w:p>
    <w:p w14:paraId="1144B7A6" w14:textId="77777777" w:rsidR="00503E07" w:rsidRPr="00503E07" w:rsidRDefault="00503E07" w:rsidP="00503E07">
      <w:pPr>
        <w:ind w:left="720"/>
      </w:pPr>
    </w:p>
    <w:p w14:paraId="609A8BA8" w14:textId="77777777" w:rsidR="00503E07" w:rsidRPr="00503E07" w:rsidRDefault="00503E07" w:rsidP="00503E07">
      <w:pPr>
        <w:numPr>
          <w:ilvl w:val="1"/>
          <w:numId w:val="6"/>
        </w:numPr>
      </w:pPr>
      <w:r w:rsidRPr="00503E07">
        <w:rPr>
          <w:b/>
          <w:bCs/>
        </w:rPr>
        <w:t>Improper Administration:</w:t>
      </w:r>
      <w:r w:rsidRPr="00503E07">
        <w:t xml:space="preserve"> The officer forced a continuous 140-second blow, a 700% deviation from the 12-20 second NHTSA protocol. This is known to cause hyperventilation and artificially inflate </w:t>
      </w:r>
      <w:proofErr w:type="spellStart"/>
      <w:r w:rsidRPr="00503E07">
        <w:t>BrAC</w:t>
      </w:r>
      <w:proofErr w:type="spellEnd"/>
      <w:r w:rsidRPr="00503E07">
        <w:t xml:space="preserve"> results.</w:t>
      </w:r>
    </w:p>
    <w:p w14:paraId="23EC8C04" w14:textId="77777777" w:rsidR="00503E07" w:rsidRDefault="00503E07" w:rsidP="00503E07">
      <w:pPr>
        <w:numPr>
          <w:ilvl w:val="1"/>
          <w:numId w:val="6"/>
        </w:numPr>
      </w:pPr>
      <w:r w:rsidRPr="00503E07">
        <w:rPr>
          <w:b/>
          <w:bCs/>
        </w:rPr>
        <w:t>Lack of Valid Certification:</w:t>
      </w:r>
      <w:r w:rsidRPr="00503E07">
        <w:t> The State has produced certifications from August 16 and September 19, 2023. Neither is valid for the test date of September 6. Without a valid certification for the day in question, the machine’s accuracy is legally unproven.</w:t>
      </w:r>
    </w:p>
    <w:p w14:paraId="31B86185" w14:textId="77777777" w:rsidR="00503E07" w:rsidRPr="00503E07" w:rsidRDefault="00503E07" w:rsidP="00503E07">
      <w:pPr>
        <w:ind w:left="1440"/>
      </w:pPr>
    </w:p>
    <w:p w14:paraId="44C44314" w14:textId="3F567D5F" w:rsidR="00503E07" w:rsidRPr="00503E07" w:rsidRDefault="00503E07" w:rsidP="00503E07">
      <w:pPr>
        <w:numPr>
          <w:ilvl w:val="0"/>
          <w:numId w:val="6"/>
        </w:numPr>
      </w:pPr>
      <w:r w:rsidRPr="00503E07">
        <w:rPr>
          <w:b/>
          <w:bCs/>
        </w:rPr>
        <w:t>Strategic Purpose:</w:t>
      </w:r>
      <w:r w:rsidRPr="00503E07">
        <w:t xml:space="preserve"> To remove the State's only piece of objective-seeming evidence. Without the 0.104 number, the State's case collapses into nothing more than the subjective, biased, and contradictory observations of a single officer, which </w:t>
      </w:r>
      <w:r w:rsidR="00D527C5">
        <w:t>the Defense</w:t>
      </w:r>
      <w:r w:rsidRPr="00503E07">
        <w:t xml:space="preserve"> will systematically dismantle at trial.</w:t>
      </w:r>
    </w:p>
    <w:p w14:paraId="6ADF7616" w14:textId="77777777" w:rsidR="00503E07" w:rsidRDefault="00503E07">
      <w:pPr>
        <w:rPr>
          <w:b/>
          <w:bCs/>
        </w:rPr>
      </w:pPr>
      <w:r>
        <w:rPr>
          <w:b/>
          <w:bCs/>
        </w:rPr>
        <w:br w:type="page"/>
      </w:r>
    </w:p>
    <w:p w14:paraId="384E3700" w14:textId="5F914E12" w:rsidR="00503E07" w:rsidRDefault="00503E07" w:rsidP="00503E07">
      <w:pPr>
        <w:rPr>
          <w:b/>
          <w:bCs/>
        </w:rPr>
      </w:pPr>
      <w:r w:rsidRPr="00503E07">
        <w:rPr>
          <w:b/>
          <w:bCs/>
          <w:highlight w:val="cyan"/>
        </w:rPr>
        <w:lastRenderedPageBreak/>
        <w:t>MOTION IN LIMINE #3: TO EXCLUDE ALL PRE-MIRANDA STATEMENTS</w:t>
      </w:r>
    </w:p>
    <w:p w14:paraId="48287CD8" w14:textId="77777777" w:rsidR="00F84630" w:rsidRDefault="00F84630" w:rsidP="00503E07"/>
    <w:p w14:paraId="7E6F9F34" w14:textId="77777777" w:rsidR="00D527C5" w:rsidRDefault="00F84630" w:rsidP="00F84630">
      <w:pPr>
        <w:ind w:firstLine="720"/>
        <w:rPr>
          <w:b/>
          <w:bCs/>
        </w:rPr>
      </w:pPr>
      <w:r w:rsidRPr="00F84630">
        <w:rPr>
          <w:b/>
          <w:bCs/>
        </w:rPr>
        <w:t>Your Honor, all statements made by Mr. Golub from the moment he was ordered out of his car until he was read his rights at the jail must be suppressed. He was subjected to a prolonged custodial interrogation without the benefit of the </w:t>
      </w:r>
      <w:r w:rsidRPr="00F84630">
        <w:rPr>
          <w:b/>
          <w:bCs/>
          <w:i/>
          <w:iCs/>
        </w:rPr>
        <w:t>Miranda</w:t>
      </w:r>
      <w:r w:rsidRPr="00F84630">
        <w:rPr>
          <w:b/>
          <w:bCs/>
        </w:rPr>
        <w:t> warnings required by the Fifth Amendment.</w:t>
      </w:r>
    </w:p>
    <w:p w14:paraId="044650FD" w14:textId="64F837B9" w:rsidR="00D527C5" w:rsidRDefault="00D527C5" w:rsidP="00D527C5">
      <w:pPr>
        <w:ind w:firstLine="720"/>
      </w:pPr>
      <w:r w:rsidRPr="00503E07">
        <w:t xml:space="preserve">Corporal Ernstsen subjected Mr. Golub to a </w:t>
      </w:r>
      <w:r w:rsidRPr="00503E07">
        <w:rPr>
          <w:i/>
          <w:iCs/>
          <w:u w:val="single"/>
        </w:rPr>
        <w:t>custodial</w:t>
      </w:r>
      <w:r w:rsidRPr="00503E07">
        <w:rPr>
          <w:u w:val="single"/>
        </w:rPr>
        <w:t xml:space="preserve"> interrogation</w:t>
      </w:r>
      <w:r w:rsidRPr="00503E07">
        <w:t xml:space="preserve"> for approximately 70 minutes before providing </w:t>
      </w:r>
      <w:r w:rsidRPr="00503E07">
        <w:rPr>
          <w:i/>
          <w:iCs/>
        </w:rPr>
        <w:t>Miranda</w:t>
      </w:r>
      <w:r w:rsidRPr="00503E07">
        <w:t> warnings. Every statement made by Mr. Golub during this period—from his admission to having two beers to his location of origin—was illegally obtained and must be suppressed.</w:t>
      </w:r>
    </w:p>
    <w:p w14:paraId="11FD3582" w14:textId="7511E8E7" w:rsidR="00D527C5" w:rsidRDefault="00D527C5" w:rsidP="00D527C5">
      <w:pPr>
        <w:ind w:firstLine="720"/>
      </w:pPr>
      <w:r w:rsidRPr="00D527C5">
        <w:t>"Your Honor, the rule from </w:t>
      </w:r>
      <w:r w:rsidRPr="00D527C5">
        <w:rPr>
          <w:i/>
          <w:iCs/>
        </w:rPr>
        <w:t>Miranda</w:t>
      </w:r>
      <w:r w:rsidRPr="00D527C5">
        <w:t> is not a suggestion, it is a bright-line command from the Supreme Court. The warning must be given </w:t>
      </w:r>
      <w:r w:rsidRPr="00D527C5">
        <w:rPr>
          <w:b/>
          <w:bCs/>
        </w:rPr>
        <w:t>'prior to any questioning.'</w:t>
      </w:r>
      <w:r w:rsidRPr="00D527C5">
        <w:t> In this case, the record is clear that Corporal Ernstsen engaged in over an hour of investigative questioning </w:t>
      </w:r>
      <w:r w:rsidRPr="00D527C5">
        <w:rPr>
          <w:i/>
          <w:iCs/>
        </w:rPr>
        <w:t>before</w:t>
      </w:r>
      <w:r w:rsidRPr="00D527C5">
        <w:t> he gave any warning. Every question about alcohol, every field sobriety test, and every statement made by Mr. Golub was in direct violation of this command. The evidence, therefore, must be suppressed."</w:t>
      </w:r>
    </w:p>
    <w:p w14:paraId="03BE15AA" w14:textId="77777777" w:rsidR="00D527C5" w:rsidRDefault="00D527C5" w:rsidP="00D527C5">
      <w:pPr>
        <w:ind w:firstLine="720"/>
      </w:pPr>
      <w:r>
        <w:t xml:space="preserve">Custodial: </w:t>
      </w:r>
    </w:p>
    <w:p w14:paraId="534F7B1B" w14:textId="4C5F6BF9" w:rsidR="00D527C5" w:rsidRPr="00D527C5" w:rsidRDefault="00D527C5" w:rsidP="00D527C5">
      <w:pPr>
        <w:ind w:firstLine="720"/>
      </w:pPr>
      <w:r w:rsidRPr="00D527C5">
        <w:t>The Supreme Court defined custody not by handcuffs, but as any situation where a person is </w:t>
      </w:r>
      <w:r w:rsidRPr="00D527C5">
        <w:rPr>
          <w:b/>
          <w:bCs/>
        </w:rPr>
        <w:t>'deprived of his freedom of action in any significant way.'</w:t>
      </w:r>
      <w:r w:rsidRPr="00D527C5">
        <w:t> When Mr. Golub was ordered from his car and commanded to perform a series of tests under the authority of two armed officers, his freedom was undeniably and significantly deprived. That is when custody began, and that is when the warnings were required.</w:t>
      </w:r>
    </w:p>
    <w:p w14:paraId="140A726A" w14:textId="2FF50528" w:rsidR="00D527C5" w:rsidRPr="00D527C5" w:rsidRDefault="00D527C5" w:rsidP="00D527C5">
      <w:pPr>
        <w:ind w:firstLine="720"/>
      </w:pPr>
      <w:r>
        <w:rPr>
          <w:b/>
          <w:bCs/>
        </w:rPr>
        <w:t>Indeed, Miranda says</w:t>
      </w:r>
      <w:r w:rsidRPr="00D527C5">
        <w:rPr>
          <w:b/>
          <w:bCs/>
        </w:rPr>
        <w:t>:</w:t>
      </w:r>
      <w:r>
        <w:t xml:space="preserve"> </w:t>
      </w:r>
      <w:r w:rsidRPr="00D527C5">
        <w:rPr>
          <w:b/>
          <w:bCs/>
        </w:rPr>
        <w:t>"</w:t>
      </w:r>
      <w:r>
        <w:rPr>
          <w:b/>
          <w:bCs/>
        </w:rPr>
        <w:t>…</w:t>
      </w:r>
      <w:r w:rsidRPr="00D527C5">
        <w:rPr>
          <w:b/>
          <w:bCs/>
        </w:rPr>
        <w:t>by custodial interrogation, we mean questioning initiated by law enforcement officers after a person has been taken into custody or otherwise deprived of his freedom of action in any significant way."</w:t>
      </w:r>
    </w:p>
    <w:p w14:paraId="57988235" w14:textId="26B164AA" w:rsidR="00F84630" w:rsidRPr="00F84630" w:rsidRDefault="00F84630" w:rsidP="00F84630">
      <w:pPr>
        <w:ind w:firstLine="720"/>
      </w:pPr>
      <w:r w:rsidRPr="00F84630">
        <w:t>The legal test for 'custody' is not when handcuffs are applied, but when a reasonable person would not feel free to leave. That line was crossed the moment this became a DUI investigation. When Mr. Golub was ordered out of his vehicle, positioned between two officers, and commanded to perform a battery of physical tests under the threat of arrest, he was, for all intents and purposes, in custody.</w:t>
      </w:r>
    </w:p>
    <w:p w14:paraId="10C80A0B" w14:textId="5C3CA0CF" w:rsidR="00F84630" w:rsidRPr="00F84630" w:rsidRDefault="00F84630" w:rsidP="00F84630">
      <w:pPr>
        <w:ind w:firstLine="720"/>
      </w:pPr>
      <w:r w:rsidRPr="00F84630">
        <w:t>From that point forward, every question the officer asked—'Have you been drinking?', 'How much?', 'Where are you coming from?'—was an interrogation designed to elicit incriminating evidence. These were not casual roadside questions; they were the building blocks of a criminal case.</w:t>
      </w:r>
    </w:p>
    <w:p w14:paraId="6536013D" w14:textId="0AA6D640" w:rsidR="00F84630" w:rsidRDefault="00F84630" w:rsidP="00F84630">
      <w:pPr>
        <w:ind w:firstLine="720"/>
      </w:pPr>
      <w:r w:rsidRPr="00F84630">
        <w:t>Because this custodial interrogation occurred before the </w:t>
      </w:r>
      <w:r w:rsidRPr="00F84630">
        <w:rPr>
          <w:i/>
          <w:iCs/>
        </w:rPr>
        <w:t>Miranda</w:t>
      </w:r>
      <w:r w:rsidRPr="00F84630">
        <w:t> warnings were given some 70 minutes later, every statement elicited is the fruit of a constitutional violation. As a matter of law, they must be suppressed.</w:t>
      </w:r>
    </w:p>
    <w:p w14:paraId="559120A6" w14:textId="77777777" w:rsidR="00D527C5" w:rsidRDefault="00D527C5" w:rsidP="00D527C5"/>
    <w:p w14:paraId="46C0FA6C" w14:textId="648C599D" w:rsidR="00D527C5" w:rsidRPr="00D527C5" w:rsidRDefault="00D527C5" w:rsidP="00D527C5">
      <w:pPr>
        <w:rPr>
          <w:b/>
          <w:bCs/>
          <w:u w:val="single"/>
        </w:rPr>
      </w:pPr>
      <w:r w:rsidRPr="00D527C5">
        <w:rPr>
          <w:b/>
          <w:bCs/>
          <w:u w:val="single"/>
        </w:rPr>
        <w:t xml:space="preserve">If case says it isn’t Custodial: </w:t>
      </w:r>
    </w:p>
    <w:p w14:paraId="59D8E701" w14:textId="77777777" w:rsidR="00D527C5" w:rsidRDefault="00D527C5" w:rsidP="00D527C5"/>
    <w:p w14:paraId="0D9698FA" w14:textId="6FB3E2C5" w:rsidR="00D527C5" w:rsidRPr="00D527C5" w:rsidRDefault="00D527C5" w:rsidP="00D527C5">
      <w:pPr>
        <w:ind w:firstLine="720"/>
      </w:pPr>
      <w:r w:rsidRPr="00D527C5">
        <w:t>The Supreme Court defined custody not by handcuffs, but as any situation where a person is </w:t>
      </w:r>
      <w:r w:rsidRPr="00D527C5">
        <w:rPr>
          <w:b/>
          <w:bCs/>
        </w:rPr>
        <w:t>'deprived of his freedom of action in any significant way.'</w:t>
      </w:r>
      <w:r w:rsidRPr="00D527C5">
        <w:t> When Mr. Golub was ordered from his car and commanded to perform a series of tests under the authority of two armed officers, his freedom was undeniably and significantly deprived. That is when custody began, and that is when the warnings were required.</w:t>
      </w:r>
    </w:p>
    <w:p w14:paraId="1223DAEA" w14:textId="77777777" w:rsidR="00F84630" w:rsidRPr="00503E07" w:rsidRDefault="00F84630" w:rsidP="00503E07"/>
    <w:p w14:paraId="2BA0C196" w14:textId="77777777" w:rsidR="00503E07" w:rsidRDefault="00503E07" w:rsidP="00503E07">
      <w:pPr>
        <w:numPr>
          <w:ilvl w:val="0"/>
          <w:numId w:val="7"/>
        </w:numPr>
      </w:pPr>
      <w:r w:rsidRPr="00503E07">
        <w:rPr>
          <w:b/>
          <w:bCs/>
        </w:rPr>
        <w:t>Legal Hook:</w:t>
      </w:r>
      <w:r w:rsidRPr="00503E07">
        <w:t> The Fifth Amendment as interpreted by </w:t>
      </w:r>
      <w:r w:rsidRPr="00503E07">
        <w:rPr>
          <w:i/>
          <w:iCs/>
        </w:rPr>
        <w:t>Miranda v. Arizona</w:t>
      </w:r>
      <w:r w:rsidRPr="00503E07">
        <w:t>. The key is the definition of "custodial interrogation."</w:t>
      </w:r>
    </w:p>
    <w:p w14:paraId="4998DCC0" w14:textId="77777777" w:rsidR="00E04B30" w:rsidRPr="00503E07" w:rsidRDefault="00E04B30" w:rsidP="00E04B30">
      <w:pPr>
        <w:ind w:left="720"/>
      </w:pPr>
    </w:p>
    <w:p w14:paraId="512F4F03" w14:textId="77777777" w:rsidR="00503E07" w:rsidRDefault="00503E07" w:rsidP="00503E07">
      <w:pPr>
        <w:numPr>
          <w:ilvl w:val="0"/>
          <w:numId w:val="7"/>
        </w:numPr>
      </w:pPr>
      <w:r w:rsidRPr="00503E07">
        <w:rPr>
          <w:b/>
          <w:bCs/>
        </w:rPr>
        <w:lastRenderedPageBreak/>
        <w:t>Core Argument:</w:t>
      </w:r>
      <w:r w:rsidRPr="00503E07">
        <w:t> Corporal Ernstsen subjected Mr. Golub to a custodial interrogation for approximately 70 minutes before providing </w:t>
      </w:r>
      <w:r w:rsidRPr="00503E07">
        <w:rPr>
          <w:i/>
          <w:iCs/>
        </w:rPr>
        <w:t>Miranda</w:t>
      </w:r>
      <w:r w:rsidRPr="00503E07">
        <w:t> warnings. Every statement made by Mr. Golub during this period—from his admission to having two beers to his location of origin—was illegally obtained and must be suppressed.</w:t>
      </w:r>
    </w:p>
    <w:p w14:paraId="2CE47ADF" w14:textId="77777777" w:rsidR="00E04B30" w:rsidRPr="00503E07" w:rsidRDefault="00E04B30" w:rsidP="00E04B30">
      <w:pPr>
        <w:ind w:left="720"/>
      </w:pPr>
    </w:p>
    <w:p w14:paraId="1EF716C9" w14:textId="3AF64AA8" w:rsidR="00503E07" w:rsidRDefault="00503E07" w:rsidP="00503E07">
      <w:pPr>
        <w:numPr>
          <w:ilvl w:val="0"/>
          <w:numId w:val="7"/>
        </w:numPr>
      </w:pPr>
      <w:r w:rsidRPr="00503E07">
        <w:rPr>
          <w:b/>
          <w:bCs/>
        </w:rPr>
        <w:t>Factual Basis:</w:t>
      </w:r>
      <w:r w:rsidRPr="00503E07">
        <w:t> "Custody" does not begin with handcuffs; it begins when a reasonable person would not feel free to terminate the encounter and leave. That moment, at the absolute latest, was when Corporal Ernstsen ordered Mr. Golub out of his car and positioned him for a battery of field sobriety test</w:t>
      </w:r>
      <w:r w:rsidR="00756EE8">
        <w:t>s. Then Mr. Golub was</w:t>
      </w:r>
      <w:r w:rsidRPr="00503E07">
        <w:t xml:space="preserve"> flanked by two officers</w:t>
      </w:r>
      <w:r w:rsidR="00756EE8">
        <w:t>.</w:t>
      </w:r>
      <w:r w:rsidRPr="00503E07">
        <w:t xml:space="preserve"> Every question from that point forward was an interrogation designed to elicit incriminating responses. The </w:t>
      </w:r>
      <w:r w:rsidRPr="00503E07">
        <w:rPr>
          <w:i/>
          <w:iCs/>
        </w:rPr>
        <w:t>Miranda</w:t>
      </w:r>
      <w:r w:rsidRPr="00503E07">
        <w:t> warnings were delivered only as a procedural afterthought at the jailhouse door.</w:t>
      </w:r>
    </w:p>
    <w:p w14:paraId="0938711C" w14:textId="77777777" w:rsidR="00E04B30" w:rsidRPr="00503E07" w:rsidRDefault="00E04B30" w:rsidP="00E04B30">
      <w:pPr>
        <w:ind w:left="720"/>
      </w:pPr>
    </w:p>
    <w:p w14:paraId="0831D7B1" w14:textId="3E84D666" w:rsidR="00503E07" w:rsidRPr="00503E07" w:rsidRDefault="00503E07" w:rsidP="00503E07">
      <w:pPr>
        <w:numPr>
          <w:ilvl w:val="0"/>
          <w:numId w:val="7"/>
        </w:numPr>
        <w:rPr>
          <w:sz w:val="20"/>
          <w:szCs w:val="20"/>
        </w:rPr>
      </w:pPr>
      <w:r w:rsidRPr="00503E07">
        <w:rPr>
          <w:b/>
          <w:bCs/>
          <w:sz w:val="20"/>
          <w:szCs w:val="20"/>
        </w:rPr>
        <w:t>Strategic Purpose:</w:t>
      </w:r>
      <w:r w:rsidRPr="00503E07">
        <w:rPr>
          <w:sz w:val="20"/>
          <w:szCs w:val="20"/>
        </w:rPr>
        <w:t xml:space="preserve"> To cleanse the evidentiary record of Mr. Golub's own words being used against him. This forces the jury to evaluate the case based only on the officer's actions and the (unreliable) physical </w:t>
      </w:r>
      <w:r w:rsidRPr="00503E07">
        <w:rPr>
          <w:i/>
          <w:iCs/>
          <w:sz w:val="20"/>
          <w:szCs w:val="20"/>
        </w:rPr>
        <w:t>test</w:t>
      </w:r>
      <w:r w:rsidRPr="00503E07">
        <w:rPr>
          <w:sz w:val="20"/>
          <w:szCs w:val="20"/>
        </w:rPr>
        <w:t>, further exposing the weakness of the State's investigation.</w:t>
      </w:r>
    </w:p>
    <w:p w14:paraId="7B2C5D64" w14:textId="0719DD8E" w:rsidR="00503E07" w:rsidRPr="00503E07" w:rsidRDefault="00503E07" w:rsidP="00503E07"/>
    <w:p w14:paraId="40AB4F9C" w14:textId="77777777" w:rsidR="00503E07" w:rsidRDefault="00503E07">
      <w:pPr>
        <w:rPr>
          <w:b/>
          <w:bCs/>
        </w:rPr>
      </w:pPr>
      <w:r>
        <w:rPr>
          <w:b/>
          <w:bCs/>
        </w:rPr>
        <w:br w:type="page"/>
      </w:r>
    </w:p>
    <w:p w14:paraId="7354999E" w14:textId="4F20C923" w:rsidR="00503E07" w:rsidRDefault="00503E07" w:rsidP="00503E07">
      <w:pPr>
        <w:rPr>
          <w:b/>
          <w:bCs/>
        </w:rPr>
      </w:pPr>
      <w:r w:rsidRPr="00503E07">
        <w:rPr>
          <w:b/>
          <w:bCs/>
          <w:highlight w:val="cyan"/>
        </w:rPr>
        <w:lastRenderedPageBreak/>
        <w:t>DEFENSE WITNESS LIST</w:t>
      </w:r>
    </w:p>
    <w:p w14:paraId="111BBA0E" w14:textId="77777777" w:rsidR="00503E07" w:rsidRDefault="00503E07" w:rsidP="00503E07"/>
    <w:p w14:paraId="3FADB350" w14:textId="71EC53C0" w:rsidR="00BE5E0A" w:rsidRPr="00BE5E0A" w:rsidRDefault="00BE5E0A" w:rsidP="00BE5E0A">
      <w:pPr>
        <w:ind w:firstLine="720"/>
      </w:pPr>
      <w:r w:rsidRPr="00BE5E0A">
        <w:rPr>
          <w:b/>
          <w:bCs/>
        </w:rPr>
        <w:t>Yes, Your Honor. The Defense's witness and exhibit lists are concise and targeted directly at the central issues of this case: the credibility of the arresting officer and the reliability of his investigation.</w:t>
      </w:r>
    </w:p>
    <w:p w14:paraId="7E31FC7E" w14:textId="1255ED54" w:rsidR="00BE5E0A" w:rsidRDefault="00BE5E0A" w:rsidP="00BE5E0A">
      <w:pPr>
        <w:ind w:firstLine="720"/>
      </w:pPr>
      <w:r w:rsidRPr="00BE5E0A">
        <w:t>On our </w:t>
      </w:r>
      <w:r w:rsidRPr="00BE5E0A">
        <w:rPr>
          <w:b/>
          <w:bCs/>
        </w:rPr>
        <w:t>witness list</w:t>
      </w:r>
      <w:r w:rsidRPr="00BE5E0A">
        <w:t>, we have of course included Corporal Ernstsen. More importantly, we have listed the second, unnamed officer who participated in the arrest but was omitted from all police reports. This omission is a significant investigative failure, and that officer's testimony is essential to either corroborate or contradict the State's narrative. We have also listed the defendant to preserve his constitutional right to testify.</w:t>
      </w:r>
    </w:p>
    <w:p w14:paraId="311BE5B5" w14:textId="77777777" w:rsidR="00BE5E0A" w:rsidRPr="00503E07" w:rsidRDefault="00BE5E0A" w:rsidP="00503E07"/>
    <w:p w14:paraId="0F9642C1" w14:textId="77777777" w:rsidR="00503E07" w:rsidRPr="00E04B30" w:rsidRDefault="00503E07" w:rsidP="00503E07">
      <w:pPr>
        <w:numPr>
          <w:ilvl w:val="0"/>
          <w:numId w:val="8"/>
        </w:numPr>
        <w:rPr>
          <w:sz w:val="20"/>
          <w:szCs w:val="20"/>
        </w:rPr>
      </w:pPr>
      <w:r w:rsidRPr="00503E07">
        <w:rPr>
          <w:b/>
          <w:bCs/>
          <w:sz w:val="20"/>
          <w:szCs w:val="20"/>
        </w:rPr>
        <w:t>Core Argument:</w:t>
      </w:r>
      <w:r w:rsidRPr="00503E07">
        <w:rPr>
          <w:sz w:val="20"/>
          <w:szCs w:val="20"/>
        </w:rPr>
        <w:t> Our witness list is a strategic tool to control the State’s witnesses and preserve our options.</w:t>
      </w:r>
    </w:p>
    <w:p w14:paraId="28C5B745" w14:textId="77777777" w:rsidR="00503E07" w:rsidRPr="00503E07" w:rsidRDefault="00503E07" w:rsidP="00503E07">
      <w:pPr>
        <w:ind w:left="720"/>
      </w:pPr>
    </w:p>
    <w:p w14:paraId="128B9F70" w14:textId="77777777" w:rsidR="00503E07" w:rsidRPr="00503E07" w:rsidRDefault="00503E07" w:rsidP="00503E07">
      <w:pPr>
        <w:numPr>
          <w:ilvl w:val="0"/>
          <w:numId w:val="8"/>
        </w:numPr>
      </w:pPr>
      <w:r w:rsidRPr="00503E07">
        <w:rPr>
          <w:b/>
          <w:bCs/>
        </w:rPr>
        <w:t>Description:</w:t>
      </w:r>
    </w:p>
    <w:p w14:paraId="662B0AF0" w14:textId="77777777" w:rsidR="00503E07" w:rsidRPr="00503E07" w:rsidRDefault="00503E07" w:rsidP="00503E07"/>
    <w:p w14:paraId="11703D71" w14:textId="19011D23" w:rsidR="00503E07" w:rsidRPr="00503E07" w:rsidRDefault="00503E07" w:rsidP="00503E07">
      <w:pPr>
        <w:numPr>
          <w:ilvl w:val="1"/>
          <w:numId w:val="8"/>
        </w:numPr>
      </w:pPr>
      <w:r w:rsidRPr="00503E07">
        <w:rPr>
          <w:b/>
          <w:bCs/>
        </w:rPr>
        <w:t>Corporal Brock Ernstsen:</w:t>
      </w:r>
      <w:r w:rsidRPr="00503E07">
        <w:t> </w:t>
      </w:r>
      <w:r w:rsidR="00E04B30">
        <w:t>The Defense</w:t>
      </w:r>
      <w:r w:rsidRPr="00503E07">
        <w:t xml:space="preserve"> list</w:t>
      </w:r>
      <w:r w:rsidR="00E04B30">
        <w:t>s</w:t>
      </w:r>
      <w:r w:rsidRPr="00503E07">
        <w:t xml:space="preserve"> the State's primary witness to ensure he is available for our cross-examination.</w:t>
      </w:r>
    </w:p>
    <w:p w14:paraId="19F1E2E8" w14:textId="62A845C9" w:rsidR="00503E07" w:rsidRPr="00503E07" w:rsidRDefault="00503E07" w:rsidP="00503E07">
      <w:pPr>
        <w:numPr>
          <w:ilvl w:val="1"/>
          <w:numId w:val="8"/>
        </w:numPr>
      </w:pPr>
      <w:r w:rsidRPr="00503E07">
        <w:rPr>
          <w:b/>
          <w:bCs/>
        </w:rPr>
        <w:t>"Officer 2" (Unnamed/Unidentified):</w:t>
      </w:r>
      <w:r w:rsidRPr="00503E07">
        <w:t> </w:t>
      </w:r>
      <w:r w:rsidR="00E04B30">
        <w:t>The Defense</w:t>
      </w:r>
      <w:r w:rsidR="00E04B30" w:rsidRPr="00503E07">
        <w:t xml:space="preserve"> </w:t>
      </w:r>
      <w:r w:rsidRPr="00503E07">
        <w:t>list</w:t>
      </w:r>
      <w:r w:rsidR="00E04B30">
        <w:t>s</w:t>
      </w:r>
      <w:r w:rsidRPr="00503E07">
        <w:t xml:space="preserve"> the second officer who was present at the scene but conspicuously absent from all police reports. This serves two purposes: first, it highlights the State's </w:t>
      </w:r>
      <w:r w:rsidR="00E04B30">
        <w:t>haphazard</w:t>
      </w:r>
      <w:r w:rsidRPr="00503E07">
        <w:t xml:space="preserve"> and incomplete investigation. Second, it preserves </w:t>
      </w:r>
      <w:r w:rsidR="00E04B30">
        <w:t>the Defense’s</w:t>
      </w:r>
      <w:r w:rsidRPr="00503E07">
        <w:t xml:space="preserve"> right to call him as a witness. If his testimony contradicts Corporal Ernstsen’s in any way, he becomes our most powerful witness.</w:t>
      </w:r>
    </w:p>
    <w:p w14:paraId="6F9AA35D" w14:textId="77777777" w:rsidR="00503E07" w:rsidRDefault="00503E07" w:rsidP="00503E07">
      <w:pPr>
        <w:numPr>
          <w:ilvl w:val="1"/>
          <w:numId w:val="8"/>
        </w:numPr>
      </w:pPr>
      <w:r w:rsidRPr="00503E07">
        <w:rPr>
          <w:b/>
          <w:bCs/>
        </w:rPr>
        <w:t>Peter Golub:</w:t>
      </w:r>
      <w:r w:rsidRPr="00503E07">
        <w:t> We list the defendant to preserve his constitutional right to testify on his own behalf, should he choose to do so.</w:t>
      </w:r>
    </w:p>
    <w:p w14:paraId="508FFA60" w14:textId="77777777" w:rsidR="00503E07" w:rsidRPr="00503E07" w:rsidRDefault="00503E07" w:rsidP="00503E07">
      <w:pPr>
        <w:ind w:left="1440"/>
      </w:pPr>
    </w:p>
    <w:p w14:paraId="1A7A12C2" w14:textId="77777777" w:rsidR="00503E07" w:rsidRPr="00503E07" w:rsidRDefault="00503E07" w:rsidP="00503E07">
      <w:pPr>
        <w:numPr>
          <w:ilvl w:val="0"/>
          <w:numId w:val="8"/>
        </w:numPr>
        <w:rPr>
          <w:sz w:val="20"/>
          <w:szCs w:val="20"/>
        </w:rPr>
      </w:pPr>
      <w:r w:rsidRPr="00503E07">
        <w:rPr>
          <w:b/>
          <w:bCs/>
          <w:sz w:val="20"/>
          <w:szCs w:val="20"/>
        </w:rPr>
        <w:t>Strategic Purpose:</w:t>
      </w:r>
      <w:r w:rsidRPr="00503E07">
        <w:rPr>
          <w:sz w:val="20"/>
          <w:szCs w:val="20"/>
        </w:rPr>
        <w:t> To control the flow of testimony, expose investigative failures, and hold the option to either present a defense or rest our case on the State's failure to meet its burden.</w:t>
      </w:r>
    </w:p>
    <w:p w14:paraId="6FFF78DF" w14:textId="77777777" w:rsidR="00503E07" w:rsidRDefault="00503E07">
      <w:pPr>
        <w:rPr>
          <w:b/>
          <w:bCs/>
        </w:rPr>
      </w:pPr>
      <w:r>
        <w:rPr>
          <w:b/>
          <w:bCs/>
        </w:rPr>
        <w:br w:type="page"/>
      </w:r>
    </w:p>
    <w:p w14:paraId="582E6C93" w14:textId="2E46A56B" w:rsidR="00503E07" w:rsidRDefault="00503E07" w:rsidP="00503E07">
      <w:pPr>
        <w:rPr>
          <w:b/>
          <w:bCs/>
        </w:rPr>
      </w:pPr>
      <w:r w:rsidRPr="00503E07">
        <w:rPr>
          <w:b/>
          <w:bCs/>
          <w:highlight w:val="cyan"/>
        </w:rPr>
        <w:lastRenderedPageBreak/>
        <w:t>DEFENSE EXHIBIT LIST</w:t>
      </w:r>
    </w:p>
    <w:p w14:paraId="4D78664E" w14:textId="77777777" w:rsidR="00BE5E0A" w:rsidRPr="00503E07" w:rsidRDefault="00BE5E0A" w:rsidP="00503E07"/>
    <w:p w14:paraId="080823EA" w14:textId="2EC23F09" w:rsidR="00503E07" w:rsidRPr="00E04B30" w:rsidRDefault="00503E07" w:rsidP="00503E07">
      <w:pPr>
        <w:numPr>
          <w:ilvl w:val="0"/>
          <w:numId w:val="9"/>
        </w:numPr>
        <w:rPr>
          <w:sz w:val="20"/>
          <w:szCs w:val="20"/>
        </w:rPr>
      </w:pPr>
      <w:r w:rsidRPr="00503E07">
        <w:rPr>
          <w:b/>
          <w:bCs/>
          <w:sz w:val="20"/>
          <w:szCs w:val="20"/>
        </w:rPr>
        <w:t>Core Argument:</w:t>
      </w:r>
      <w:r w:rsidRPr="00503E07">
        <w:rPr>
          <w:sz w:val="20"/>
          <w:szCs w:val="20"/>
        </w:rPr>
        <w:t> </w:t>
      </w:r>
      <w:r w:rsidR="00E04B30" w:rsidRPr="00E04B30">
        <w:rPr>
          <w:sz w:val="20"/>
          <w:szCs w:val="20"/>
        </w:rPr>
        <w:t>The</w:t>
      </w:r>
      <w:r w:rsidRPr="00503E07">
        <w:rPr>
          <w:sz w:val="20"/>
          <w:szCs w:val="20"/>
        </w:rPr>
        <w:t xml:space="preserve"> exhibits </w:t>
      </w:r>
      <w:r w:rsidR="00E04B30" w:rsidRPr="00E04B30">
        <w:rPr>
          <w:sz w:val="20"/>
          <w:szCs w:val="20"/>
        </w:rPr>
        <w:t xml:space="preserve">of the Defense </w:t>
      </w:r>
      <w:r w:rsidRPr="00503E07">
        <w:rPr>
          <w:sz w:val="20"/>
          <w:szCs w:val="20"/>
        </w:rPr>
        <w:t>are not merely evidence; they are the objective, undeniable facts that will be used to impeach the State's witness and dismantle the State's narrative.</w:t>
      </w:r>
    </w:p>
    <w:p w14:paraId="7E48C2DC" w14:textId="77777777" w:rsidR="00BE5E0A" w:rsidRDefault="00BE5E0A" w:rsidP="00BE5E0A"/>
    <w:p w14:paraId="3DC412FC" w14:textId="4B071EA3" w:rsidR="00BE5E0A" w:rsidRPr="00BE5E0A" w:rsidRDefault="00D15940" w:rsidP="00BE5E0A">
      <w:pPr>
        <w:ind w:firstLine="720"/>
      </w:pPr>
      <w:r>
        <w:t>This</w:t>
      </w:r>
      <w:r w:rsidR="00BE5E0A" w:rsidRPr="00BE5E0A">
        <w:t> </w:t>
      </w:r>
      <w:r w:rsidR="00BE5E0A" w:rsidRPr="00BE5E0A">
        <w:rPr>
          <w:b/>
          <w:bCs/>
        </w:rPr>
        <w:t>exhibit list</w:t>
      </w:r>
      <w:r w:rsidR="00BE5E0A" w:rsidRPr="00BE5E0A">
        <w:t xml:space="preserve"> is designed to use the State's own evidence to prove our case. </w:t>
      </w:r>
      <w:r w:rsidR="00D527C5">
        <w:t>The Defense</w:t>
      </w:r>
      <w:r w:rsidR="00BE5E0A" w:rsidRPr="00BE5E0A">
        <w:t xml:space="preserve"> will use the officer’s dashcam and bodycam videos to show the illegal U-turn that initiated this encounter and the procedural failures during the FST and breath tests. </w:t>
      </w:r>
      <w:r w:rsidR="00D527C5">
        <w:t>The Defense</w:t>
      </w:r>
      <w:r w:rsidR="00BE5E0A" w:rsidRPr="00BE5E0A">
        <w:t xml:space="preserve"> will introduce the officer's own arrest statistics, obtained via GRAMA, as concrete evidence of a pattern of practice that suggests confirmation bias. Finally, </w:t>
      </w:r>
      <w:r w:rsidR="00D527C5">
        <w:t>the Defense</w:t>
      </w:r>
      <w:r w:rsidR="00BE5E0A" w:rsidRPr="00BE5E0A">
        <w:t xml:space="preserve"> will use the State's Intoxilyzer certifications to prove they cannot lay the foundation for their scientific evidence.</w:t>
      </w:r>
    </w:p>
    <w:p w14:paraId="26192DD5" w14:textId="20930D62" w:rsidR="00BE5E0A" w:rsidRPr="00BE5E0A" w:rsidRDefault="00BE5E0A" w:rsidP="00BE5E0A">
      <w:pPr>
        <w:ind w:firstLine="720"/>
      </w:pPr>
      <w:r w:rsidRPr="00BE5E0A">
        <w:t xml:space="preserve">Each witness and exhibit </w:t>
      </w:r>
      <w:proofErr w:type="gramStart"/>
      <w:r w:rsidRPr="00BE5E0A">
        <w:t>is</w:t>
      </w:r>
      <w:proofErr w:type="gramEnd"/>
      <w:r w:rsidRPr="00BE5E0A">
        <w:t xml:space="preserve"> directly relevant to demonstrating that the State's case is built on a foundation of procedural error and investigative bias.</w:t>
      </w:r>
    </w:p>
    <w:p w14:paraId="67262771" w14:textId="77777777" w:rsidR="00BE5E0A" w:rsidRPr="00503E07" w:rsidRDefault="00BE5E0A" w:rsidP="00BE5E0A"/>
    <w:p w14:paraId="3B5679B0" w14:textId="77777777" w:rsidR="00503E07" w:rsidRPr="00503E07" w:rsidRDefault="00503E07" w:rsidP="00503E07">
      <w:pPr>
        <w:numPr>
          <w:ilvl w:val="0"/>
          <w:numId w:val="9"/>
        </w:numPr>
      </w:pPr>
      <w:r w:rsidRPr="00503E07">
        <w:rPr>
          <w:b/>
          <w:bCs/>
        </w:rPr>
        <w:t>Description:</w:t>
      </w:r>
    </w:p>
    <w:p w14:paraId="74346B4B" w14:textId="77777777" w:rsidR="00503E07" w:rsidRPr="00503E07" w:rsidRDefault="00503E07" w:rsidP="00503E07">
      <w:pPr>
        <w:ind w:left="720"/>
      </w:pPr>
    </w:p>
    <w:p w14:paraId="7F8718D2" w14:textId="51BED100" w:rsidR="00503E07" w:rsidRPr="00503E07" w:rsidRDefault="00503E07" w:rsidP="00503E07">
      <w:pPr>
        <w:numPr>
          <w:ilvl w:val="1"/>
          <w:numId w:val="9"/>
        </w:numPr>
      </w:pPr>
      <w:r w:rsidRPr="00503E07">
        <w:rPr>
          <w:b/>
          <w:bCs/>
        </w:rPr>
        <w:t>State's Videos (Dashcam VII, Bodycam IV):</w:t>
      </w:r>
      <w:r w:rsidRPr="00503E07">
        <w:t> </w:t>
      </w:r>
      <w:r w:rsidR="00D527C5">
        <w:t>The Defense</w:t>
      </w:r>
      <w:r w:rsidRPr="00503E07">
        <w:t xml:space="preserve"> will use the State's own evidence against them to show the illegal U-turn, the obstructed line of sight for the alleged traffic violation, the improper FST demonstrations, and the coercive 140-second breath test.</w:t>
      </w:r>
    </w:p>
    <w:p w14:paraId="7CD01FDB" w14:textId="77777777" w:rsidR="00503E07" w:rsidRPr="00503E07" w:rsidRDefault="00503E07" w:rsidP="00503E07">
      <w:pPr>
        <w:numPr>
          <w:ilvl w:val="1"/>
          <w:numId w:val="9"/>
        </w:numPr>
      </w:pPr>
      <w:r w:rsidRPr="00503E07">
        <w:rPr>
          <w:b/>
          <w:bCs/>
        </w:rPr>
        <w:t>Corporal Ernstsen's Arrest Statistics (GRAMA Response):</w:t>
      </w:r>
      <w:r w:rsidRPr="00503E07">
        <w:t> This document is the irrefutable proof of confirmation bias. It establishes that this officer is a statistical anomaly, arresting drivers for DUI at a rate more than 20 times the state average. It is the cornerstone of our argument that this was not an objective investigation, but a biased hunt.</w:t>
      </w:r>
    </w:p>
    <w:p w14:paraId="5763003B" w14:textId="77777777" w:rsidR="00503E07" w:rsidRDefault="00503E07" w:rsidP="00503E07">
      <w:pPr>
        <w:numPr>
          <w:ilvl w:val="1"/>
          <w:numId w:val="9"/>
        </w:numPr>
      </w:pPr>
      <w:r w:rsidRPr="00503E07">
        <w:rPr>
          <w:b/>
          <w:bCs/>
        </w:rPr>
        <w:t>Intoxilyzer 8000 Certification Reports:</w:t>
      </w:r>
      <w:r w:rsidRPr="00503E07">
        <w:t> These exhibits prove our point that the State cannot produce a valid certification for the date of the test, destroying the foundation for the admissibility of the breath test result.</w:t>
      </w:r>
    </w:p>
    <w:p w14:paraId="556F6AD1" w14:textId="77777777" w:rsidR="00503E07" w:rsidRPr="00503E07" w:rsidRDefault="00503E07" w:rsidP="00503E07">
      <w:pPr>
        <w:ind w:left="1440"/>
      </w:pPr>
    </w:p>
    <w:p w14:paraId="0C0CB207" w14:textId="77777777" w:rsidR="00503E07" w:rsidRPr="00503E07" w:rsidRDefault="00503E07" w:rsidP="00503E07">
      <w:pPr>
        <w:numPr>
          <w:ilvl w:val="0"/>
          <w:numId w:val="9"/>
        </w:numPr>
        <w:rPr>
          <w:sz w:val="20"/>
          <w:szCs w:val="20"/>
        </w:rPr>
      </w:pPr>
      <w:r w:rsidRPr="00503E07">
        <w:rPr>
          <w:b/>
          <w:bCs/>
          <w:sz w:val="20"/>
          <w:szCs w:val="20"/>
        </w:rPr>
        <w:t>Strategic Purpose:</w:t>
      </w:r>
      <w:r w:rsidRPr="00503E07">
        <w:rPr>
          <w:sz w:val="20"/>
          <w:szCs w:val="20"/>
        </w:rPr>
        <w:t> To use unimpeachable documentary evidence to prove our case theory: that a biased officer, operating outside established procedure, used a faulty machine to create a DUI charge where none existed.</w:t>
      </w:r>
    </w:p>
    <w:p w14:paraId="6EB85B02" w14:textId="77777777" w:rsidR="002C4B8B" w:rsidRDefault="002C4B8B"/>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27DC"/>
    <w:multiLevelType w:val="multilevel"/>
    <w:tmpl w:val="C11E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52BB"/>
    <w:multiLevelType w:val="hybridMultilevel"/>
    <w:tmpl w:val="1A082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1374E"/>
    <w:multiLevelType w:val="multilevel"/>
    <w:tmpl w:val="B75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D63B7"/>
    <w:multiLevelType w:val="multilevel"/>
    <w:tmpl w:val="570A7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F5250"/>
    <w:multiLevelType w:val="hybridMultilevel"/>
    <w:tmpl w:val="84763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832C28"/>
    <w:multiLevelType w:val="multilevel"/>
    <w:tmpl w:val="768C4B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43FBF"/>
    <w:multiLevelType w:val="hybridMultilevel"/>
    <w:tmpl w:val="4C4C6068"/>
    <w:lvl w:ilvl="0" w:tplc="1CECD5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46A515C"/>
    <w:multiLevelType w:val="multilevel"/>
    <w:tmpl w:val="E000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3321BF"/>
    <w:multiLevelType w:val="multilevel"/>
    <w:tmpl w:val="A5D2E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7224E"/>
    <w:multiLevelType w:val="multilevel"/>
    <w:tmpl w:val="926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051441">
    <w:abstractNumId w:val="7"/>
  </w:num>
  <w:num w:numId="2" w16cid:durableId="1062102948">
    <w:abstractNumId w:val="0"/>
  </w:num>
  <w:num w:numId="3" w16cid:durableId="1276058119">
    <w:abstractNumId w:val="4"/>
  </w:num>
  <w:num w:numId="4" w16cid:durableId="2130738568">
    <w:abstractNumId w:val="1"/>
  </w:num>
  <w:num w:numId="5" w16cid:durableId="530262219">
    <w:abstractNumId w:val="2"/>
  </w:num>
  <w:num w:numId="6" w16cid:durableId="1480151110">
    <w:abstractNumId w:val="5"/>
  </w:num>
  <w:num w:numId="7" w16cid:durableId="2056078027">
    <w:abstractNumId w:val="9"/>
  </w:num>
  <w:num w:numId="8" w16cid:durableId="210501910">
    <w:abstractNumId w:val="3"/>
  </w:num>
  <w:num w:numId="9" w16cid:durableId="1964844290">
    <w:abstractNumId w:val="8"/>
  </w:num>
  <w:num w:numId="10" w16cid:durableId="4345980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2DD"/>
    <w:rsid w:val="0013223D"/>
    <w:rsid w:val="00290199"/>
    <w:rsid w:val="002C4B8B"/>
    <w:rsid w:val="00366C25"/>
    <w:rsid w:val="00374EA4"/>
    <w:rsid w:val="004C110D"/>
    <w:rsid w:val="00503E07"/>
    <w:rsid w:val="00561EBD"/>
    <w:rsid w:val="005E5CEE"/>
    <w:rsid w:val="00633E31"/>
    <w:rsid w:val="00756EE8"/>
    <w:rsid w:val="00A20A5C"/>
    <w:rsid w:val="00B16673"/>
    <w:rsid w:val="00B60438"/>
    <w:rsid w:val="00B6310C"/>
    <w:rsid w:val="00B820A3"/>
    <w:rsid w:val="00BA6006"/>
    <w:rsid w:val="00BE5E0A"/>
    <w:rsid w:val="00D15940"/>
    <w:rsid w:val="00D527C5"/>
    <w:rsid w:val="00DA5177"/>
    <w:rsid w:val="00DB7D38"/>
    <w:rsid w:val="00E04B30"/>
    <w:rsid w:val="00EB52DD"/>
    <w:rsid w:val="00F84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2FB43"/>
  <w15:chartTrackingRefBased/>
  <w15:docId w15:val="{2E62C9B7-05F4-435C-881F-33101D8F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7C5"/>
  </w:style>
  <w:style w:type="paragraph" w:styleId="Heading1">
    <w:name w:val="heading 1"/>
    <w:basedOn w:val="Normal"/>
    <w:next w:val="Normal"/>
    <w:link w:val="Heading1Char"/>
    <w:uiPriority w:val="9"/>
    <w:qFormat/>
    <w:rsid w:val="00EB52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2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2D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2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52D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52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52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52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52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2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2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2D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2D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B52D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B52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52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52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52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52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2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2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52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52DD"/>
    <w:rPr>
      <w:i/>
      <w:iCs/>
      <w:color w:val="404040" w:themeColor="text1" w:themeTint="BF"/>
    </w:rPr>
  </w:style>
  <w:style w:type="paragraph" w:styleId="ListParagraph">
    <w:name w:val="List Paragraph"/>
    <w:basedOn w:val="Normal"/>
    <w:uiPriority w:val="34"/>
    <w:qFormat/>
    <w:rsid w:val="00EB52DD"/>
    <w:pPr>
      <w:ind w:left="720"/>
      <w:contextualSpacing/>
    </w:pPr>
  </w:style>
  <w:style w:type="character" w:styleId="IntenseEmphasis">
    <w:name w:val="Intense Emphasis"/>
    <w:basedOn w:val="DefaultParagraphFont"/>
    <w:uiPriority w:val="21"/>
    <w:qFormat/>
    <w:rsid w:val="00EB52DD"/>
    <w:rPr>
      <w:i/>
      <w:iCs/>
      <w:color w:val="2F5496" w:themeColor="accent1" w:themeShade="BF"/>
    </w:rPr>
  </w:style>
  <w:style w:type="paragraph" w:styleId="IntenseQuote">
    <w:name w:val="Intense Quote"/>
    <w:basedOn w:val="Normal"/>
    <w:next w:val="Normal"/>
    <w:link w:val="IntenseQuoteChar"/>
    <w:uiPriority w:val="30"/>
    <w:qFormat/>
    <w:rsid w:val="00EB52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2DD"/>
    <w:rPr>
      <w:i/>
      <w:iCs/>
      <w:color w:val="2F5496" w:themeColor="accent1" w:themeShade="BF"/>
    </w:rPr>
  </w:style>
  <w:style w:type="character" w:styleId="IntenseReference">
    <w:name w:val="Intense Reference"/>
    <w:basedOn w:val="DefaultParagraphFont"/>
    <w:uiPriority w:val="32"/>
    <w:qFormat/>
    <w:rsid w:val="00EB52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3405</Words>
  <Characters>19410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2025-09-19T06:28:00Z</dcterms:created>
  <dcterms:modified xsi:type="dcterms:W3CDTF">2025-09-19T06:28:00Z</dcterms:modified>
</cp:coreProperties>
</file>