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Script — Démontage du cône d’un mandrin (PRO-OP-DD-005)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À matin, on parle du démontage du cône d'un mandrin.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Avec les dix-huit ressorts comprimés en arrière, hein ?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Exactement. Tant que le cône est boulonné, c'est de l'énergie emmagasinée.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Correct. On regarde ça étape par étape.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un : les manettes Clam et Chuck en position fermée.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Regardez la coupe : l'hydraulique est coupé, mais les ressorts verts sont encore comprimés. Fermer les manettes ne libère pas leur énergie.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deux : on vérifie que les mâchoires, les jaws, sont fermées.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trois : on cadenasse la foreuse. Le cadenas empêche de repartir l'hydraulique, mais les ressorts, eux, poussent encore.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quatre : les trois boulons de trois quarts du couvert des mâchoires, avec la clé d'un pouce et un huitième.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cinq : les neuf boulons d'un demi-pouce du couvercle, avec la clé de trois quarts.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six, c'est la clé de toute la job : on remet les trois boulons longs, les bolts, sans bushing.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Sans bushing, ils vissent un pouce et demi plus loin. Assez de filets en prise pour retenir le cône si jamais il part.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sept : les six boulons d'un demi-pouce par six pouces et demi. Un tour à la fois, dans l'ordre, de un à six. Regardez le compteur en haut à droite, pis la fenêtre en bas : à chaque tour, les ressorts s'allongent un peu.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Les six boulons partagent la charge : les ressorts se détendent peu à peu, également. C'est plus long, mais on reste en contrôle.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huit : les ressorts sont détendus. On retire les trois boulons longs d'un demi-pouce par huit pouces.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On les garde pour la fin parce qu'ils retiennent le cône jusqu'au bout. Maintenant, ils ne portent plus rien.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neuf : on sort le cône, le bowl, pis les mâchoires, et on change les pièces. L'énergie a été relâchée lentement : le cône est resté retenu tout le long.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Pour le quart : jamais un boulon du cône enlevé au complet sous charge. Les trois boulons longs sans bushing, avant l'étape sept. Pis un tour à la fois.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Pis si un boulon veut pas se défaire ?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On force pas à l'impact drill sous charge. On arrête, pis on en parle au superviseur avant de continuer.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Pendant que je dévisse, je me place où ?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Hors de l'axe du mandrin. Jamais devant le cône : s'il part, c'est là qu'il s'en va.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Pis si le cône reste coincé ?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On le frappe pas pour le décoincer, pis on reste pas devant. Les ressorts poussent encore : il peut être projeté.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Si les boulons longs sont durs à remettre, on peut-tu sauter l'étape six ?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Non. Ce sont eux qui retiennent le cône si quelque chose lâche. Sans eux, rien ne l'arrête.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Pis si quelque chose me semble pas normal ?</w:t>
      </w:r>
    </w:p>
    <w:p>
      <w:pPr>
        <w:spacing w:after="200"/>
      </w:pP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Tu arrêtes, pis tu en parles au superviseur. On regarde ça ensemble avant de continuer.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 — PRO-OP-DD-005</dc:title>
  <dc:creator>Un-named</dc:creator>
  <cp:lastModifiedBy>Un-named</cp:lastModifiedBy>
  <cp:revision>1</cp:revision>
  <dcterms:created xsi:type="dcterms:W3CDTF">2026-10-20T01:14:44.631Z</dcterms:created>
  <dcterms:modified xsi:type="dcterms:W3CDTF">2026-10-20T01:14:44.632Z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