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7752" w:rsidRPr="00E92F05" w:rsidRDefault="00000000">
      <w:pPr>
        <w:pStyle w:val="Ttulo1"/>
        <w:rPr>
          <w:lang w:val="es-PE"/>
        </w:rPr>
      </w:pPr>
      <w:bookmarkStart w:id="0" w:name="Xd15d93fe4bfa4af22cece4287173aff216f45a3"/>
      <w:r w:rsidRPr="00E92F05">
        <w:rPr>
          <w:lang w:val="es-PE"/>
        </w:rPr>
        <w:t>Informe técnico: Extracción de caracteres de comprobantes</w:t>
      </w:r>
    </w:p>
    <w:p w:rsidR="003D7752" w:rsidRPr="000C3DE1" w:rsidRDefault="00000000">
      <w:pPr>
        <w:pStyle w:val="FirstParagraph"/>
        <w:rPr>
          <w:lang w:val="es-PE"/>
        </w:rPr>
      </w:pPr>
      <w:r w:rsidRPr="000C3DE1">
        <w:rPr>
          <w:b/>
          <w:bCs/>
          <w:lang w:val="es-PE"/>
        </w:rPr>
        <w:t>Autor:</w:t>
      </w:r>
      <w:r w:rsidRPr="000C3DE1">
        <w:rPr>
          <w:lang w:val="es-PE"/>
        </w:rPr>
        <w:t xml:space="preserve"> Frans Edward Paxi Juchani </w:t>
      </w:r>
      <w:r w:rsidRPr="000C3DE1">
        <w:rPr>
          <w:b/>
          <w:bCs/>
          <w:lang w:val="es-PE"/>
        </w:rPr>
        <w:t>Fecha:</w:t>
      </w:r>
      <w:r w:rsidRPr="000C3DE1">
        <w:rPr>
          <w:lang w:val="es-PE"/>
        </w:rPr>
        <w:t xml:space="preserve"> 2025-10-21</w:t>
      </w:r>
      <w:r w:rsidR="000C3DE1" w:rsidRPr="000C3DE1">
        <w:rPr>
          <w:lang w:val="es-PE"/>
        </w:rPr>
        <w:t xml:space="preserve"> </w:t>
      </w:r>
      <w:r w:rsidR="000C3DE1" w:rsidRPr="000C3DE1">
        <w:rPr>
          <w:b/>
          <w:bCs/>
          <w:lang w:val="es-PE"/>
        </w:rPr>
        <w:t>Github</w:t>
      </w:r>
      <w:r w:rsidR="000C3DE1" w:rsidRPr="000C3DE1">
        <w:rPr>
          <w:b/>
          <w:bCs/>
          <w:lang w:val="es-PE"/>
        </w:rPr>
        <w:t>:</w:t>
      </w:r>
      <w:r w:rsidR="000C3DE1" w:rsidRPr="000C3DE1">
        <w:rPr>
          <w:lang w:val="es-PE"/>
        </w:rPr>
        <w:t xml:space="preserve"> </w:t>
      </w:r>
      <w:hyperlink r:id="rId5" w:history="1">
        <w:r w:rsidR="000C3DE1" w:rsidRPr="000C3DE1">
          <w:rPr>
            <w:rStyle w:val="Hipervnculo"/>
            <w:lang w:val="es-PE"/>
          </w:rPr>
          <w:t>FransPaxiJ</w:t>
        </w:r>
      </w:hyperlink>
    </w:p>
    <w:p w:rsidR="003D7752" w:rsidRDefault="00ED62CD">
      <w:r>
        <w:rPr>
          <w:noProof/>
        </w:rPr>
        <w:pict>
          <v:rect id="_x0000_i1025" alt="" style="width:441.9pt;height:.05pt;mso-width-percent:0;mso-height-percent:0;mso-width-percent:0;mso-height-percent:0" o:hralign="center" o:hrstd="t" o:hr="t"/>
        </w:pict>
      </w:r>
    </w:p>
    <w:p w:rsidR="003D7752" w:rsidRPr="00E92F05" w:rsidRDefault="00000000">
      <w:pPr>
        <w:pStyle w:val="Ttulo2"/>
        <w:rPr>
          <w:lang w:val="es-PE"/>
        </w:rPr>
      </w:pPr>
      <w:bookmarkStart w:id="1" w:name="resumen-ejecutivo"/>
      <w:r w:rsidRPr="00E92F05">
        <w:rPr>
          <w:lang w:val="es-PE"/>
        </w:rPr>
        <w:t>1. Resumen</w:t>
      </w:r>
    </w:p>
    <w:p w:rsidR="003D7752" w:rsidRPr="00E92F05" w:rsidRDefault="00000000">
      <w:pPr>
        <w:pStyle w:val="FirstParagraph"/>
        <w:rPr>
          <w:lang w:val="es-PE"/>
        </w:rPr>
      </w:pPr>
      <w:r w:rsidRPr="00E92F05">
        <w:rPr>
          <w:lang w:val="es-PE"/>
        </w:rPr>
        <w:t>Este informe describe un sistema desarrollado para extraer información clave (cliente, DNI, RUC, razón social, tipo de comprobante, fecha de emisión e importe total) a partir de comprobantes (PDF/imagen) usando PaddleOCR para el reconocimiento de texto y web scraping para validar datos (DNI en eldni.com y RUC en la SUNAT). El proyecto prioriza precisión en la extracción mediante reglas basadas en expresiones regulares, estrategias de búsqueda contextuales y validación externa.</w:t>
      </w:r>
    </w:p>
    <w:p w:rsidR="003D7752" w:rsidRDefault="00000000">
      <w:pPr>
        <w:pStyle w:val="Ttulo2"/>
      </w:pPr>
      <w:bookmarkStart w:id="2" w:name="objetivos"/>
      <w:bookmarkEnd w:id="1"/>
      <w:r>
        <w:t>2. Objetivos</w:t>
      </w:r>
    </w:p>
    <w:p w:rsidR="003D7752" w:rsidRPr="00E92F05" w:rsidRDefault="00000000">
      <w:pPr>
        <w:pStyle w:val="Compact"/>
        <w:numPr>
          <w:ilvl w:val="0"/>
          <w:numId w:val="2"/>
        </w:numPr>
        <w:rPr>
          <w:lang w:val="es-PE"/>
        </w:rPr>
      </w:pPr>
      <w:r w:rsidRPr="00E92F05">
        <w:rPr>
          <w:lang w:val="es-PE"/>
        </w:rPr>
        <w:t>Extraer automáticamente los campos relevantes de un comprobante fiscal.</w:t>
      </w:r>
    </w:p>
    <w:p w:rsidR="003D7752" w:rsidRPr="00E92F05" w:rsidRDefault="00000000">
      <w:pPr>
        <w:pStyle w:val="Compact"/>
        <w:numPr>
          <w:ilvl w:val="0"/>
          <w:numId w:val="2"/>
        </w:numPr>
        <w:rPr>
          <w:lang w:val="es-PE"/>
        </w:rPr>
      </w:pPr>
      <w:r w:rsidRPr="00E92F05">
        <w:rPr>
          <w:lang w:val="es-PE"/>
        </w:rPr>
        <w:t>Priorizar candidatos (p. ej. varios DNIs detectados) y validar con fuentes externas.</w:t>
      </w:r>
    </w:p>
    <w:p w:rsidR="003D7752" w:rsidRPr="00E92F05" w:rsidRDefault="00000000">
      <w:pPr>
        <w:pStyle w:val="Compact"/>
        <w:numPr>
          <w:ilvl w:val="0"/>
          <w:numId w:val="2"/>
        </w:numPr>
        <w:rPr>
          <w:lang w:val="es-PE"/>
        </w:rPr>
      </w:pPr>
      <w:r w:rsidRPr="00E92F05">
        <w:rPr>
          <w:lang w:val="es-PE"/>
        </w:rPr>
        <w:t>Procesar el documento realizando OCR una sola vez y reutilizar el resultado para todas las extracciones.</w:t>
      </w:r>
    </w:p>
    <w:p w:rsidR="003D7752" w:rsidRPr="00E92F05" w:rsidRDefault="00000000" w:rsidP="00E92F05">
      <w:pPr>
        <w:pStyle w:val="Compact"/>
        <w:numPr>
          <w:ilvl w:val="0"/>
          <w:numId w:val="2"/>
        </w:numPr>
        <w:rPr>
          <w:lang w:val="es-PE"/>
        </w:rPr>
      </w:pPr>
      <w:r w:rsidRPr="00E92F05">
        <w:rPr>
          <w:lang w:val="es-PE"/>
        </w:rPr>
        <w:t>Entregar un resumen final estructurado (importe, cliente, empresa, RUC, tipo, fecha).</w:t>
      </w:r>
      <w:bookmarkStart w:id="3" w:name="archivos-tomados-como-referencia"/>
      <w:bookmarkEnd w:id="2"/>
    </w:p>
    <w:p w:rsidR="003D7752" w:rsidRDefault="00E92F05">
      <w:pPr>
        <w:pStyle w:val="Ttulo2"/>
      </w:pPr>
      <w:bookmarkStart w:id="4" w:name="tecnologías-y-librerías-principales"/>
      <w:bookmarkEnd w:id="3"/>
      <w:r>
        <w:t>3. Tecnologías y librerías principales</w:t>
      </w:r>
    </w:p>
    <w:p w:rsidR="003D7752" w:rsidRPr="00E92F05" w:rsidRDefault="00000000">
      <w:pPr>
        <w:pStyle w:val="Compact"/>
        <w:numPr>
          <w:ilvl w:val="0"/>
          <w:numId w:val="4"/>
        </w:numPr>
        <w:rPr>
          <w:lang w:val="es-PE"/>
        </w:rPr>
      </w:pPr>
      <w:r w:rsidRPr="00E92F05">
        <w:rPr>
          <w:b/>
          <w:bCs/>
          <w:lang w:val="es-PE"/>
        </w:rPr>
        <w:t>PaddleOCR</w:t>
      </w:r>
      <w:r w:rsidRPr="00E92F05">
        <w:rPr>
          <w:lang w:val="es-PE"/>
        </w:rPr>
        <w:t>: motor OCR principal. Permite enviar PDFs directamente y ofrece buena precisión en documentos impresos.</w:t>
      </w:r>
    </w:p>
    <w:p w:rsidR="003D7752" w:rsidRPr="00E92F05" w:rsidRDefault="00000000">
      <w:pPr>
        <w:pStyle w:val="Compact"/>
        <w:numPr>
          <w:ilvl w:val="0"/>
          <w:numId w:val="4"/>
        </w:numPr>
        <w:rPr>
          <w:lang w:val="es-PE"/>
        </w:rPr>
      </w:pPr>
      <w:r w:rsidRPr="00E92F05">
        <w:rPr>
          <w:b/>
          <w:bCs/>
          <w:lang w:val="es-PE"/>
        </w:rPr>
        <w:t>Selenium + webdriver_manager</w:t>
      </w:r>
      <w:r w:rsidRPr="00E92F05">
        <w:rPr>
          <w:lang w:val="es-PE"/>
        </w:rPr>
        <w:t>: para realizar consultas web (eldni.com y e-consultaruc.sunat.gob.pe) y validar DNI/RUC.</w:t>
      </w:r>
    </w:p>
    <w:p w:rsidR="003D7752" w:rsidRPr="00E92F05" w:rsidRDefault="00000000">
      <w:pPr>
        <w:pStyle w:val="Compact"/>
        <w:numPr>
          <w:ilvl w:val="0"/>
          <w:numId w:val="4"/>
        </w:numPr>
        <w:rPr>
          <w:lang w:val="es-PE"/>
        </w:rPr>
      </w:pPr>
      <w:r w:rsidRPr="00E92F05">
        <w:rPr>
          <w:b/>
          <w:bCs/>
          <w:lang w:val="es-PE"/>
        </w:rPr>
        <w:t>Python (dataclasses, re, datetime, concurrent.futures)</w:t>
      </w:r>
      <w:r w:rsidRPr="00E92F05">
        <w:rPr>
          <w:lang w:val="es-PE"/>
        </w:rPr>
        <w:t>: estructura y orquestación del procesamiento.</w:t>
      </w:r>
    </w:p>
    <w:p w:rsidR="003D7752" w:rsidRPr="00E92F05" w:rsidRDefault="00E92F05">
      <w:pPr>
        <w:pStyle w:val="Ttulo2"/>
        <w:rPr>
          <w:lang w:val="es-PE"/>
        </w:rPr>
      </w:pPr>
      <w:bookmarkStart w:id="5" w:name="arquitectura-del-sistema-visión-general"/>
      <w:bookmarkEnd w:id="4"/>
      <w:r>
        <w:rPr>
          <w:lang w:val="es-PE"/>
        </w:rPr>
        <w:t>4</w:t>
      </w:r>
      <w:r w:rsidRPr="00E92F05">
        <w:rPr>
          <w:lang w:val="es-PE"/>
        </w:rPr>
        <w:t>. Arquitectura del sistema (visión general)</w:t>
      </w:r>
    </w:p>
    <w:p w:rsidR="003D7752" w:rsidRPr="00E92F05" w:rsidRDefault="00000000">
      <w:pPr>
        <w:pStyle w:val="Compact"/>
        <w:numPr>
          <w:ilvl w:val="0"/>
          <w:numId w:val="5"/>
        </w:numPr>
        <w:rPr>
          <w:lang w:val="es-PE"/>
        </w:rPr>
      </w:pPr>
      <w:r w:rsidRPr="00E92F05">
        <w:rPr>
          <w:b/>
          <w:bCs/>
          <w:lang w:val="es-PE"/>
        </w:rPr>
        <w:t>OCR (única pasada)</w:t>
      </w:r>
      <w:r w:rsidRPr="00E92F05">
        <w:rPr>
          <w:lang w:val="es-PE"/>
        </w:rPr>
        <w:t xml:space="preserve">: </w:t>
      </w:r>
      <w:r w:rsidRPr="00E92F05">
        <w:rPr>
          <w:rStyle w:val="VerbatimChar"/>
          <w:lang w:val="es-PE"/>
        </w:rPr>
        <w:t>OCRProcessor</w:t>
      </w:r>
      <w:r w:rsidRPr="00E92F05">
        <w:rPr>
          <w:lang w:val="es-PE"/>
        </w:rPr>
        <w:t xml:space="preserve"> ejecuta PaddleOCR sobre el archivo (PDF/imagen) y devuelve arrays por página con </w:t>
      </w:r>
      <w:r w:rsidRPr="00E92F05">
        <w:rPr>
          <w:rStyle w:val="VerbatimChar"/>
          <w:lang w:val="es-PE"/>
        </w:rPr>
        <w:t>rec_texts</w:t>
      </w:r>
      <w:r w:rsidRPr="00E92F05">
        <w:rPr>
          <w:lang w:val="es-PE"/>
        </w:rPr>
        <w:t xml:space="preserve">, </w:t>
      </w:r>
      <w:r w:rsidRPr="00E92F05">
        <w:rPr>
          <w:rStyle w:val="VerbatimChar"/>
          <w:lang w:val="es-PE"/>
        </w:rPr>
        <w:t>rec_scores</w:t>
      </w:r>
      <w:r w:rsidRPr="00E92F05">
        <w:rPr>
          <w:lang w:val="es-PE"/>
        </w:rPr>
        <w:t xml:space="preserve"> y </w:t>
      </w:r>
      <w:r w:rsidRPr="00E92F05">
        <w:rPr>
          <w:rStyle w:val="VerbatimChar"/>
          <w:lang w:val="es-PE"/>
        </w:rPr>
        <w:t>page_index</w:t>
      </w:r>
      <w:r w:rsidRPr="00E92F05">
        <w:rPr>
          <w:lang w:val="es-PE"/>
        </w:rPr>
        <w:t>.</w:t>
      </w:r>
    </w:p>
    <w:p w:rsidR="003D7752" w:rsidRPr="00E92F05" w:rsidRDefault="00000000">
      <w:pPr>
        <w:pStyle w:val="Compact"/>
        <w:numPr>
          <w:ilvl w:val="0"/>
          <w:numId w:val="5"/>
        </w:numPr>
        <w:rPr>
          <w:lang w:val="es-PE"/>
        </w:rPr>
      </w:pPr>
      <w:r w:rsidRPr="00E92F05">
        <w:rPr>
          <w:b/>
          <w:bCs/>
          <w:lang w:val="es-PE"/>
        </w:rPr>
        <w:t>Extracción de candidatos</w:t>
      </w:r>
      <w:r w:rsidRPr="00E92F05">
        <w:rPr>
          <w:lang w:val="es-PE"/>
        </w:rPr>
        <w:t>: extractores independientes recorren el resultado OCR para generar candidatos para cada entidad:</w:t>
      </w:r>
    </w:p>
    <w:p w:rsidR="003D7752" w:rsidRPr="00E92F05" w:rsidRDefault="00000000">
      <w:pPr>
        <w:pStyle w:val="Compact"/>
        <w:numPr>
          <w:ilvl w:val="1"/>
          <w:numId w:val="6"/>
        </w:numPr>
        <w:rPr>
          <w:lang w:val="es-PE"/>
        </w:rPr>
      </w:pPr>
      <w:r w:rsidRPr="00E92F05">
        <w:rPr>
          <w:rStyle w:val="VerbatimChar"/>
          <w:lang w:val="es-PE"/>
        </w:rPr>
        <w:t>DNIExtractor</w:t>
      </w:r>
      <w:r w:rsidRPr="00E92F05">
        <w:rPr>
          <w:lang w:val="es-PE"/>
        </w:rPr>
        <w:t xml:space="preserve"> → candidatos DNI (prioriza misma línea que la palabra “DNI”).</w:t>
      </w:r>
    </w:p>
    <w:p w:rsidR="003D7752" w:rsidRPr="00E92F05" w:rsidRDefault="00000000">
      <w:pPr>
        <w:pStyle w:val="Compact"/>
        <w:numPr>
          <w:ilvl w:val="1"/>
          <w:numId w:val="6"/>
        </w:numPr>
        <w:rPr>
          <w:lang w:val="es-PE"/>
        </w:rPr>
      </w:pPr>
      <w:r w:rsidRPr="00E92F05">
        <w:rPr>
          <w:rStyle w:val="VerbatimChar"/>
          <w:lang w:val="es-PE"/>
        </w:rPr>
        <w:lastRenderedPageBreak/>
        <w:t>RUCExtractor</w:t>
      </w:r>
      <w:r w:rsidRPr="00E92F05">
        <w:rPr>
          <w:lang w:val="es-PE"/>
        </w:rPr>
        <w:t xml:space="preserve"> → candidatos RUC (admite variantes como “R.U.C.”).</w:t>
      </w:r>
    </w:p>
    <w:p w:rsidR="003D7752" w:rsidRPr="00E92F05" w:rsidRDefault="00000000">
      <w:pPr>
        <w:pStyle w:val="Compact"/>
        <w:numPr>
          <w:ilvl w:val="1"/>
          <w:numId w:val="6"/>
        </w:numPr>
        <w:rPr>
          <w:lang w:val="es-PE"/>
        </w:rPr>
      </w:pPr>
      <w:r w:rsidRPr="00E92F05">
        <w:rPr>
          <w:rStyle w:val="VerbatimChar"/>
          <w:lang w:val="es-PE"/>
        </w:rPr>
        <w:t>TipoComprobanteExtractor</w:t>
      </w:r>
      <w:r w:rsidRPr="00E92F05">
        <w:rPr>
          <w:lang w:val="es-PE"/>
        </w:rPr>
        <w:t xml:space="preserve"> → detecta tipo (factura, boleta, nota, ticket…).</w:t>
      </w:r>
    </w:p>
    <w:p w:rsidR="003D7752" w:rsidRPr="00E92F05" w:rsidRDefault="00000000">
      <w:pPr>
        <w:pStyle w:val="Compact"/>
        <w:numPr>
          <w:ilvl w:val="1"/>
          <w:numId w:val="6"/>
        </w:numPr>
        <w:rPr>
          <w:lang w:val="es-PE"/>
        </w:rPr>
      </w:pPr>
      <w:r w:rsidRPr="00E92F05">
        <w:rPr>
          <w:rStyle w:val="VerbatimChar"/>
          <w:lang w:val="es-PE"/>
        </w:rPr>
        <w:t>FechaExtractor</w:t>
      </w:r>
      <w:r w:rsidRPr="00E92F05">
        <w:rPr>
          <w:lang w:val="es-PE"/>
        </w:rPr>
        <w:t xml:space="preserve"> → extrae fechas y las normaliza a </w:t>
      </w:r>
      <w:r w:rsidRPr="00E92F05">
        <w:rPr>
          <w:rStyle w:val="VerbatimChar"/>
          <w:lang w:val="es-PE"/>
        </w:rPr>
        <w:t>YYYY-MM-DD</w:t>
      </w:r>
      <w:r w:rsidRPr="00E92F05">
        <w:rPr>
          <w:lang w:val="es-PE"/>
        </w:rPr>
        <w:t>.</w:t>
      </w:r>
    </w:p>
    <w:p w:rsidR="003D7752" w:rsidRPr="00E92F05" w:rsidRDefault="00000000">
      <w:pPr>
        <w:pStyle w:val="Compact"/>
        <w:numPr>
          <w:ilvl w:val="1"/>
          <w:numId w:val="6"/>
        </w:numPr>
        <w:rPr>
          <w:lang w:val="es-PE"/>
        </w:rPr>
      </w:pPr>
      <w:r w:rsidRPr="00E92F05">
        <w:rPr>
          <w:rStyle w:val="VerbatimChar"/>
          <w:lang w:val="es-PE"/>
        </w:rPr>
        <w:t>NumberAnalyzer</w:t>
      </w:r>
      <w:r w:rsidRPr="00E92F05">
        <w:rPr>
          <w:lang w:val="es-PE"/>
        </w:rPr>
        <w:t xml:space="preserve"> + </w:t>
      </w:r>
      <w:r w:rsidRPr="00E92F05">
        <w:rPr>
          <w:rStyle w:val="VerbatimChar"/>
          <w:lang w:val="es-PE"/>
        </w:rPr>
        <w:t>DecimalExtractor</w:t>
      </w:r>
      <w:r w:rsidRPr="00E92F05">
        <w:rPr>
          <w:lang w:val="es-PE"/>
        </w:rPr>
        <w:t xml:space="preserve"> → extraen números decimales (importe total) con varios patrones de formato.</w:t>
      </w:r>
    </w:p>
    <w:p w:rsidR="003D7752" w:rsidRPr="00E92F05" w:rsidRDefault="00000000">
      <w:pPr>
        <w:pStyle w:val="Compact"/>
        <w:numPr>
          <w:ilvl w:val="0"/>
          <w:numId w:val="5"/>
        </w:numPr>
        <w:rPr>
          <w:lang w:val="es-PE"/>
        </w:rPr>
      </w:pPr>
      <w:r w:rsidRPr="00E92F05">
        <w:rPr>
          <w:b/>
          <w:bCs/>
          <w:lang w:val="es-PE"/>
        </w:rPr>
        <w:t>Validación externa (paralela)</w:t>
      </w:r>
      <w:r w:rsidRPr="00E92F05">
        <w:rPr>
          <w:lang w:val="es-PE"/>
        </w:rPr>
        <w:t>: validadores usan web scraping para confirmar:</w:t>
      </w:r>
    </w:p>
    <w:p w:rsidR="003D7752" w:rsidRPr="00E92F05" w:rsidRDefault="00000000">
      <w:pPr>
        <w:pStyle w:val="Compact"/>
        <w:numPr>
          <w:ilvl w:val="1"/>
          <w:numId w:val="7"/>
        </w:numPr>
        <w:rPr>
          <w:lang w:val="es-PE"/>
        </w:rPr>
      </w:pPr>
      <w:r w:rsidRPr="00E92F05">
        <w:rPr>
          <w:rStyle w:val="VerbatimChar"/>
          <w:lang w:val="es-PE"/>
        </w:rPr>
        <w:t>DNIValidator</w:t>
      </w:r>
      <w:r w:rsidRPr="00E92F05">
        <w:rPr>
          <w:lang w:val="es-PE"/>
        </w:rPr>
        <w:t xml:space="preserve"> consulta eldni.com para obtener nombre completo.</w:t>
      </w:r>
    </w:p>
    <w:p w:rsidR="003D7752" w:rsidRDefault="00000000">
      <w:pPr>
        <w:pStyle w:val="Compact"/>
        <w:numPr>
          <w:ilvl w:val="1"/>
          <w:numId w:val="7"/>
        </w:numPr>
      </w:pPr>
      <w:r w:rsidRPr="00E92F05">
        <w:rPr>
          <w:rStyle w:val="VerbatimChar"/>
          <w:lang w:val="es-PE"/>
        </w:rPr>
        <w:t>RUCValidator</w:t>
      </w:r>
      <w:r w:rsidRPr="00E92F05">
        <w:rPr>
          <w:lang w:val="es-PE"/>
        </w:rPr>
        <w:t xml:space="preserve"> consulta la web de SUNAT para obtener razón social. </w:t>
      </w:r>
      <w:r>
        <w:t xml:space="preserve">Ambos se </w:t>
      </w:r>
      <w:proofErr w:type="spellStart"/>
      <w:r>
        <w:t>ejecutan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 xml:space="preserve"> (</w:t>
      </w:r>
      <w:proofErr w:type="spellStart"/>
      <w:r>
        <w:t>ThreadPoolExecutor</w:t>
      </w:r>
      <w:proofErr w:type="spellEnd"/>
      <w:r>
        <w:t>) para mejorar rendimiento.</w:t>
      </w:r>
    </w:p>
    <w:p w:rsidR="003D7752" w:rsidRPr="00E92F05" w:rsidRDefault="00000000">
      <w:pPr>
        <w:pStyle w:val="Compact"/>
        <w:numPr>
          <w:ilvl w:val="0"/>
          <w:numId w:val="5"/>
        </w:numPr>
        <w:rPr>
          <w:lang w:val="es-PE"/>
        </w:rPr>
      </w:pPr>
      <w:r w:rsidRPr="00E92F05">
        <w:rPr>
          <w:b/>
          <w:bCs/>
          <w:lang w:val="es-PE"/>
        </w:rPr>
        <w:t>Respuesta</w:t>
      </w:r>
      <w:r w:rsidRPr="00E92F05">
        <w:rPr>
          <w:lang w:val="es-PE"/>
        </w:rPr>
        <w:t xml:space="preserve">: se arma </w:t>
      </w:r>
      <w:r w:rsidRPr="00E92F05">
        <w:rPr>
          <w:rStyle w:val="VerbatimChar"/>
          <w:lang w:val="es-PE"/>
        </w:rPr>
        <w:t>ComprobanteResponse</w:t>
      </w:r>
      <w:r w:rsidRPr="00E92F05">
        <w:rPr>
          <w:lang w:val="es-PE"/>
        </w:rPr>
        <w:t xml:space="preserve"> con los campos extraídos/validados.</w:t>
      </w:r>
    </w:p>
    <w:p w:rsidR="003D7752" w:rsidRPr="00E92F05" w:rsidRDefault="00E92F05">
      <w:pPr>
        <w:pStyle w:val="Ttulo2"/>
        <w:rPr>
          <w:lang w:val="es-PE"/>
        </w:rPr>
      </w:pPr>
      <w:bookmarkStart w:id="6" w:name="descripción-de-componentes-clave"/>
      <w:bookmarkEnd w:id="5"/>
      <w:r>
        <w:rPr>
          <w:lang w:val="es-PE"/>
        </w:rPr>
        <w:t>5</w:t>
      </w:r>
      <w:r w:rsidRPr="00E92F05">
        <w:rPr>
          <w:lang w:val="es-PE"/>
        </w:rPr>
        <w:t>. Descripción de componentes clave</w:t>
      </w:r>
    </w:p>
    <w:p w:rsidR="003D7752" w:rsidRPr="00E92F05" w:rsidRDefault="00E92F05">
      <w:pPr>
        <w:pStyle w:val="Ttulo3"/>
        <w:rPr>
          <w:lang w:val="es-PE"/>
        </w:rPr>
      </w:pPr>
      <w:bookmarkStart w:id="7" w:name="clases-de-datos"/>
      <w:r>
        <w:rPr>
          <w:lang w:val="es-PE"/>
        </w:rPr>
        <w:t>5</w:t>
      </w:r>
      <w:r w:rsidRPr="00E92F05">
        <w:rPr>
          <w:lang w:val="es-PE"/>
        </w:rPr>
        <w:t>.1 Clases de datos</w:t>
      </w:r>
    </w:p>
    <w:p w:rsidR="003D7752" w:rsidRPr="00E92F05" w:rsidRDefault="00000000">
      <w:pPr>
        <w:pStyle w:val="FirstParagraph"/>
        <w:rPr>
          <w:lang w:val="es-PE"/>
        </w:rPr>
      </w:pPr>
      <w:r w:rsidRPr="00E92F05">
        <w:rPr>
          <w:lang w:val="es-PE"/>
        </w:rPr>
        <w:t xml:space="preserve">Se usan </w:t>
      </w:r>
      <w:r w:rsidRPr="00E92F05">
        <w:rPr>
          <w:rStyle w:val="VerbatimChar"/>
          <w:lang w:val="es-PE"/>
        </w:rPr>
        <w:t>dataclass</w:t>
      </w:r>
      <w:r w:rsidRPr="00E92F05">
        <w:rPr>
          <w:lang w:val="es-PE"/>
        </w:rPr>
        <w:t xml:space="preserve"> para modelar resultados: </w:t>
      </w:r>
      <w:r w:rsidRPr="00E92F05">
        <w:rPr>
          <w:rStyle w:val="VerbatimChar"/>
          <w:lang w:val="es-PE"/>
        </w:rPr>
        <w:t>ComprobanteResponse</w:t>
      </w:r>
      <w:r w:rsidRPr="00E92F05">
        <w:rPr>
          <w:lang w:val="es-PE"/>
        </w:rPr>
        <w:t xml:space="preserve">, </w:t>
      </w:r>
      <w:r w:rsidRPr="00E92F05">
        <w:rPr>
          <w:rStyle w:val="VerbatimChar"/>
          <w:lang w:val="es-PE"/>
        </w:rPr>
        <w:t>NumeroDetectado</w:t>
      </w:r>
      <w:r w:rsidRPr="00E92F05">
        <w:rPr>
          <w:lang w:val="es-PE"/>
        </w:rPr>
        <w:t xml:space="preserve">, </w:t>
      </w:r>
      <w:r w:rsidRPr="00E92F05">
        <w:rPr>
          <w:rStyle w:val="VerbatimChar"/>
          <w:lang w:val="es-PE"/>
        </w:rPr>
        <w:t>DNIInfo</w:t>
      </w:r>
      <w:r w:rsidRPr="00E92F05">
        <w:rPr>
          <w:lang w:val="es-PE"/>
        </w:rPr>
        <w:t xml:space="preserve">, </w:t>
      </w:r>
      <w:r w:rsidRPr="00E92F05">
        <w:rPr>
          <w:rStyle w:val="VerbatimChar"/>
          <w:lang w:val="es-PE"/>
        </w:rPr>
        <w:t>PersonaInfo</w:t>
      </w:r>
      <w:r w:rsidRPr="00E92F05">
        <w:rPr>
          <w:lang w:val="es-PE"/>
        </w:rPr>
        <w:t xml:space="preserve">, </w:t>
      </w:r>
      <w:r w:rsidRPr="00E92F05">
        <w:rPr>
          <w:rStyle w:val="VerbatimChar"/>
          <w:lang w:val="es-PE"/>
        </w:rPr>
        <w:t>RUCInfo</w:t>
      </w:r>
      <w:r w:rsidRPr="00E92F05">
        <w:rPr>
          <w:lang w:val="es-PE"/>
        </w:rPr>
        <w:t xml:space="preserve">, </w:t>
      </w:r>
      <w:r w:rsidRPr="00E92F05">
        <w:rPr>
          <w:rStyle w:val="VerbatimChar"/>
          <w:lang w:val="es-PE"/>
        </w:rPr>
        <w:t>EmpresaInfo</w:t>
      </w:r>
      <w:r w:rsidRPr="00E92F05">
        <w:rPr>
          <w:lang w:val="es-PE"/>
        </w:rPr>
        <w:t xml:space="preserve">, </w:t>
      </w:r>
      <w:r w:rsidRPr="00E92F05">
        <w:rPr>
          <w:rStyle w:val="VerbatimChar"/>
          <w:lang w:val="es-PE"/>
        </w:rPr>
        <w:t>TipoComprobanteInfo</w:t>
      </w:r>
      <w:r w:rsidRPr="00E92F05">
        <w:rPr>
          <w:lang w:val="es-PE"/>
        </w:rPr>
        <w:t xml:space="preserve">, </w:t>
      </w:r>
      <w:r w:rsidRPr="00E92F05">
        <w:rPr>
          <w:rStyle w:val="VerbatimChar"/>
          <w:lang w:val="es-PE"/>
        </w:rPr>
        <w:t>FechaEmisionInfo</w:t>
      </w:r>
      <w:r w:rsidRPr="00E92F05">
        <w:rPr>
          <w:lang w:val="es-PE"/>
        </w:rPr>
        <w:t>.</w:t>
      </w:r>
    </w:p>
    <w:p w:rsidR="003D7752" w:rsidRPr="00E92F05" w:rsidRDefault="00E92F05">
      <w:pPr>
        <w:pStyle w:val="Ttulo3"/>
        <w:rPr>
          <w:lang w:val="es-PE"/>
        </w:rPr>
      </w:pPr>
      <w:bookmarkStart w:id="8" w:name="ocrconfig-ocrprocessor"/>
      <w:bookmarkEnd w:id="7"/>
      <w:r>
        <w:rPr>
          <w:lang w:val="es-PE"/>
        </w:rPr>
        <w:t>5</w:t>
      </w:r>
      <w:r w:rsidRPr="00E92F05">
        <w:rPr>
          <w:lang w:val="es-PE"/>
        </w:rPr>
        <w:t>.2 OCRConfig / OCRProcessor</w:t>
      </w:r>
    </w:p>
    <w:p w:rsidR="003D7752" w:rsidRPr="00E92F05" w:rsidRDefault="00000000">
      <w:pPr>
        <w:pStyle w:val="FirstParagraph"/>
        <w:rPr>
          <w:lang w:val="es-PE"/>
        </w:rPr>
      </w:pPr>
      <w:r w:rsidRPr="00E92F05">
        <w:rPr>
          <w:rStyle w:val="VerbatimChar"/>
          <w:lang w:val="es-PE"/>
        </w:rPr>
        <w:t>OCRConfig</w:t>
      </w:r>
      <w:r w:rsidRPr="00E92F05">
        <w:rPr>
          <w:lang w:val="es-PE"/>
        </w:rPr>
        <w:t xml:space="preserve"> centraliza opciones (idioma, unwarping, límites). </w:t>
      </w:r>
      <w:r w:rsidRPr="00E92F05">
        <w:rPr>
          <w:rStyle w:val="VerbatimChar"/>
          <w:lang w:val="es-PE"/>
        </w:rPr>
        <w:t>OCRProcessor</w:t>
      </w:r>
      <w:r w:rsidRPr="00E92F05">
        <w:rPr>
          <w:lang w:val="es-PE"/>
        </w:rPr>
        <w:t xml:space="preserve"> inicializa </w:t>
      </w:r>
      <w:r w:rsidRPr="00E92F05">
        <w:rPr>
          <w:rStyle w:val="VerbatimChar"/>
          <w:lang w:val="es-PE"/>
        </w:rPr>
        <w:t>PaddleOCR</w:t>
      </w:r>
      <w:r w:rsidRPr="00E92F05">
        <w:rPr>
          <w:lang w:val="es-PE"/>
        </w:rPr>
        <w:t xml:space="preserve"> con esas opciones y ejecuta </w:t>
      </w:r>
      <w:r w:rsidRPr="00E92F05">
        <w:rPr>
          <w:rStyle w:val="VerbatimChar"/>
          <w:lang w:val="es-PE"/>
        </w:rPr>
        <w:t>predict(input=...)</w:t>
      </w:r>
      <w:r w:rsidRPr="00E92F05">
        <w:rPr>
          <w:lang w:val="es-PE"/>
        </w:rPr>
        <w:t>.</w:t>
      </w:r>
    </w:p>
    <w:p w:rsidR="003D7752" w:rsidRPr="00E92F05" w:rsidRDefault="00E92F05">
      <w:pPr>
        <w:pStyle w:val="Ttulo3"/>
        <w:rPr>
          <w:lang w:val="es-PE"/>
        </w:rPr>
      </w:pPr>
      <w:bookmarkStart w:id="9" w:name="extracción-y-análisis-numérico"/>
      <w:bookmarkEnd w:id="8"/>
      <w:r>
        <w:rPr>
          <w:lang w:val="es-PE"/>
        </w:rPr>
        <w:t>5</w:t>
      </w:r>
      <w:r w:rsidRPr="00E92F05">
        <w:rPr>
          <w:lang w:val="es-PE"/>
        </w:rPr>
        <w:t>.3 Extracción y análisis numérico</w:t>
      </w:r>
    </w:p>
    <w:p w:rsidR="003D7752" w:rsidRPr="00E92F05" w:rsidRDefault="00000000">
      <w:pPr>
        <w:pStyle w:val="FirstParagraph"/>
        <w:rPr>
          <w:lang w:val="es-PE"/>
        </w:rPr>
      </w:pPr>
      <w:r w:rsidRPr="00E92F05">
        <w:rPr>
          <w:rStyle w:val="VerbatimChar"/>
          <w:lang w:val="es-PE"/>
        </w:rPr>
        <w:t>DecimalExtractor</w:t>
      </w:r>
      <w:r w:rsidRPr="00E92F05">
        <w:rPr>
          <w:lang w:val="es-PE"/>
        </w:rPr>
        <w:t xml:space="preserve"> implementa varios patrones para capturar formatos comunes (1,234.56 / 1.234,56 / 150.00 / enteros con separador). </w:t>
      </w:r>
      <w:r w:rsidRPr="00E92F05">
        <w:rPr>
          <w:rStyle w:val="VerbatimChar"/>
          <w:lang w:val="es-PE"/>
        </w:rPr>
        <w:t>NumberAnalyzer</w:t>
      </w:r>
      <w:r w:rsidRPr="00E92F05">
        <w:rPr>
          <w:lang w:val="es-PE"/>
        </w:rPr>
        <w:t xml:space="preserve"> recorre los textos OCR y genera </w:t>
      </w:r>
      <w:r w:rsidRPr="00E92F05">
        <w:rPr>
          <w:rStyle w:val="VerbatimChar"/>
          <w:lang w:val="es-PE"/>
        </w:rPr>
        <w:t>NumeroDetectado</w:t>
      </w:r>
      <w:r w:rsidRPr="00E92F05">
        <w:rPr>
          <w:lang w:val="es-PE"/>
        </w:rPr>
        <w:t xml:space="preserve"> con valor numérico y confianza.</w:t>
      </w:r>
    </w:p>
    <w:p w:rsidR="003D7752" w:rsidRPr="00E92F05" w:rsidRDefault="00E92F05">
      <w:pPr>
        <w:pStyle w:val="Ttulo3"/>
        <w:rPr>
          <w:lang w:val="es-PE"/>
        </w:rPr>
      </w:pPr>
      <w:bookmarkStart w:id="10" w:name="extracción-de-dni-y-ruc"/>
      <w:bookmarkEnd w:id="9"/>
      <w:r w:rsidRPr="00E92F05">
        <w:rPr>
          <w:lang w:val="es-PE"/>
        </w:rPr>
        <w:t>5.4 Extracción de DNI y RUC</w:t>
      </w:r>
    </w:p>
    <w:p w:rsidR="003D7752" w:rsidRPr="00E92F05" w:rsidRDefault="00000000">
      <w:pPr>
        <w:pStyle w:val="Compact"/>
        <w:numPr>
          <w:ilvl w:val="0"/>
          <w:numId w:val="8"/>
        </w:numPr>
        <w:rPr>
          <w:lang w:val="es-PE"/>
        </w:rPr>
      </w:pPr>
      <w:r w:rsidRPr="00E92F05">
        <w:rPr>
          <w:rStyle w:val="VerbatimChar"/>
          <w:lang w:val="es-PE"/>
        </w:rPr>
        <w:t>DNIExtractor</w:t>
      </w:r>
      <w:r w:rsidRPr="00E92F05">
        <w:rPr>
          <w:lang w:val="es-PE"/>
        </w:rPr>
        <w:t xml:space="preserve"> utiliza 3 estrategias: buscar DNI en la misma línea que la etiqueta, buscar en líneas siguientes tras encontrar la etiqueta </w:t>
      </w:r>
      <w:r w:rsidRPr="00E92F05">
        <w:rPr>
          <w:rStyle w:val="VerbatimChar"/>
          <w:lang w:val="es-PE"/>
        </w:rPr>
        <w:t>DNI</w:t>
      </w:r>
      <w:r w:rsidRPr="00E92F05">
        <w:rPr>
          <w:lang w:val="es-PE"/>
        </w:rPr>
        <w:t>, y (comentado) buscar todos los números de 8 dígitos. Incorpora ventanas de búsqueda y prioriza detecciones con mejor confianza.</w:t>
      </w:r>
    </w:p>
    <w:p w:rsidR="003D7752" w:rsidRPr="00E92F05" w:rsidRDefault="00000000">
      <w:pPr>
        <w:pStyle w:val="Compact"/>
        <w:numPr>
          <w:ilvl w:val="0"/>
          <w:numId w:val="8"/>
        </w:numPr>
        <w:rPr>
          <w:lang w:val="es-PE"/>
        </w:rPr>
      </w:pPr>
      <w:r w:rsidRPr="00E92F05">
        <w:rPr>
          <w:rStyle w:val="VerbatimChar"/>
          <w:lang w:val="es-PE"/>
        </w:rPr>
        <w:t>RUCExtractor</w:t>
      </w:r>
      <w:r w:rsidRPr="00E92F05">
        <w:rPr>
          <w:lang w:val="es-PE"/>
        </w:rPr>
        <w:t xml:space="preserve"> similar, detecta </w:t>
      </w:r>
      <w:r w:rsidRPr="00E92F05">
        <w:rPr>
          <w:rStyle w:val="VerbatimChar"/>
          <w:lang w:val="es-PE"/>
        </w:rPr>
        <w:t>RUC</w:t>
      </w:r>
      <w:r w:rsidRPr="00E92F05">
        <w:rPr>
          <w:lang w:val="es-PE"/>
        </w:rPr>
        <w:t xml:space="preserve"> y </w:t>
      </w:r>
      <w:r w:rsidRPr="00E92F05">
        <w:rPr>
          <w:rStyle w:val="VerbatimChar"/>
          <w:lang w:val="es-PE"/>
        </w:rPr>
        <w:t>R.U.C.</w:t>
      </w:r>
      <w:r w:rsidRPr="00E92F05">
        <w:rPr>
          <w:lang w:val="es-PE"/>
        </w:rPr>
        <w:t xml:space="preserve"> y busca números de 11 dígitos en la misma línea o en líneas siguientes.</w:t>
      </w:r>
    </w:p>
    <w:p w:rsidR="003D7752" w:rsidRPr="00E92F05" w:rsidRDefault="00E92F05">
      <w:pPr>
        <w:pStyle w:val="Ttulo3"/>
        <w:rPr>
          <w:lang w:val="es-PE"/>
        </w:rPr>
      </w:pPr>
      <w:bookmarkStart w:id="11" w:name="tipo-de-comprobante-y-fecha"/>
      <w:bookmarkEnd w:id="10"/>
      <w:r w:rsidRPr="00E92F05">
        <w:rPr>
          <w:lang w:val="es-PE"/>
        </w:rPr>
        <w:t>5.5 Tipo de comprobante y fecha</w:t>
      </w:r>
    </w:p>
    <w:p w:rsidR="003D7752" w:rsidRPr="00E92F05" w:rsidRDefault="00000000">
      <w:pPr>
        <w:pStyle w:val="Compact"/>
        <w:numPr>
          <w:ilvl w:val="0"/>
          <w:numId w:val="9"/>
        </w:numPr>
        <w:rPr>
          <w:lang w:val="es-PE"/>
        </w:rPr>
      </w:pPr>
      <w:r w:rsidRPr="00E92F05">
        <w:rPr>
          <w:rStyle w:val="VerbatimChar"/>
          <w:lang w:val="es-PE"/>
        </w:rPr>
        <w:t>TipoComprobanteExtractor</w:t>
      </w:r>
      <w:r w:rsidRPr="00E92F05">
        <w:rPr>
          <w:lang w:val="es-PE"/>
        </w:rPr>
        <w:t xml:space="preserve"> usa un diccionario de patrones regex robustos (mayúsculas, acentos) para clasificar tipos: factura electrónica, boleta, nota de crédito/débito, recibo por honorarios, ticket.</w:t>
      </w:r>
    </w:p>
    <w:p w:rsidR="003D7752" w:rsidRPr="00E92F05" w:rsidRDefault="00000000">
      <w:pPr>
        <w:pStyle w:val="Compact"/>
        <w:numPr>
          <w:ilvl w:val="0"/>
          <w:numId w:val="9"/>
        </w:numPr>
        <w:rPr>
          <w:lang w:val="es-PE"/>
        </w:rPr>
      </w:pPr>
      <w:r w:rsidRPr="00E92F05">
        <w:rPr>
          <w:rStyle w:val="VerbatimChar"/>
          <w:lang w:val="es-PE"/>
        </w:rPr>
        <w:lastRenderedPageBreak/>
        <w:t>FechaExtractor</w:t>
      </w:r>
      <w:r w:rsidRPr="00E92F05">
        <w:rPr>
          <w:lang w:val="es-PE"/>
        </w:rPr>
        <w:t xml:space="preserve"> contiene varios patrones (ISO, DD/MM/YYYY, DD-MM-YYYY, DD.MM.YYYY), estrategias de búsqueda por keyword (“FECHA”, “F. EMISIÓN”), y normaliza a </w:t>
      </w:r>
      <w:r w:rsidRPr="00E92F05">
        <w:rPr>
          <w:rStyle w:val="VerbatimChar"/>
          <w:lang w:val="es-PE"/>
        </w:rPr>
        <w:t>YYYY-MM-DD</w:t>
      </w:r>
      <w:r w:rsidRPr="00E92F05">
        <w:rPr>
          <w:lang w:val="es-PE"/>
        </w:rPr>
        <w:t>.</w:t>
      </w:r>
    </w:p>
    <w:p w:rsidR="003D7752" w:rsidRDefault="00E92F05">
      <w:pPr>
        <w:pStyle w:val="Ttulo3"/>
      </w:pPr>
      <w:bookmarkStart w:id="12" w:name="webscraperservice-y-validadores"/>
      <w:bookmarkEnd w:id="11"/>
      <w:r>
        <w:t xml:space="preserve">5.6 </w:t>
      </w:r>
      <w:proofErr w:type="spellStart"/>
      <w:r>
        <w:t>WebScraperService</w:t>
      </w:r>
      <w:proofErr w:type="spellEnd"/>
      <w:r>
        <w:t xml:space="preserve"> y </w:t>
      </w:r>
      <w:proofErr w:type="spellStart"/>
      <w:r>
        <w:t>validadores</w:t>
      </w:r>
      <w:proofErr w:type="spellEnd"/>
    </w:p>
    <w:p w:rsidR="003D7752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WebScraperService</w:t>
      </w:r>
      <w:r>
        <w:t xml:space="preserve"> (eldni.com) y </w:t>
      </w:r>
      <w:r>
        <w:rPr>
          <w:rStyle w:val="VerbatimChar"/>
        </w:rPr>
        <w:t>WebScraperServiceRUC</w:t>
      </w:r>
      <w:r>
        <w:t xml:space="preserve"> (SUNAT) usan Selenium con opciones de Chrome headless. </w:t>
      </w:r>
      <w:r>
        <w:rPr>
          <w:rStyle w:val="VerbatimChar"/>
        </w:rPr>
        <w:t>WebScraperServiceRUC</w:t>
      </w:r>
      <w:r>
        <w:t xml:space="preserve"> incluye ajustes anti-detección (user-agent, excludeSwitches) y reintentos.</w:t>
      </w:r>
    </w:p>
    <w:p w:rsidR="003D7752" w:rsidRPr="00E92F05" w:rsidRDefault="00000000">
      <w:pPr>
        <w:pStyle w:val="Compact"/>
        <w:numPr>
          <w:ilvl w:val="0"/>
          <w:numId w:val="10"/>
        </w:numPr>
        <w:rPr>
          <w:lang w:val="es-PE"/>
        </w:rPr>
      </w:pPr>
      <w:r w:rsidRPr="00E92F05">
        <w:rPr>
          <w:rStyle w:val="VerbatimChar"/>
          <w:lang w:val="es-PE"/>
        </w:rPr>
        <w:t>DNIValidator</w:t>
      </w:r>
      <w:r w:rsidRPr="00E92F05">
        <w:rPr>
          <w:lang w:val="es-PE"/>
        </w:rPr>
        <w:t xml:space="preserve"> y </w:t>
      </w:r>
      <w:r w:rsidRPr="00E92F05">
        <w:rPr>
          <w:rStyle w:val="VerbatimChar"/>
          <w:lang w:val="es-PE"/>
        </w:rPr>
        <w:t>RUCValidator</w:t>
      </w:r>
      <w:r w:rsidRPr="00E92F05">
        <w:rPr>
          <w:lang w:val="es-PE"/>
        </w:rPr>
        <w:t xml:space="preserve"> prueban los candidatos en orden y retornan la primera coincidencia válida.</w:t>
      </w:r>
    </w:p>
    <w:p w:rsidR="003D7752" w:rsidRPr="00E92F05" w:rsidRDefault="00E92F05">
      <w:pPr>
        <w:pStyle w:val="Ttulo3"/>
        <w:rPr>
          <w:lang w:val="es-PE"/>
        </w:rPr>
      </w:pPr>
      <w:bookmarkStart w:id="13" w:name="orquestador-optimizado"/>
      <w:bookmarkEnd w:id="12"/>
      <w:r>
        <w:rPr>
          <w:lang w:val="es-PE"/>
        </w:rPr>
        <w:t>5</w:t>
      </w:r>
      <w:r w:rsidRPr="00E92F05">
        <w:rPr>
          <w:lang w:val="es-PE"/>
        </w:rPr>
        <w:t>.7 Orquestador optimizado</w:t>
      </w:r>
    </w:p>
    <w:p w:rsidR="003D7752" w:rsidRPr="00E92F05" w:rsidRDefault="00000000">
      <w:pPr>
        <w:pStyle w:val="FirstParagraph"/>
        <w:rPr>
          <w:lang w:val="es-PE"/>
        </w:rPr>
      </w:pPr>
      <w:r w:rsidRPr="00E92F05">
        <w:rPr>
          <w:rStyle w:val="VerbatimChar"/>
          <w:lang w:val="es-PE"/>
        </w:rPr>
        <w:t>ComprobanteOrchestrator.process_comprobante(file_path)</w:t>
      </w:r>
      <w:r w:rsidRPr="00E92F05">
        <w:rPr>
          <w:lang w:val="es-PE"/>
        </w:rPr>
        <w:t xml:space="preserve"> ejecuta OCR una sola vez, extrae candidatos y valida DNI/RUC en paralelo. Finalmente arma y devuelve </w:t>
      </w:r>
      <w:r w:rsidRPr="00E92F05">
        <w:rPr>
          <w:rStyle w:val="VerbatimChar"/>
          <w:lang w:val="es-PE"/>
        </w:rPr>
        <w:t>ComprobanteResponse</w:t>
      </w:r>
      <w:r w:rsidRPr="00E92F05">
        <w:rPr>
          <w:lang w:val="es-PE"/>
        </w:rPr>
        <w:t>.</w:t>
      </w:r>
    </w:p>
    <w:p w:rsidR="003D7752" w:rsidRPr="00E92F05" w:rsidRDefault="00E92F05">
      <w:pPr>
        <w:pStyle w:val="Ttulo2"/>
        <w:rPr>
          <w:lang w:val="es-PE"/>
        </w:rPr>
      </w:pPr>
      <w:bookmarkStart w:id="14" w:name="flujo-de-procesamiento-paso-a-paso"/>
      <w:bookmarkEnd w:id="6"/>
      <w:bookmarkEnd w:id="13"/>
      <w:r>
        <w:rPr>
          <w:lang w:val="es-PE"/>
        </w:rPr>
        <w:t>6</w:t>
      </w:r>
      <w:r w:rsidRPr="00E92F05">
        <w:rPr>
          <w:lang w:val="es-PE"/>
        </w:rPr>
        <w:t>. Flujo de procesamiento (paso a paso)</w:t>
      </w:r>
    </w:p>
    <w:p w:rsidR="003D7752" w:rsidRDefault="00000000">
      <w:pPr>
        <w:pStyle w:val="Compact"/>
        <w:numPr>
          <w:ilvl w:val="0"/>
          <w:numId w:val="11"/>
        </w:numPr>
      </w:pPr>
      <w:proofErr w:type="spellStart"/>
      <w:r>
        <w:t>Cargar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(PDF/imagen).</w:t>
      </w:r>
    </w:p>
    <w:p w:rsidR="003D7752" w:rsidRPr="00E92F05" w:rsidRDefault="00000000">
      <w:pPr>
        <w:pStyle w:val="Compact"/>
        <w:numPr>
          <w:ilvl w:val="0"/>
          <w:numId w:val="11"/>
        </w:numPr>
        <w:rPr>
          <w:lang w:val="es-PE"/>
        </w:rPr>
      </w:pPr>
      <w:r w:rsidRPr="00E92F05">
        <w:rPr>
          <w:lang w:val="es-PE"/>
        </w:rPr>
        <w:t xml:space="preserve">Ejecutar PaddleOCR: obtener </w:t>
      </w:r>
      <w:r w:rsidRPr="00E92F05">
        <w:rPr>
          <w:rStyle w:val="VerbatimChar"/>
          <w:lang w:val="es-PE"/>
        </w:rPr>
        <w:t>ocr_result</w:t>
      </w:r>
      <w:r w:rsidRPr="00E92F05">
        <w:rPr>
          <w:lang w:val="es-PE"/>
        </w:rPr>
        <w:t xml:space="preserve"> (por página: textos, scores, índice de página).</w:t>
      </w:r>
    </w:p>
    <w:p w:rsidR="003D7752" w:rsidRPr="00E92F05" w:rsidRDefault="00000000">
      <w:pPr>
        <w:pStyle w:val="Compact"/>
        <w:numPr>
          <w:ilvl w:val="0"/>
          <w:numId w:val="11"/>
        </w:numPr>
        <w:rPr>
          <w:lang w:val="es-PE"/>
        </w:rPr>
      </w:pPr>
      <w:r w:rsidRPr="00E92F05">
        <w:rPr>
          <w:lang w:val="es-PE"/>
        </w:rPr>
        <w:t xml:space="preserve">Extraer candidatos (DNI, RUC, fechas, tipo, números) a partir del </w:t>
      </w:r>
      <w:r w:rsidRPr="00E92F05">
        <w:rPr>
          <w:rStyle w:val="VerbatimChar"/>
          <w:lang w:val="es-PE"/>
        </w:rPr>
        <w:t>ocr_result</w:t>
      </w:r>
      <w:r w:rsidRPr="00E92F05">
        <w:rPr>
          <w:lang w:val="es-PE"/>
        </w:rPr>
        <w:t>.</w:t>
      </w:r>
    </w:p>
    <w:p w:rsidR="003D7752" w:rsidRPr="00E92F05" w:rsidRDefault="00000000">
      <w:pPr>
        <w:pStyle w:val="Compact"/>
        <w:numPr>
          <w:ilvl w:val="0"/>
          <w:numId w:val="11"/>
        </w:numPr>
        <w:rPr>
          <w:lang w:val="es-PE"/>
        </w:rPr>
      </w:pPr>
      <w:r w:rsidRPr="00E92F05">
        <w:rPr>
          <w:lang w:val="es-PE"/>
        </w:rPr>
        <w:t>Ejecutar validación externa en paralelo para DNI y RUC.</w:t>
      </w:r>
    </w:p>
    <w:p w:rsidR="003D7752" w:rsidRPr="00E92F05" w:rsidRDefault="00000000">
      <w:pPr>
        <w:pStyle w:val="Compact"/>
        <w:numPr>
          <w:ilvl w:val="0"/>
          <w:numId w:val="11"/>
        </w:numPr>
        <w:rPr>
          <w:lang w:val="es-PE"/>
        </w:rPr>
      </w:pPr>
      <w:r w:rsidRPr="00E92F05">
        <w:rPr>
          <w:lang w:val="es-PE"/>
        </w:rPr>
        <w:t>Seleccionar el importe total como el número float más alto detectado.</w:t>
      </w:r>
    </w:p>
    <w:p w:rsidR="003D7752" w:rsidRDefault="00000000">
      <w:pPr>
        <w:pStyle w:val="Compact"/>
        <w:numPr>
          <w:ilvl w:val="0"/>
          <w:numId w:val="11"/>
        </w:numPr>
      </w:pPr>
      <w:proofErr w:type="spellStart"/>
      <w:r>
        <w:t>Construir</w:t>
      </w:r>
      <w:proofErr w:type="spellEnd"/>
      <w:r>
        <w:t xml:space="preserve"> </w:t>
      </w:r>
      <w:proofErr w:type="spellStart"/>
      <w:r>
        <w:rPr>
          <w:rStyle w:val="VerbatimChar"/>
        </w:rPr>
        <w:t>ComprobanteResponse</w:t>
      </w:r>
      <w:proofErr w:type="spellEnd"/>
      <w:r>
        <w:t xml:space="preserve"> y </w:t>
      </w:r>
      <w:proofErr w:type="spellStart"/>
      <w:r>
        <w:t>devolver</w:t>
      </w:r>
      <w:proofErr w:type="spellEnd"/>
      <w:r>
        <w:t>.</w:t>
      </w:r>
    </w:p>
    <w:p w:rsidR="003D7752" w:rsidRDefault="00E92F05">
      <w:pPr>
        <w:pStyle w:val="Ttulo2"/>
      </w:pPr>
      <w:bookmarkStart w:id="15" w:name="ejemplo-de-salida-estructura"/>
      <w:bookmarkEnd w:id="14"/>
      <w:r>
        <w:t>7. Ejemplo de salida (estructura)</w:t>
      </w:r>
    </w:p>
    <w:p w:rsidR="003D7752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Importe Total</w:t>
      </w:r>
      <w:r>
        <w:t>: 1234.56</w:t>
      </w:r>
    </w:p>
    <w:p w:rsidR="003D7752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Cliente (nombre)</w:t>
      </w:r>
      <w:r>
        <w:t>: Juan Pérez</w:t>
      </w:r>
    </w:p>
    <w:p w:rsidR="003D7752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DNI</w:t>
      </w:r>
      <w:r>
        <w:t>: 12345678</w:t>
      </w:r>
    </w:p>
    <w:p w:rsidR="003D7752" w:rsidRPr="00E92F05" w:rsidRDefault="00000000">
      <w:pPr>
        <w:pStyle w:val="Compact"/>
        <w:numPr>
          <w:ilvl w:val="0"/>
          <w:numId w:val="12"/>
        </w:numPr>
        <w:rPr>
          <w:lang w:val="es-PE"/>
        </w:rPr>
      </w:pPr>
      <w:r w:rsidRPr="00E92F05">
        <w:rPr>
          <w:rStyle w:val="VerbatimChar"/>
          <w:lang w:val="es-PE"/>
        </w:rPr>
        <w:t>Empresa (razón social)</w:t>
      </w:r>
      <w:r w:rsidRPr="00E92F05">
        <w:rPr>
          <w:lang w:val="es-PE"/>
        </w:rPr>
        <w:t>: CLINICA SAN PABLO S.A.</w:t>
      </w:r>
    </w:p>
    <w:p w:rsidR="003D7752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RUC</w:t>
      </w:r>
      <w:r>
        <w:t>: 20123456789</w:t>
      </w:r>
    </w:p>
    <w:p w:rsidR="003D7752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Tipo</w:t>
      </w:r>
      <w:r>
        <w:t>: FACTURA ELECTRÓNICA</w:t>
      </w:r>
    </w:p>
    <w:p w:rsidR="003D7752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Fecha</w:t>
      </w:r>
      <w:r>
        <w:t>: 2025-07-16</w:t>
      </w:r>
    </w:p>
    <w:p w:rsidR="003D7752" w:rsidRPr="00E92F05" w:rsidRDefault="00000000">
      <w:pPr>
        <w:pStyle w:val="FirstParagraph"/>
        <w:rPr>
          <w:lang w:val="es-PE"/>
        </w:rPr>
      </w:pPr>
      <w:r w:rsidRPr="00E92F05">
        <w:rPr>
          <w:lang w:val="es-PE"/>
        </w:rPr>
        <w:t xml:space="preserve">(Esta estructura corresponde al </w:t>
      </w:r>
      <w:r w:rsidRPr="00E92F05">
        <w:rPr>
          <w:rStyle w:val="VerbatimChar"/>
          <w:lang w:val="es-PE"/>
        </w:rPr>
        <w:t>ComprobanteResponse</w:t>
      </w:r>
      <w:r w:rsidRPr="00E92F05">
        <w:rPr>
          <w:lang w:val="es-PE"/>
        </w:rPr>
        <w:t xml:space="preserve"> definido en el código).</w:t>
      </w:r>
    </w:p>
    <w:p w:rsidR="003D7752" w:rsidRDefault="00E92F05">
      <w:pPr>
        <w:pStyle w:val="Ttulo2"/>
      </w:pPr>
      <w:bookmarkStart w:id="16" w:name="validaciones-métricas-y-criterios"/>
      <w:bookmarkEnd w:id="15"/>
      <w:r>
        <w:t>10. Validaciones, métricas y criterios</w:t>
      </w:r>
    </w:p>
    <w:p w:rsidR="003D7752" w:rsidRDefault="00000000">
      <w:pPr>
        <w:pStyle w:val="Compact"/>
        <w:numPr>
          <w:ilvl w:val="0"/>
          <w:numId w:val="13"/>
        </w:numPr>
      </w:pPr>
      <w:r w:rsidRPr="00E92F05">
        <w:rPr>
          <w:b/>
          <w:bCs/>
          <w:lang w:val="es-PE"/>
        </w:rPr>
        <w:t>Confianza OCR</w:t>
      </w:r>
      <w:r w:rsidRPr="00E92F05">
        <w:rPr>
          <w:lang w:val="es-PE"/>
        </w:rPr>
        <w:t>: cada texto detectado tiene una puntuación (</w:t>
      </w:r>
      <w:r w:rsidRPr="00E92F05">
        <w:rPr>
          <w:rStyle w:val="VerbatimChar"/>
          <w:lang w:val="es-PE"/>
        </w:rPr>
        <w:t>rec_scores</w:t>
      </w:r>
      <w:r w:rsidRPr="00E92F05">
        <w:rPr>
          <w:lang w:val="es-PE"/>
        </w:rPr>
        <w:t xml:space="preserve">). </w:t>
      </w:r>
      <w:r>
        <w:t xml:space="preserve">Las </w:t>
      </w:r>
      <w:proofErr w:type="spellStart"/>
      <w:r>
        <w:t>estrategias</w:t>
      </w:r>
      <w:proofErr w:type="spellEnd"/>
      <w:r>
        <w:t xml:space="preserve"> </w:t>
      </w:r>
      <w:proofErr w:type="spellStart"/>
      <w:r>
        <w:t>priorizan</w:t>
      </w:r>
      <w:proofErr w:type="spellEnd"/>
      <w:r>
        <w:t xml:space="preserve"> </w:t>
      </w:r>
      <w:proofErr w:type="spellStart"/>
      <w:r>
        <w:t>candidatos</w:t>
      </w:r>
      <w:proofErr w:type="spellEnd"/>
      <w:r>
        <w:t xml:space="preserve"> con mayor confianza.</w:t>
      </w:r>
    </w:p>
    <w:p w:rsidR="003D7752" w:rsidRDefault="00000000">
      <w:pPr>
        <w:pStyle w:val="Compact"/>
        <w:numPr>
          <w:ilvl w:val="0"/>
          <w:numId w:val="13"/>
        </w:numPr>
      </w:pPr>
      <w:r w:rsidRPr="00E92F05">
        <w:rPr>
          <w:b/>
          <w:bCs/>
          <w:lang w:val="es-PE"/>
        </w:rPr>
        <w:t>Reglas heurísticas</w:t>
      </w:r>
      <w:r w:rsidRPr="00E92F05">
        <w:rPr>
          <w:lang w:val="es-PE"/>
        </w:rPr>
        <w:t xml:space="preserve">: prioridad a detecciones en la misma línea que la etiqueta (p. ej. </w:t>
      </w:r>
      <w:r>
        <w:t xml:space="preserve">“DNI 78887021”), luego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hasta una ventana.</w:t>
      </w:r>
    </w:p>
    <w:p w:rsidR="003D7752" w:rsidRPr="00E92F05" w:rsidRDefault="00000000">
      <w:pPr>
        <w:pStyle w:val="Compact"/>
        <w:numPr>
          <w:ilvl w:val="0"/>
          <w:numId w:val="13"/>
        </w:numPr>
        <w:rPr>
          <w:lang w:val="es-PE"/>
        </w:rPr>
      </w:pPr>
      <w:r w:rsidRPr="00E92F05">
        <w:rPr>
          <w:b/>
          <w:bCs/>
          <w:lang w:val="es-PE"/>
        </w:rPr>
        <w:lastRenderedPageBreak/>
        <w:t>Validación externa</w:t>
      </w:r>
      <w:r w:rsidRPr="00E92F05">
        <w:rPr>
          <w:lang w:val="es-PE"/>
        </w:rPr>
        <w:t>: se considera válido un DNI/RUC solo si la consulta web devuelve datos (nombre o razón social).</w:t>
      </w:r>
    </w:p>
    <w:p w:rsidR="003D7752" w:rsidRDefault="00000000">
      <w:pPr>
        <w:pStyle w:val="Ttulo2"/>
      </w:pPr>
      <w:bookmarkStart w:id="17" w:name="limitaciones-y-riesgos"/>
      <w:bookmarkEnd w:id="16"/>
      <w:r>
        <w:t>1</w:t>
      </w:r>
      <w:r w:rsidR="00E92F05">
        <w:t>1</w:t>
      </w:r>
      <w:r>
        <w:t>. Limitaciones y riesgos</w:t>
      </w:r>
    </w:p>
    <w:p w:rsidR="003D7752" w:rsidRPr="00E92F05" w:rsidRDefault="00000000">
      <w:pPr>
        <w:pStyle w:val="Compact"/>
        <w:numPr>
          <w:ilvl w:val="0"/>
          <w:numId w:val="14"/>
        </w:numPr>
        <w:rPr>
          <w:lang w:val="es-PE"/>
        </w:rPr>
      </w:pPr>
      <w:r w:rsidRPr="00E92F05">
        <w:rPr>
          <w:b/>
          <w:bCs/>
          <w:lang w:val="es-PE"/>
        </w:rPr>
        <w:t>Web scraping</w:t>
      </w:r>
      <w:r w:rsidRPr="00E92F05">
        <w:rPr>
          <w:lang w:val="es-PE"/>
        </w:rPr>
        <w:t>: páginas externas pueden cambiar su estructura, bloquear solicitudes o limitar accesos. Recomendable reemplazar por APIs oficiales si existen. Además, puede haber limitaciones legales y de privacidad al consultar DNI en masa.</w:t>
      </w:r>
    </w:p>
    <w:p w:rsidR="003D7752" w:rsidRPr="00E92F05" w:rsidRDefault="00000000">
      <w:pPr>
        <w:pStyle w:val="Compact"/>
        <w:numPr>
          <w:ilvl w:val="0"/>
          <w:numId w:val="14"/>
        </w:numPr>
        <w:rPr>
          <w:lang w:val="es-PE"/>
        </w:rPr>
      </w:pPr>
      <w:r w:rsidRPr="00E92F05">
        <w:rPr>
          <w:b/>
          <w:bCs/>
          <w:lang w:val="es-PE"/>
        </w:rPr>
        <w:t>Errores OCR</w:t>
      </w:r>
      <w:r w:rsidRPr="00E92F05">
        <w:rPr>
          <w:lang w:val="es-PE"/>
        </w:rPr>
        <w:t>: documentos con baja calidad, ruido, tipografías raras o rotación pueden producir falsos positivos/negativos.</w:t>
      </w:r>
    </w:p>
    <w:p w:rsidR="003D7752" w:rsidRPr="00E92F05" w:rsidRDefault="00000000">
      <w:pPr>
        <w:pStyle w:val="Compact"/>
        <w:numPr>
          <w:ilvl w:val="0"/>
          <w:numId w:val="14"/>
        </w:numPr>
        <w:rPr>
          <w:lang w:val="es-PE"/>
        </w:rPr>
      </w:pPr>
      <w:r w:rsidRPr="00E92F05">
        <w:rPr>
          <w:b/>
          <w:bCs/>
          <w:lang w:val="es-PE"/>
        </w:rPr>
        <w:t>Fechas ambiguas</w:t>
      </w:r>
      <w:r w:rsidRPr="00E92F05">
        <w:rPr>
          <w:lang w:val="es-PE"/>
        </w:rPr>
        <w:t>: formatos regionales y errores tipográficos pueden generar parseos incorrectos; el extractor intenta mitigar probando múltiples formatos.</w:t>
      </w:r>
    </w:p>
    <w:p w:rsidR="003D7752" w:rsidRDefault="00000000">
      <w:pPr>
        <w:pStyle w:val="Ttulo2"/>
      </w:pPr>
      <w:bookmarkStart w:id="18" w:name="recomendaciones-y-mejoras-futuras"/>
      <w:bookmarkEnd w:id="17"/>
      <w:r>
        <w:t>1</w:t>
      </w:r>
      <w:r w:rsidR="00E92F05">
        <w:t>2</w:t>
      </w:r>
      <w:r>
        <w:t>. Recomendaciones y mejoras futuras</w:t>
      </w:r>
    </w:p>
    <w:p w:rsidR="003D7752" w:rsidRPr="00E92F05" w:rsidRDefault="00000000">
      <w:pPr>
        <w:pStyle w:val="Compact"/>
        <w:numPr>
          <w:ilvl w:val="0"/>
          <w:numId w:val="15"/>
        </w:numPr>
        <w:rPr>
          <w:lang w:val="es-PE"/>
        </w:rPr>
      </w:pPr>
      <w:r w:rsidRPr="00E92F05">
        <w:rPr>
          <w:lang w:val="es-PE"/>
        </w:rPr>
        <w:t xml:space="preserve">Reemplazar scraping por </w:t>
      </w:r>
      <w:r w:rsidRPr="00E92F05">
        <w:rPr>
          <w:b/>
          <w:bCs/>
          <w:lang w:val="es-PE"/>
        </w:rPr>
        <w:t>APIs oficiales</w:t>
      </w:r>
      <w:r w:rsidRPr="00E92F05">
        <w:rPr>
          <w:lang w:val="es-PE"/>
        </w:rPr>
        <w:t xml:space="preserve"> o servicios autorizados para validar identidad y RUC.</w:t>
      </w:r>
    </w:p>
    <w:p w:rsidR="003D7752" w:rsidRPr="00E92F05" w:rsidRDefault="00000000">
      <w:pPr>
        <w:pStyle w:val="Compact"/>
        <w:numPr>
          <w:ilvl w:val="0"/>
          <w:numId w:val="15"/>
        </w:numPr>
        <w:rPr>
          <w:lang w:val="es-PE"/>
        </w:rPr>
      </w:pPr>
      <w:r w:rsidRPr="00E92F05">
        <w:rPr>
          <w:lang w:val="es-PE"/>
        </w:rPr>
        <w:t xml:space="preserve">Agregar </w:t>
      </w:r>
      <w:r w:rsidRPr="00E92F05">
        <w:rPr>
          <w:b/>
          <w:bCs/>
          <w:lang w:val="es-PE"/>
        </w:rPr>
        <w:t>caché</w:t>
      </w:r>
      <w:r w:rsidRPr="00E92F05">
        <w:rPr>
          <w:lang w:val="es-PE"/>
        </w:rPr>
        <w:t xml:space="preserve"> para resultados de validación (evitar consultas repetidas al mismo DNI/RUC).</w:t>
      </w:r>
    </w:p>
    <w:p w:rsidR="003D7752" w:rsidRPr="00E92F05" w:rsidRDefault="00000000">
      <w:pPr>
        <w:pStyle w:val="Compact"/>
        <w:numPr>
          <w:ilvl w:val="0"/>
          <w:numId w:val="15"/>
        </w:numPr>
        <w:rPr>
          <w:lang w:val="es-PE"/>
        </w:rPr>
      </w:pPr>
      <w:r w:rsidRPr="00E92F05">
        <w:rPr>
          <w:lang w:val="es-PE"/>
        </w:rPr>
        <w:t xml:space="preserve">Introducir </w:t>
      </w:r>
      <w:r w:rsidRPr="00E92F05">
        <w:rPr>
          <w:b/>
          <w:bCs/>
          <w:lang w:val="es-PE"/>
        </w:rPr>
        <w:t>umbral mínimo de confianza</w:t>
      </w:r>
      <w:r w:rsidRPr="00E92F05">
        <w:rPr>
          <w:lang w:val="es-PE"/>
        </w:rPr>
        <w:t xml:space="preserve"> para considerar candidatos sin validación externa.</w:t>
      </w:r>
    </w:p>
    <w:p w:rsidR="003D7752" w:rsidRPr="00E92F05" w:rsidRDefault="00000000">
      <w:pPr>
        <w:pStyle w:val="Compact"/>
        <w:numPr>
          <w:ilvl w:val="0"/>
          <w:numId w:val="15"/>
        </w:numPr>
        <w:rPr>
          <w:lang w:val="es-PE"/>
        </w:rPr>
      </w:pPr>
      <w:r w:rsidRPr="00E92F05">
        <w:rPr>
          <w:lang w:val="es-PE"/>
        </w:rPr>
        <w:t xml:space="preserve">Añadir pruebas unitarias y tests de integración que simulen </w:t>
      </w:r>
      <w:r w:rsidRPr="00E92F05">
        <w:rPr>
          <w:rStyle w:val="VerbatimChar"/>
          <w:lang w:val="es-PE"/>
        </w:rPr>
        <w:t>ocr_result</w:t>
      </w:r>
      <w:r w:rsidRPr="00E92F05">
        <w:rPr>
          <w:lang w:val="es-PE"/>
        </w:rPr>
        <w:t xml:space="preserve"> para cada extractor.</w:t>
      </w:r>
    </w:p>
    <w:p w:rsidR="003D7752" w:rsidRPr="00E92F05" w:rsidRDefault="00000000">
      <w:pPr>
        <w:pStyle w:val="Compact"/>
        <w:numPr>
          <w:ilvl w:val="0"/>
          <w:numId w:val="15"/>
        </w:numPr>
        <w:rPr>
          <w:lang w:val="es-PE"/>
        </w:rPr>
      </w:pPr>
      <w:r w:rsidRPr="00E92F05">
        <w:rPr>
          <w:lang w:val="es-PE"/>
        </w:rPr>
        <w:t>Registrar métricas (TP, FP) usando un dataset anotado para evaluar precisión por campo.</w:t>
      </w:r>
    </w:p>
    <w:p w:rsidR="003D7752" w:rsidRPr="00E92F05" w:rsidRDefault="00000000">
      <w:pPr>
        <w:pStyle w:val="Compact"/>
        <w:numPr>
          <w:ilvl w:val="0"/>
          <w:numId w:val="15"/>
        </w:numPr>
        <w:rPr>
          <w:lang w:val="es-PE"/>
        </w:rPr>
      </w:pPr>
      <w:r w:rsidRPr="00E92F05">
        <w:rPr>
          <w:lang w:val="es-PE"/>
        </w:rPr>
        <w:t>Considerar un paso de post-corrección con modelos de lenguaje pequeño para normalizar nombres y corregir OCR (de ser necesario).</w:t>
      </w:r>
    </w:p>
    <w:p w:rsidR="003D7752" w:rsidRDefault="00000000">
      <w:pPr>
        <w:pStyle w:val="Ttulo2"/>
      </w:pPr>
      <w:bookmarkStart w:id="19" w:name="guía-rápida-de-ejecución"/>
      <w:bookmarkEnd w:id="18"/>
      <w:r>
        <w:t>1</w:t>
      </w:r>
      <w:r w:rsidR="00E92F05">
        <w:t>3</w:t>
      </w:r>
      <w:r>
        <w:t>. Guía rápida de ejecución</w:t>
      </w:r>
    </w:p>
    <w:p w:rsidR="003D7752" w:rsidRDefault="00000000">
      <w:pPr>
        <w:pStyle w:val="Compact"/>
        <w:numPr>
          <w:ilvl w:val="0"/>
          <w:numId w:val="16"/>
        </w:numPr>
      </w:pPr>
      <w:r>
        <w:t xml:space="preserve">Instalar dependencias: </w:t>
      </w:r>
      <w:r>
        <w:rPr>
          <w:rStyle w:val="VerbatimChar"/>
        </w:rPr>
        <w:t>pip install paddleocr selenium webdriver-manager</w:t>
      </w:r>
      <w:r>
        <w:t xml:space="preserve"> + driver Chrome.</w:t>
      </w:r>
    </w:p>
    <w:p w:rsidR="003D7752" w:rsidRPr="00E92F05" w:rsidRDefault="00000000">
      <w:pPr>
        <w:pStyle w:val="Compact"/>
        <w:numPr>
          <w:ilvl w:val="0"/>
          <w:numId w:val="16"/>
        </w:numPr>
        <w:rPr>
          <w:lang w:val="es-PE"/>
        </w:rPr>
      </w:pPr>
      <w:r w:rsidRPr="00E92F05">
        <w:rPr>
          <w:lang w:val="es-PE"/>
        </w:rPr>
        <w:t>Ejecutar el script principal (ejemplo):</w:t>
      </w:r>
    </w:p>
    <w:p w:rsidR="003D7752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tu_script.py</w:t>
      </w:r>
    </w:p>
    <w:p w:rsidR="003D7752" w:rsidRPr="00E92F05" w:rsidRDefault="00000000">
      <w:pPr>
        <w:pStyle w:val="Compact"/>
        <w:numPr>
          <w:ilvl w:val="0"/>
          <w:numId w:val="17"/>
        </w:numPr>
        <w:rPr>
          <w:lang w:val="es-PE"/>
        </w:rPr>
      </w:pPr>
      <w:r w:rsidRPr="00E92F05">
        <w:rPr>
          <w:lang w:val="es-PE"/>
        </w:rPr>
        <w:t xml:space="preserve">Verificar salida por consola: </w:t>
      </w:r>
      <w:r w:rsidRPr="00E92F05">
        <w:rPr>
          <w:rStyle w:val="VerbatimChar"/>
          <w:lang w:val="es-PE"/>
        </w:rPr>
        <w:t>ComprobanteResponse</w:t>
      </w:r>
      <w:r w:rsidRPr="00E92F05">
        <w:rPr>
          <w:lang w:val="es-PE"/>
        </w:rPr>
        <w:t xml:space="preserve"> impreso con los campos.</w:t>
      </w:r>
    </w:p>
    <w:p w:rsidR="003D7752" w:rsidRPr="00E92F05" w:rsidRDefault="00000000">
      <w:pPr>
        <w:pStyle w:val="Ttulo2"/>
        <w:rPr>
          <w:lang w:val="es-PE"/>
        </w:rPr>
      </w:pPr>
      <w:bookmarkStart w:id="20" w:name="conclusión"/>
      <w:bookmarkEnd w:id="19"/>
      <w:r w:rsidRPr="00E92F05">
        <w:rPr>
          <w:lang w:val="es-PE"/>
        </w:rPr>
        <w:t>1</w:t>
      </w:r>
      <w:r w:rsidR="00E92F05">
        <w:rPr>
          <w:lang w:val="es-PE"/>
        </w:rPr>
        <w:t>4</w:t>
      </w:r>
      <w:r w:rsidRPr="00E92F05">
        <w:rPr>
          <w:lang w:val="es-PE"/>
        </w:rPr>
        <w:t>. Conclusión</w:t>
      </w:r>
    </w:p>
    <w:p w:rsidR="000C3DE1" w:rsidRPr="000C3DE1" w:rsidRDefault="00000000" w:rsidP="000C3DE1">
      <w:pPr>
        <w:pStyle w:val="FirstParagraph"/>
        <w:rPr>
          <w:lang w:val="es-PE"/>
        </w:rPr>
      </w:pPr>
      <w:r w:rsidRPr="00E92F05">
        <w:rPr>
          <w:lang w:val="es-PE"/>
        </w:rPr>
        <w:t>El sistema combina reglas determinísticas (regex, ventanas de búsqueda) con validación externa para ofrecer una extracción robusta de comprobantes. La decisión de ejecutar OCR una sola vez y reusar el resultado reduce significativamente el tiempo de proceso. Para producción, es importante mitigar riesgos del scraping y añadir métricas y pruebas que garanticen calidad.</w:t>
      </w:r>
      <w:bookmarkEnd w:id="0"/>
      <w:bookmarkEnd w:id="20"/>
    </w:p>
    <w:sectPr w:rsidR="000C3DE1" w:rsidRPr="000C3DE1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1FE48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074AB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EEE6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528AE87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558128622">
    <w:abstractNumId w:val="0"/>
  </w:num>
  <w:num w:numId="2" w16cid:durableId="27029318">
    <w:abstractNumId w:val="1"/>
  </w:num>
  <w:num w:numId="3" w16cid:durableId="646858579">
    <w:abstractNumId w:val="1"/>
  </w:num>
  <w:num w:numId="4" w16cid:durableId="298342778">
    <w:abstractNumId w:val="1"/>
  </w:num>
  <w:num w:numId="5" w16cid:durableId="3656416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6308894">
    <w:abstractNumId w:val="1"/>
  </w:num>
  <w:num w:numId="7" w16cid:durableId="800265166">
    <w:abstractNumId w:val="1"/>
  </w:num>
  <w:num w:numId="8" w16cid:durableId="1851867239">
    <w:abstractNumId w:val="1"/>
  </w:num>
  <w:num w:numId="9" w16cid:durableId="1694259288">
    <w:abstractNumId w:val="1"/>
  </w:num>
  <w:num w:numId="10" w16cid:durableId="120804235">
    <w:abstractNumId w:val="1"/>
  </w:num>
  <w:num w:numId="11" w16cid:durableId="1691301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2916998">
    <w:abstractNumId w:val="1"/>
  </w:num>
  <w:num w:numId="13" w16cid:durableId="1176578265">
    <w:abstractNumId w:val="1"/>
  </w:num>
  <w:num w:numId="14" w16cid:durableId="458649884">
    <w:abstractNumId w:val="1"/>
  </w:num>
  <w:num w:numId="15" w16cid:durableId="221402895">
    <w:abstractNumId w:val="1"/>
  </w:num>
  <w:num w:numId="16" w16cid:durableId="14532840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165684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 w16cid:durableId="876545085">
    <w:abstractNumId w:val="1"/>
  </w:num>
  <w:num w:numId="19" w16cid:durableId="1399666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752"/>
    <w:rsid w:val="000C3DE1"/>
    <w:rsid w:val="003D7752"/>
    <w:rsid w:val="00A164CE"/>
    <w:rsid w:val="00D96AA0"/>
    <w:rsid w:val="00E92F05"/>
    <w:rsid w:val="00ED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6EBB9"/>
  <w15:docId w15:val="{6DC6FCC8-9AAF-B045-985B-4756CC95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0C3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ansPaxiJ/machine-learning/tree/master/unidad_2/examen_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1145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frans.paxi</cp:lastModifiedBy>
  <cp:revision>3</cp:revision>
  <dcterms:created xsi:type="dcterms:W3CDTF">2025-10-21T16:52:00Z</dcterms:created>
  <dcterms:modified xsi:type="dcterms:W3CDTF">2025-10-21T17:03:00Z</dcterms:modified>
</cp:coreProperties>
</file>