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D7355" w14:textId="77777777" w:rsidR="00C17F5E" w:rsidRDefault="00C17F5E" w:rsidP="00C17F5E">
      <w:pPr>
        <w:pStyle w:val="Title"/>
        <w:jc w:val="left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Business Analytics</w:t>
      </w:r>
    </w:p>
    <w:p w14:paraId="338E4584" w14:textId="77777777" w:rsidR="00C17F5E" w:rsidRDefault="00C17F5E" w:rsidP="00C17F5E">
      <w:pPr>
        <w:pStyle w:val="Title"/>
        <w:rPr>
          <w:sz w:val="40"/>
        </w:rPr>
      </w:pPr>
      <w:r>
        <w:rPr>
          <w:sz w:val="40"/>
        </w:rPr>
        <w:t>JADS expert program</w:t>
      </w:r>
    </w:p>
    <w:p w14:paraId="740DB749" w14:textId="77777777" w:rsidR="00C17F5E" w:rsidRDefault="00C17F5E" w:rsidP="00C17F5E">
      <w:pPr>
        <w:pStyle w:val="Title"/>
      </w:pPr>
    </w:p>
    <w:p w14:paraId="4D3D5FA8" w14:textId="77777777" w:rsidR="00C17F5E" w:rsidRDefault="00C17F5E" w:rsidP="00C17F5E">
      <w:pPr>
        <w:pStyle w:val="Title"/>
      </w:pPr>
    </w:p>
    <w:p w14:paraId="468B9EDA" w14:textId="77777777" w:rsidR="00C17F5E" w:rsidRDefault="00C17F5E" w:rsidP="00C17F5E">
      <w:pPr>
        <w:tabs>
          <w:tab w:val="left" w:pos="90"/>
        </w:tabs>
        <w:ind w:left="-360" w:right="29"/>
        <w:rPr>
          <w:b/>
          <w:sz w:val="32"/>
        </w:rPr>
      </w:pPr>
      <w:r>
        <w:rPr>
          <w:b/>
          <w:sz w:val="32"/>
        </w:rPr>
        <w:t>Case: Portfolio optimization</w:t>
      </w:r>
    </w:p>
    <w:p w14:paraId="4F7ACED8" w14:textId="77777777" w:rsidR="00DD65C9" w:rsidRDefault="00DD65C9" w:rsidP="00C17F5E">
      <w:pPr>
        <w:tabs>
          <w:tab w:val="left" w:pos="90"/>
        </w:tabs>
        <w:ind w:left="-360" w:right="29"/>
        <w:rPr>
          <w:b/>
          <w:sz w:val="32"/>
        </w:rPr>
      </w:pPr>
    </w:p>
    <w:p w14:paraId="300705F2" w14:textId="4B3868F1" w:rsidR="00C17F5E" w:rsidRPr="005501F6" w:rsidRDefault="00C17F5E" w:rsidP="005501F6">
      <w:pPr>
        <w:rPr>
          <w:sz w:val="24"/>
          <w:szCs w:val="24"/>
        </w:rPr>
      </w:pPr>
      <w:r w:rsidRPr="005501F6">
        <w:rPr>
          <w:sz w:val="24"/>
          <w:szCs w:val="24"/>
        </w:rPr>
        <w:t xml:space="preserve">You are given the sample average returns and sample variances of </w:t>
      </w:r>
      <m:oMath>
        <m:r>
          <w:rPr>
            <w:rFonts w:ascii="Cambria Math" w:hAnsi="Cambria Math"/>
            <w:sz w:val="24"/>
            <w:szCs w:val="24"/>
          </w:rPr>
          <m:t xml:space="preserve">N=100 </m:t>
        </m:r>
      </m:oMath>
      <w:r w:rsidR="00DD65C9">
        <w:rPr>
          <w:sz w:val="24"/>
          <w:szCs w:val="24"/>
        </w:rPr>
        <w:t>stocks</w:t>
      </w:r>
      <w:r w:rsidR="00DD65C9">
        <w:rPr>
          <w:rStyle w:val="FootnoteReference"/>
          <w:sz w:val="24"/>
          <w:szCs w:val="24"/>
        </w:rPr>
        <w:footnoteReference w:id="1"/>
      </w:r>
      <w:r w:rsidRPr="005501F6">
        <w:rPr>
          <w:sz w:val="24"/>
          <w:szCs w:val="24"/>
        </w:rPr>
        <w:t xml:space="preserve">. Balancing the average return and risk, you </w:t>
      </w:r>
      <w:r w:rsidR="007B02E1">
        <w:rPr>
          <w:sz w:val="24"/>
          <w:szCs w:val="24"/>
        </w:rPr>
        <w:t>create</w:t>
      </w:r>
      <w:r w:rsidRPr="005501F6">
        <w:rPr>
          <w:sz w:val="24"/>
          <w:szCs w:val="24"/>
        </w:rPr>
        <w:t xml:space="preserve"> the portfolio according to the </w:t>
      </w:r>
      <w:r w:rsidRPr="005501F6">
        <w:rPr>
          <w:i/>
          <w:sz w:val="24"/>
          <w:szCs w:val="24"/>
        </w:rPr>
        <w:t>mean-variance</w:t>
      </w:r>
      <w:r w:rsidRPr="005501F6">
        <w:rPr>
          <w:sz w:val="24"/>
          <w:szCs w:val="24"/>
        </w:rPr>
        <w:t xml:space="preserve"> portfolio optimization model:</w:t>
      </w:r>
    </w:p>
    <w:p w14:paraId="187BF427" w14:textId="77777777" w:rsidR="00C17F5E" w:rsidRPr="005501F6" w:rsidRDefault="00C17F5E" w:rsidP="005501F6">
      <w:pPr>
        <w:rPr>
          <w:sz w:val="24"/>
          <w:szCs w:val="24"/>
        </w:rPr>
      </w:pPr>
    </w:p>
    <w:p w14:paraId="66522A79" w14:textId="77777777" w:rsidR="00C17F5E" w:rsidRPr="005501F6" w:rsidRDefault="00C17F5E" w:rsidP="005501F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Maximize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*x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-α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79344789" w14:textId="77777777" w:rsidR="00C17F5E" w:rsidRPr="005501F6" w:rsidRDefault="00C17F5E" w:rsidP="005501F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such that: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=1 </m:t>
          </m:r>
        </m:oMath>
      </m:oMathPara>
    </w:p>
    <w:p w14:paraId="286E73D5" w14:textId="6B4FE5CE" w:rsidR="00C17F5E" w:rsidRDefault="00C17F5E" w:rsidP="005501F6">
      <w:pPr>
        <w:rPr>
          <w:sz w:val="24"/>
          <w:szCs w:val="24"/>
        </w:rPr>
      </w:pPr>
      <w:r w:rsidRPr="005501F6">
        <w:rPr>
          <w:sz w:val="24"/>
          <w:szCs w:val="24"/>
        </w:rPr>
        <w:t xml:space="preserve">                                           </w:t>
      </w:r>
      <w:r w:rsidR="007B02E1">
        <w:rPr>
          <w:sz w:val="24"/>
          <w:szCs w:val="24"/>
        </w:rPr>
        <w:tab/>
      </w:r>
      <w:r w:rsidR="007B02E1">
        <w:rPr>
          <w:sz w:val="24"/>
          <w:szCs w:val="24"/>
        </w:rPr>
        <w:tab/>
      </w:r>
      <w:r w:rsidR="007B02E1">
        <w:rPr>
          <w:sz w:val="24"/>
          <w:szCs w:val="24"/>
        </w:rPr>
        <w:tab/>
      </w:r>
      <w:r w:rsidRPr="005501F6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≥0,   i=1,…,N,</m:t>
        </m:r>
      </m:oMath>
    </w:p>
    <w:p w14:paraId="0BE93948" w14:textId="77777777" w:rsidR="007B02E1" w:rsidRPr="007B02E1" w:rsidRDefault="007B02E1" w:rsidP="005501F6">
      <w:pPr>
        <w:rPr>
          <w:sz w:val="24"/>
          <w:szCs w:val="24"/>
        </w:rPr>
      </w:pPr>
    </w:p>
    <w:p w14:paraId="305E8AF2" w14:textId="70F0625B" w:rsidR="00B453FA" w:rsidRPr="005501F6" w:rsidRDefault="00C17F5E" w:rsidP="005501F6">
      <w:pPr>
        <w:rPr>
          <w:sz w:val="24"/>
          <w:szCs w:val="24"/>
        </w:rPr>
      </w:pPr>
      <w:r w:rsidRPr="005501F6">
        <w:rPr>
          <w:sz w:val="24"/>
          <w:szCs w:val="24"/>
        </w:rPr>
        <w:t>here,</w:t>
      </w:r>
      <w:r w:rsidR="00DD7AA2">
        <w:rPr>
          <w:sz w:val="24"/>
          <w:szCs w:val="24"/>
        </w:rPr>
        <w:t xml:space="preserve"> the decision variable</w:t>
      </w:r>
      <w:r w:rsidRPr="005501F6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5501F6">
        <w:rPr>
          <w:sz w:val="24"/>
          <w:szCs w:val="24"/>
        </w:rPr>
        <w:t xml:space="preserve">is the amount of asset </w:t>
      </w:r>
      <m:oMath>
        <m:r>
          <w:rPr>
            <w:rFonts w:ascii="Cambria Math" w:hAnsi="Cambria Math"/>
            <w:sz w:val="24"/>
            <w:szCs w:val="24"/>
          </w:rPr>
          <m:t xml:space="preserve">i </m:t>
        </m:r>
      </m:oMath>
      <w:r w:rsidRPr="005501F6">
        <w:rPr>
          <w:sz w:val="24"/>
          <w:szCs w:val="24"/>
        </w:rPr>
        <w:t xml:space="preserve">chosen,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005501F6">
        <w:rPr>
          <w:sz w:val="24"/>
          <w:szCs w:val="24"/>
        </w:rPr>
        <w:t xml:space="preserve"> the sample average return of asset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5501F6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5501F6">
        <w:rPr>
          <w:sz w:val="24"/>
          <w:szCs w:val="24"/>
        </w:rPr>
        <w:t xml:space="preserve"> the sample covariance </w:t>
      </w:r>
      <w:r w:rsidR="00DD7AA2">
        <w:rPr>
          <w:sz w:val="24"/>
          <w:szCs w:val="24"/>
        </w:rPr>
        <w:t>between</w:t>
      </w:r>
      <w:r w:rsidRPr="005501F6">
        <w:rPr>
          <w:sz w:val="24"/>
          <w:szCs w:val="24"/>
        </w:rPr>
        <w:t xml:space="preserve"> asset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5501F6">
        <w:rPr>
          <w:sz w:val="24"/>
          <w:szCs w:val="24"/>
        </w:rPr>
        <w:t xml:space="preserve"> and asset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7B02E1">
        <w:rPr>
          <w:sz w:val="24"/>
          <w:szCs w:val="24"/>
        </w:rPr>
        <w:t xml:space="preserve"> for all</w:t>
      </w:r>
      <w:r w:rsidRPr="005501F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i=1,…,N, j=1,…,N</m:t>
        </m:r>
      </m:oMath>
      <w:r w:rsidRPr="005501F6">
        <w:rPr>
          <w:sz w:val="24"/>
          <w:szCs w:val="24"/>
        </w:rPr>
        <w:t xml:space="preserve">. The parameter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5501F6">
        <w:rPr>
          <w:sz w:val="24"/>
          <w:szCs w:val="24"/>
        </w:rPr>
        <w:t xml:space="preserve"> is the so-called </w:t>
      </w:r>
      <w:r w:rsidRPr="005501F6">
        <w:rPr>
          <w:i/>
          <w:sz w:val="24"/>
          <w:szCs w:val="24"/>
        </w:rPr>
        <w:t>risk-aversion</w:t>
      </w:r>
      <w:r w:rsidRPr="005501F6">
        <w:rPr>
          <w:sz w:val="24"/>
          <w:szCs w:val="24"/>
        </w:rPr>
        <w:t xml:space="preserve"> parameter. </w:t>
      </w:r>
    </w:p>
    <w:p w14:paraId="36053437" w14:textId="77777777" w:rsidR="00B453FA" w:rsidRDefault="00B453FA" w:rsidP="00C17F5E">
      <w:pPr>
        <w:pStyle w:val="Heading1"/>
      </w:pPr>
    </w:p>
    <w:p w14:paraId="00B0F4B5" w14:textId="1785497B" w:rsidR="00B453FA" w:rsidRPr="00FA33DF" w:rsidRDefault="00FA33DF" w:rsidP="005501F6">
      <w:pPr>
        <w:pStyle w:val="Heading1"/>
        <w:rPr>
          <w:b/>
          <w:sz w:val="28"/>
          <w:szCs w:val="28"/>
        </w:rPr>
      </w:pPr>
      <w:r>
        <w:rPr>
          <w:b/>
          <w:sz w:val="28"/>
          <w:szCs w:val="28"/>
        </w:rPr>
        <w:t>Tasks</w:t>
      </w:r>
    </w:p>
    <w:p w14:paraId="1FA86540" w14:textId="77777777" w:rsidR="00B453FA" w:rsidRPr="00B453FA" w:rsidRDefault="00B453FA" w:rsidP="00B453FA"/>
    <w:p w14:paraId="1A410326" w14:textId="73C604E4" w:rsidR="00B453FA" w:rsidRPr="005E10C2" w:rsidRDefault="00B453FA" w:rsidP="005E10C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01F6">
        <w:rPr>
          <w:sz w:val="24"/>
          <w:szCs w:val="24"/>
        </w:rPr>
        <w:t>Implement and solve the mean-variance portfolio optimization model above in Excel</w:t>
      </w:r>
      <w:r w:rsidR="005E10C2">
        <w:rPr>
          <w:sz w:val="24"/>
          <w:szCs w:val="24"/>
        </w:rPr>
        <w:t xml:space="preserve"> using risk-aversion parameter </w:t>
      </w:r>
      <m:oMath>
        <m:r>
          <w:rPr>
            <w:rFonts w:ascii="Cambria Math" w:hAnsi="Cambria Math"/>
            <w:sz w:val="24"/>
            <w:szCs w:val="24"/>
          </w:rPr>
          <m:t>α=0.012</m:t>
        </m:r>
      </m:oMath>
      <w:r w:rsidRPr="005E10C2">
        <w:rPr>
          <w:sz w:val="24"/>
          <w:szCs w:val="24"/>
        </w:rPr>
        <w:t>. The sample means and sample covariances are given in the file “MeanVarPortfolio.xlsx”.</w:t>
      </w:r>
      <w:r w:rsidRPr="005E10C2">
        <w:rPr>
          <w:sz w:val="24"/>
          <w:szCs w:val="24"/>
        </w:rPr>
        <w:br/>
      </w:r>
    </w:p>
    <w:p w14:paraId="4B227EF1" w14:textId="1CB9F3BA" w:rsidR="00B453FA" w:rsidRPr="005501F6" w:rsidRDefault="00B453FA" w:rsidP="005501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01F6">
        <w:rPr>
          <w:sz w:val="24"/>
          <w:szCs w:val="24"/>
        </w:rPr>
        <w:t>Plot the (sample) mean and covariance</w:t>
      </w:r>
      <w:r w:rsidR="007B02E1">
        <w:rPr>
          <w:sz w:val="24"/>
          <w:szCs w:val="24"/>
        </w:rPr>
        <w:t xml:space="preserve"> of the portfolio found</w:t>
      </w:r>
      <w:r w:rsidRPr="005501F6">
        <w:rPr>
          <w:sz w:val="24"/>
          <w:szCs w:val="24"/>
        </w:rPr>
        <w:t xml:space="preserve"> in the Figure given in the second sheet of the Excel file.</w:t>
      </w:r>
      <w:r w:rsidRPr="005501F6">
        <w:rPr>
          <w:sz w:val="24"/>
          <w:szCs w:val="24"/>
        </w:rPr>
        <w:br/>
      </w:r>
    </w:p>
    <w:p w14:paraId="056CB33E" w14:textId="6BC8E552" w:rsidR="00B453FA" w:rsidRPr="005501F6" w:rsidRDefault="00B453FA" w:rsidP="005501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01F6">
        <w:rPr>
          <w:sz w:val="24"/>
          <w:szCs w:val="24"/>
        </w:rPr>
        <w:t>(</w:t>
      </w:r>
      <w:r w:rsidR="00EB7A08" w:rsidRPr="00EB7A08">
        <w:rPr>
          <w:i/>
          <w:sz w:val="24"/>
          <w:szCs w:val="24"/>
        </w:rPr>
        <w:t>*</w:t>
      </w:r>
      <w:r w:rsidRPr="00EB7A08">
        <w:rPr>
          <w:i/>
          <w:sz w:val="24"/>
          <w:szCs w:val="24"/>
        </w:rPr>
        <w:t>Bonus extension question</w:t>
      </w:r>
      <w:r w:rsidR="00EB7A08" w:rsidRPr="00EB7A08">
        <w:rPr>
          <w:i/>
          <w:sz w:val="24"/>
          <w:szCs w:val="24"/>
        </w:rPr>
        <w:t>*</w:t>
      </w:r>
      <w:r w:rsidRPr="00EB7A08">
        <w:rPr>
          <w:i/>
          <w:sz w:val="24"/>
          <w:szCs w:val="24"/>
        </w:rPr>
        <w:t>).</w:t>
      </w:r>
      <w:r w:rsidRPr="005501F6">
        <w:rPr>
          <w:sz w:val="24"/>
          <w:szCs w:val="24"/>
        </w:rPr>
        <w:t xml:space="preserve"> In the current model </w:t>
      </w:r>
      <w:r w:rsidRPr="005501F6">
        <w:rPr>
          <w:i/>
          <w:sz w:val="24"/>
          <w:szCs w:val="24"/>
        </w:rPr>
        <w:t xml:space="preserve">short-selling </w:t>
      </w:r>
      <w:r w:rsidRPr="005501F6">
        <w:rPr>
          <w:sz w:val="24"/>
          <w:szCs w:val="24"/>
        </w:rPr>
        <w:t>is not allowed: you cannot have negative positions in assets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  <w:r w:rsidRPr="005501F6">
        <w:rPr>
          <w:sz w:val="24"/>
          <w:szCs w:val="24"/>
        </w:rPr>
        <w:t xml:space="preserve"> ). Change the model formulation to allow </w:t>
      </w:r>
      <w:r w:rsidR="007B02E1">
        <w:rPr>
          <w:sz w:val="24"/>
          <w:szCs w:val="24"/>
        </w:rPr>
        <w:t xml:space="preserve">for </w:t>
      </w:r>
      <w:r w:rsidRPr="005501F6">
        <w:rPr>
          <w:sz w:val="24"/>
          <w:szCs w:val="24"/>
        </w:rPr>
        <w:t>short positions. However,</w:t>
      </w:r>
      <w:r w:rsidR="007B02E1">
        <w:rPr>
          <w:sz w:val="24"/>
          <w:szCs w:val="24"/>
        </w:rPr>
        <w:t xml:space="preserve"> a restriction put forth by the regulators is that</w:t>
      </w:r>
      <w:r w:rsidRPr="005501F6">
        <w:rPr>
          <w:sz w:val="24"/>
          <w:szCs w:val="24"/>
        </w:rPr>
        <w:t xml:space="preserve"> the total short position cannot be more than </w:t>
      </w:r>
      <m:oMath>
        <m:r>
          <w:rPr>
            <w:rFonts w:ascii="Cambria Math" w:hAnsi="Cambria Math"/>
            <w:sz w:val="24"/>
            <w:szCs w:val="24"/>
          </w:rPr>
          <m:t>10%</m:t>
        </m:r>
      </m:oMath>
      <w:r w:rsidRPr="005501F6">
        <w:rPr>
          <w:sz w:val="24"/>
          <w:szCs w:val="24"/>
        </w:rPr>
        <w:t xml:space="preserve"> of the total long position.</w:t>
      </w:r>
      <w:r w:rsidRPr="005501F6">
        <w:rPr>
          <w:sz w:val="24"/>
          <w:szCs w:val="24"/>
        </w:rPr>
        <w:br/>
      </w:r>
      <w:r w:rsidRPr="005501F6">
        <w:rPr>
          <w:sz w:val="24"/>
          <w:szCs w:val="24"/>
        </w:rPr>
        <w:br/>
        <w:t xml:space="preserve">(Hint: Introduce two new variables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long</m:t>
            </m:r>
          </m:sup>
        </m:sSubSup>
        <m:r>
          <w:rPr>
            <w:rFonts w:ascii="Cambria Math" w:hAnsi="Cambria Math"/>
            <w:sz w:val="24"/>
            <w:szCs w:val="24"/>
          </w:rPr>
          <m:t>≥0</m:t>
        </m:r>
      </m:oMath>
      <w:r w:rsidRPr="005501F6">
        <w:rPr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short</m:t>
            </m:r>
          </m:sup>
        </m:sSubSup>
        <m:r>
          <w:rPr>
            <w:rFonts w:ascii="Cambria Math" w:hAnsi="Cambria Math"/>
            <w:sz w:val="24"/>
            <w:szCs w:val="24"/>
          </w:rPr>
          <m:t>≥0</m:t>
        </m:r>
      </m:oMath>
      <w:r w:rsidRPr="005501F6">
        <w:rPr>
          <w:sz w:val="24"/>
          <w:szCs w:val="24"/>
        </w:rPr>
        <w:t xml:space="preserve">, together with the constraint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long</m:t>
            </m:r>
          </m:sup>
        </m:sSubSup>
        <m:r>
          <w:rPr>
            <w:rFonts w:ascii="Cambria Math" w:hAnsi="Cambria Math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short</m:t>
            </m:r>
          </m:sup>
        </m:sSubSup>
      </m:oMath>
      <w:r w:rsidR="005501F6" w:rsidRPr="005501F6">
        <w:rPr>
          <w:sz w:val="24"/>
          <w:szCs w:val="24"/>
        </w:rPr>
        <w:t>. You still have introduce a constraint on the total short position</w:t>
      </w:r>
      <w:r w:rsidR="007B02E1">
        <w:rPr>
          <w:sz w:val="24"/>
          <w:szCs w:val="24"/>
        </w:rPr>
        <w:t xml:space="preserve"> to comply with the regulations</w:t>
      </w:r>
      <w:r w:rsidR="00DD7AA2">
        <w:rPr>
          <w:sz w:val="24"/>
          <w:szCs w:val="24"/>
        </w:rPr>
        <w:t xml:space="preserve"> regarding the total short position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short</m:t>
                </m:r>
              </m:sup>
            </m:sSubSup>
          </m:e>
        </m:nary>
      </m:oMath>
      <w:r w:rsidR="00DD7AA2">
        <w:rPr>
          <w:sz w:val="24"/>
          <w:szCs w:val="24"/>
        </w:rPr>
        <w:t xml:space="preserve"> and the total long position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long</m:t>
                </m:r>
              </m:sup>
            </m:sSubSup>
          </m:e>
        </m:nary>
      </m:oMath>
      <w:r w:rsidR="00DD7AA2">
        <w:rPr>
          <w:sz w:val="24"/>
          <w:szCs w:val="24"/>
        </w:rPr>
        <w:t>.</w:t>
      </w:r>
      <w:r w:rsidR="005501F6" w:rsidRPr="005501F6">
        <w:rPr>
          <w:sz w:val="24"/>
          <w:szCs w:val="24"/>
        </w:rPr>
        <w:t>)</w:t>
      </w:r>
    </w:p>
    <w:p w14:paraId="090F6260" w14:textId="043F612D" w:rsidR="005501F6" w:rsidRDefault="005501F6"/>
    <w:p w14:paraId="5808BF21" w14:textId="629926F5" w:rsidR="00E27772" w:rsidRPr="00FA33DF" w:rsidRDefault="005501F6" w:rsidP="005501F6">
      <w:pPr>
        <w:pStyle w:val="Heading1"/>
        <w:rPr>
          <w:b/>
          <w:sz w:val="28"/>
          <w:szCs w:val="28"/>
        </w:rPr>
      </w:pPr>
      <w:r w:rsidRPr="00FA33DF">
        <w:rPr>
          <w:b/>
          <w:sz w:val="28"/>
          <w:szCs w:val="28"/>
        </w:rPr>
        <w:lastRenderedPageBreak/>
        <w:t>Excel tips</w:t>
      </w:r>
    </w:p>
    <w:p w14:paraId="0F0200EE" w14:textId="77777777" w:rsidR="00C93ECC" w:rsidRPr="00C93ECC" w:rsidRDefault="00C93ECC" w:rsidP="00C93ECC"/>
    <w:p w14:paraId="28787A45" w14:textId="064511B8" w:rsidR="005501F6" w:rsidRDefault="005501F6" w:rsidP="005501F6">
      <w:pPr>
        <w:rPr>
          <w:sz w:val="24"/>
          <w:szCs w:val="24"/>
        </w:rPr>
      </w:pPr>
      <w:r>
        <w:rPr>
          <w:sz w:val="24"/>
          <w:szCs w:val="24"/>
        </w:rPr>
        <w:t xml:space="preserve">Here we describe how you can </w:t>
      </w:r>
      <w:r w:rsidR="00C93ECC">
        <w:rPr>
          <w:sz w:val="24"/>
          <w:szCs w:val="24"/>
        </w:rPr>
        <w:t>calculate the value of</w:t>
      </w:r>
      <w:r>
        <w:rPr>
          <w:sz w:val="24"/>
          <w:szCs w:val="24"/>
        </w:rPr>
        <w:t xml:space="preserve"> the</w:t>
      </w:r>
      <w:r w:rsidR="00A37D9A">
        <w:rPr>
          <w:sz w:val="24"/>
          <w:szCs w:val="24"/>
        </w:rPr>
        <w:t xml:space="preserve"> objective</w:t>
      </w:r>
      <w:r>
        <w:rPr>
          <w:sz w:val="24"/>
          <w:szCs w:val="24"/>
        </w:rPr>
        <w:t xml:space="preserve"> term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e>
        </m:nary>
      </m:oMath>
      <w:r w:rsidR="00A37D9A">
        <w:rPr>
          <w:sz w:val="24"/>
          <w:szCs w:val="24"/>
        </w:rPr>
        <w:t xml:space="preserve"> in Excel</w:t>
      </w:r>
      <w:r>
        <w:rPr>
          <w:sz w:val="24"/>
          <w:szCs w:val="24"/>
        </w:rPr>
        <w:t>. Suppose</w:t>
      </w:r>
      <w:r w:rsidR="00C93ECC">
        <w:rPr>
          <w:sz w:val="24"/>
          <w:szCs w:val="24"/>
        </w:rPr>
        <w:t xml:space="preserve"> there are three assets,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N=3</m:t>
        </m:r>
      </m:oMath>
      <w:r w:rsidR="007B02E1">
        <w:rPr>
          <w:sz w:val="24"/>
          <w:szCs w:val="24"/>
        </w:rPr>
        <w:t xml:space="preserve"> (</w:t>
      </w:r>
      <w:r w:rsidR="00C93ECC">
        <w:rPr>
          <w:sz w:val="24"/>
          <w:szCs w:val="24"/>
        </w:rPr>
        <w:t>just for simplicity in the explanation</w:t>
      </w:r>
      <w:r w:rsidR="007B02E1">
        <w:rPr>
          <w:sz w:val="24"/>
          <w:szCs w:val="24"/>
        </w:rPr>
        <w:t xml:space="preserve"> below)</w:t>
      </w:r>
      <w:r w:rsidR="0015337D">
        <w:rPr>
          <w:sz w:val="24"/>
          <w:szCs w:val="24"/>
        </w:rPr>
        <w:t>,</w:t>
      </w:r>
      <w:r w:rsidR="00A37D9A">
        <w:rPr>
          <w:sz w:val="24"/>
          <w:szCs w:val="24"/>
        </w:rPr>
        <w:t xml:space="preserve"> and that the values</w:t>
      </w:r>
      <w:r w:rsidR="00C93ECC">
        <w:rPr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C93ECC">
        <w:rPr>
          <w:sz w:val="24"/>
          <w:szCs w:val="24"/>
        </w:rPr>
        <w:t xml:space="preserve"> for all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C93ECC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C93ECC">
        <w:rPr>
          <w:sz w:val="24"/>
          <w:szCs w:val="24"/>
        </w:rPr>
        <w:t xml:space="preserve"> equal to the numbers in the red cells in the figure below. The values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C93ECC">
        <w:rPr>
          <w:sz w:val="24"/>
          <w:szCs w:val="24"/>
        </w:rPr>
        <w:t xml:space="preserve"> are given in green.</w:t>
      </w:r>
    </w:p>
    <w:p w14:paraId="02D91017" w14:textId="77777777" w:rsidR="00C93ECC" w:rsidRDefault="00C93ECC" w:rsidP="005501F6">
      <w:pPr>
        <w:rPr>
          <w:sz w:val="24"/>
          <w:szCs w:val="24"/>
        </w:rPr>
      </w:pPr>
    </w:p>
    <w:p w14:paraId="11F5CC93" w14:textId="58D702B2" w:rsidR="005501F6" w:rsidRDefault="00C93ECC" w:rsidP="005501F6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B8F5B1A" wp14:editId="0CE68716">
            <wp:extent cx="5276215" cy="152209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07 at 16.17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0591" w14:textId="77777777" w:rsidR="00C93ECC" w:rsidRDefault="00C93ECC" w:rsidP="005501F6">
      <w:pPr>
        <w:rPr>
          <w:sz w:val="24"/>
          <w:szCs w:val="24"/>
        </w:rPr>
      </w:pPr>
    </w:p>
    <w:p w14:paraId="7F5C91CC" w14:textId="6ACFE34B" w:rsidR="00C93ECC" w:rsidRDefault="00C93ECC" w:rsidP="005501F6">
      <w:pPr>
        <w:rPr>
          <w:sz w:val="24"/>
          <w:szCs w:val="24"/>
        </w:rPr>
      </w:pPr>
      <w:r>
        <w:rPr>
          <w:sz w:val="24"/>
          <w:szCs w:val="24"/>
        </w:rPr>
        <w:t xml:space="preserve">Then the value of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e>
        </m:nary>
      </m:oMath>
      <w:r>
        <w:rPr>
          <w:sz w:val="24"/>
          <w:szCs w:val="24"/>
        </w:rPr>
        <w:t xml:space="preserve"> can be computed by the formula:</w:t>
      </w:r>
    </w:p>
    <w:p w14:paraId="7AF408E0" w14:textId="77777777" w:rsidR="00C93ECC" w:rsidRDefault="00C93ECC" w:rsidP="005501F6">
      <w:pPr>
        <w:rPr>
          <w:sz w:val="24"/>
          <w:szCs w:val="24"/>
        </w:rPr>
      </w:pPr>
    </w:p>
    <w:p w14:paraId="2C3E3DA6" w14:textId="7F057261" w:rsidR="00C93ECC" w:rsidRDefault="00C93ECC" w:rsidP="00C93ECC">
      <w:pPr>
        <w:jc w:val="center"/>
        <w:rPr>
          <w:sz w:val="24"/>
          <w:szCs w:val="24"/>
        </w:rPr>
      </w:pPr>
      <w:r w:rsidRPr="00DB064D">
        <w:rPr>
          <w:rFonts w:ascii="Lucida Grande" w:hAnsi="Lucida Grande" w:cs="Lucida Grande"/>
          <w:color w:val="000000"/>
        </w:rPr>
        <w:t>=SUMPRODUCT(</w:t>
      </w:r>
      <w:r w:rsidRPr="00C93ECC">
        <w:rPr>
          <w:rFonts w:ascii="Lucida Grande" w:hAnsi="Lucida Grande" w:cs="Lucida Grande"/>
          <w:color w:val="9BBB59" w:themeColor="accent3"/>
        </w:rPr>
        <w:t>H3:H5</w:t>
      </w:r>
      <w:r w:rsidRPr="00DB064D">
        <w:rPr>
          <w:rFonts w:ascii="Lucida Grande" w:hAnsi="Lucida Grande" w:cs="Lucida Grande"/>
          <w:color w:val="000000"/>
        </w:rPr>
        <w:t>;MMULT(</w:t>
      </w:r>
      <w:r w:rsidRPr="00C93ECC">
        <w:rPr>
          <w:rFonts w:ascii="Lucida Grande" w:hAnsi="Lucida Grande" w:cs="Lucida Grande"/>
          <w:color w:val="C0504D" w:themeColor="accent2"/>
        </w:rPr>
        <w:t>C3:E5</w:t>
      </w:r>
      <w:r w:rsidRPr="00DB064D">
        <w:rPr>
          <w:rFonts w:ascii="Lucida Grande" w:hAnsi="Lucida Grande" w:cs="Lucida Grande"/>
          <w:color w:val="000000"/>
        </w:rPr>
        <w:t>;</w:t>
      </w:r>
      <w:r w:rsidRPr="00C93ECC">
        <w:rPr>
          <w:rFonts w:ascii="Lucida Grande" w:hAnsi="Lucida Grande" w:cs="Lucida Grande"/>
          <w:color w:val="9BBB59" w:themeColor="accent3"/>
        </w:rPr>
        <w:t>H3:H5</w:t>
      </w:r>
      <w:r w:rsidRPr="00DB064D">
        <w:rPr>
          <w:rFonts w:ascii="Lucida Grande" w:hAnsi="Lucida Grande" w:cs="Lucida Grande"/>
          <w:color w:val="000000"/>
        </w:rPr>
        <w:t>))</w:t>
      </w:r>
      <w:r>
        <w:rPr>
          <w:rFonts w:ascii="Lucida Grande" w:hAnsi="Lucida Grande" w:cs="Lucida Grande"/>
          <w:color w:val="000000"/>
        </w:rPr>
        <w:t>.</w:t>
      </w:r>
    </w:p>
    <w:p w14:paraId="444F93DB" w14:textId="77777777" w:rsidR="00C93ECC" w:rsidRDefault="00C93ECC" w:rsidP="005501F6">
      <w:pPr>
        <w:rPr>
          <w:sz w:val="24"/>
          <w:szCs w:val="24"/>
        </w:rPr>
      </w:pPr>
    </w:p>
    <w:p w14:paraId="17033B33" w14:textId="22C56862" w:rsidR="005E10C2" w:rsidRDefault="005E10C2" w:rsidP="005501F6">
      <w:pPr>
        <w:rPr>
          <w:sz w:val="24"/>
          <w:szCs w:val="24"/>
        </w:rPr>
      </w:pPr>
      <w:r>
        <w:rPr>
          <w:sz w:val="24"/>
          <w:szCs w:val="24"/>
        </w:rPr>
        <w:t xml:space="preserve">(In more technical mathematical terms, this calculates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Sx</m:t>
        </m:r>
      </m:oMath>
      <w:r>
        <w:rPr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is a vector and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>
        <w:rPr>
          <w:sz w:val="24"/>
          <w:szCs w:val="24"/>
        </w:rPr>
        <w:t xml:space="preserve"> a matrix</w:t>
      </w:r>
      <w:r w:rsidR="0015337D">
        <w:rPr>
          <w:sz w:val="24"/>
          <w:szCs w:val="24"/>
        </w:rPr>
        <w:t>.</w:t>
      </w:r>
      <w:bookmarkStart w:id="0" w:name="_GoBack"/>
      <w:bookmarkEnd w:id="0"/>
      <w:r>
        <w:rPr>
          <w:sz w:val="24"/>
          <w:szCs w:val="24"/>
        </w:rPr>
        <w:t>)</w:t>
      </w:r>
    </w:p>
    <w:p w14:paraId="63B90EAB" w14:textId="4D3DD9BD" w:rsidR="005501F6" w:rsidRPr="005501F6" w:rsidRDefault="005501F6" w:rsidP="005501F6">
      <w:pPr>
        <w:rPr>
          <w:sz w:val="24"/>
          <w:szCs w:val="24"/>
        </w:rPr>
      </w:pPr>
    </w:p>
    <w:sectPr w:rsidR="005501F6" w:rsidRPr="005501F6">
      <w:pgSz w:w="11909" w:h="16834" w:code="9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0B3C0" w14:textId="77777777" w:rsidR="00DD65C9" w:rsidRDefault="00DD65C9" w:rsidP="00DD65C9">
      <w:r>
        <w:separator/>
      </w:r>
    </w:p>
  </w:endnote>
  <w:endnote w:type="continuationSeparator" w:id="0">
    <w:p w14:paraId="6BE421EE" w14:textId="77777777" w:rsidR="00DD65C9" w:rsidRDefault="00DD65C9" w:rsidP="00DD6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5F745" w14:textId="77777777" w:rsidR="00DD65C9" w:rsidRDefault="00DD65C9" w:rsidP="00DD65C9">
      <w:r>
        <w:separator/>
      </w:r>
    </w:p>
  </w:footnote>
  <w:footnote w:type="continuationSeparator" w:id="0">
    <w:p w14:paraId="071E1323" w14:textId="77777777" w:rsidR="00DD65C9" w:rsidRDefault="00DD65C9" w:rsidP="00DD65C9">
      <w:r>
        <w:continuationSeparator/>
      </w:r>
    </w:p>
  </w:footnote>
  <w:footnote w:id="1">
    <w:p w14:paraId="3DD6DDF8" w14:textId="617137E9" w:rsidR="00DD65C9" w:rsidRPr="005501F6" w:rsidRDefault="00DD65C9" w:rsidP="00DD65C9">
      <w:pPr>
        <w:rPr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4"/>
          <w:szCs w:val="24"/>
        </w:rPr>
        <w:t xml:space="preserve">Original data for this case came from </w:t>
      </w:r>
      <w:r w:rsidRPr="005501F6">
        <w:rPr>
          <w:sz w:val="24"/>
          <w:szCs w:val="24"/>
        </w:rPr>
        <w:t xml:space="preserve">the website of Kennet French (from the famous Fama-French Model): </w:t>
      </w:r>
      <w:hyperlink r:id="rId1" w:history="1">
        <w:r w:rsidRPr="005501F6">
          <w:rPr>
            <w:rStyle w:val="Hyperlink"/>
            <w:sz w:val="24"/>
            <w:szCs w:val="24"/>
          </w:rPr>
          <w:t>http://mba.tuck.dartmouth.edu/pages/faculty/ken.french/data_library.html</w:t>
        </w:r>
      </w:hyperlink>
      <w:r w:rsidRPr="005501F6">
        <w:rPr>
          <w:sz w:val="24"/>
          <w:szCs w:val="24"/>
        </w:rPr>
        <w:t xml:space="preserve"> </w:t>
      </w:r>
    </w:p>
    <w:p w14:paraId="770E4B0E" w14:textId="77777777" w:rsidR="00DD65C9" w:rsidRPr="00DD65C9" w:rsidRDefault="00DD65C9" w:rsidP="00DD65C9">
      <w:pPr>
        <w:pStyle w:val="FootnoteText"/>
        <w:rPr>
          <w:lang w:val="nl-NL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070C6"/>
    <w:multiLevelType w:val="hybridMultilevel"/>
    <w:tmpl w:val="738657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35A51"/>
    <w:multiLevelType w:val="hybridMultilevel"/>
    <w:tmpl w:val="6AE8A9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01940"/>
    <w:multiLevelType w:val="hybridMultilevel"/>
    <w:tmpl w:val="E89C3B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4F11"/>
    <w:multiLevelType w:val="hybridMultilevel"/>
    <w:tmpl w:val="1BE203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01BDC"/>
    <w:multiLevelType w:val="hybridMultilevel"/>
    <w:tmpl w:val="2E52747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F5E"/>
    <w:rsid w:val="0015337D"/>
    <w:rsid w:val="005501F6"/>
    <w:rsid w:val="005E10C2"/>
    <w:rsid w:val="007B02E1"/>
    <w:rsid w:val="00A37D9A"/>
    <w:rsid w:val="00B453FA"/>
    <w:rsid w:val="00BE264F"/>
    <w:rsid w:val="00C17F5E"/>
    <w:rsid w:val="00C93ECC"/>
    <w:rsid w:val="00DD65C9"/>
    <w:rsid w:val="00DD7AA2"/>
    <w:rsid w:val="00E27772"/>
    <w:rsid w:val="00EB7A08"/>
    <w:rsid w:val="00FA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1359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F5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17F5E"/>
    <w:pPr>
      <w:keepNext/>
      <w:tabs>
        <w:tab w:val="left" w:pos="90"/>
      </w:tabs>
      <w:ind w:left="-360" w:right="29"/>
      <w:outlineLvl w:val="0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7F5E"/>
    <w:rPr>
      <w:rFonts w:ascii="Times New Roman" w:eastAsia="Times New Roman" w:hAnsi="Times New Roman" w:cs="Times New Roman"/>
      <w:bCs/>
      <w:szCs w:val="20"/>
      <w:lang w:val="en-GB"/>
    </w:rPr>
  </w:style>
  <w:style w:type="paragraph" w:styleId="Title">
    <w:name w:val="Title"/>
    <w:basedOn w:val="Normal"/>
    <w:link w:val="TitleChar"/>
    <w:qFormat/>
    <w:rsid w:val="00C17F5E"/>
    <w:pPr>
      <w:tabs>
        <w:tab w:val="left" w:pos="90"/>
      </w:tabs>
      <w:ind w:left="-360" w:right="29"/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C17F5E"/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17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F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F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F5E"/>
    <w:rPr>
      <w:rFonts w:ascii="Lucida Grande" w:eastAsia="Times New Roman" w:hAnsi="Lucida Grande" w:cs="Lucida Grande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C17F5E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DD65C9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D65C9"/>
    <w:rPr>
      <w:rFonts w:ascii="Times New Roman" w:eastAsia="Times New Roman" w:hAnsi="Times New Roman" w:cs="Times New Roman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DD65C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F5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17F5E"/>
    <w:pPr>
      <w:keepNext/>
      <w:tabs>
        <w:tab w:val="left" w:pos="90"/>
      </w:tabs>
      <w:ind w:left="-360" w:right="29"/>
      <w:outlineLvl w:val="0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7F5E"/>
    <w:rPr>
      <w:rFonts w:ascii="Times New Roman" w:eastAsia="Times New Roman" w:hAnsi="Times New Roman" w:cs="Times New Roman"/>
      <w:bCs/>
      <w:szCs w:val="20"/>
      <w:lang w:val="en-GB"/>
    </w:rPr>
  </w:style>
  <w:style w:type="paragraph" w:styleId="Title">
    <w:name w:val="Title"/>
    <w:basedOn w:val="Normal"/>
    <w:link w:val="TitleChar"/>
    <w:qFormat/>
    <w:rsid w:val="00C17F5E"/>
    <w:pPr>
      <w:tabs>
        <w:tab w:val="left" w:pos="90"/>
      </w:tabs>
      <w:ind w:left="-360" w:right="29"/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C17F5E"/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17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F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F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F5E"/>
    <w:rPr>
      <w:rFonts w:ascii="Lucida Grande" w:eastAsia="Times New Roman" w:hAnsi="Lucida Grande" w:cs="Lucida Grande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C17F5E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DD65C9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D65C9"/>
    <w:rPr>
      <w:rFonts w:ascii="Times New Roman" w:eastAsia="Times New Roman" w:hAnsi="Times New Roman" w:cs="Times New Roman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DD65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mba.tuck.dartmouth.edu/pages/faculty/ken.french/data_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362</Words>
  <Characters>2066</Characters>
  <Application>Microsoft Macintosh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de Ruiter</dc:creator>
  <cp:keywords/>
  <dc:description/>
  <cp:lastModifiedBy>Frans de Ruiter</cp:lastModifiedBy>
  <cp:revision>12</cp:revision>
  <dcterms:created xsi:type="dcterms:W3CDTF">2017-06-07T13:29:00Z</dcterms:created>
  <dcterms:modified xsi:type="dcterms:W3CDTF">2017-06-08T14:28:00Z</dcterms:modified>
</cp:coreProperties>
</file>