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20BC832" w14:textId="2A312780" w:rsidR="00041013" w:rsidRDefault="00041013" w:rsidP="00033FCE">
      <w:pPr>
        <w:jc w:val="both"/>
        <w:rPr>
          <w:rFonts w:ascii="Arial" w:hAnsi="Arial" w:cs="Arial"/>
          <w:lang w:val="es-ES_tradnl"/>
        </w:rPr>
      </w:pPr>
      <w:r>
        <w:rPr>
          <w:rFonts w:ascii="Arial" w:hAnsi="Arial" w:cs="Arial"/>
          <w:lang w:val="es-ES_tradnl"/>
        </w:rPr>
        <w:t>El banc</w:t>
      </w:r>
      <w:r w:rsidR="002209D3">
        <w:rPr>
          <w:rFonts w:ascii="Arial" w:hAnsi="Arial" w:cs="Arial"/>
          <w:lang w:val="es-ES_tradnl"/>
        </w:rPr>
        <w:t>o</w:t>
      </w:r>
      <w:r>
        <w:rPr>
          <w:rFonts w:ascii="Arial" w:hAnsi="Arial" w:cs="Arial"/>
          <w:lang w:val="es-ES_tradnl"/>
        </w:rPr>
        <w:t xml:space="preserve"> </w:t>
      </w:r>
      <w:r w:rsidR="00C20511">
        <w:rPr>
          <w:rFonts w:ascii="Arial" w:hAnsi="Arial" w:cs="Arial"/>
          <w:lang w:val="es-ES_tradnl"/>
        </w:rPr>
        <w:t>Patagania</w:t>
      </w:r>
      <w:r>
        <w:rPr>
          <w:rFonts w:ascii="Arial" w:hAnsi="Arial" w:cs="Arial"/>
          <w:lang w:val="es-ES_tradnl"/>
        </w:rPr>
        <w:t xml:space="preserve"> necesita procesar las transacciones entre sus cuentas</w:t>
      </w:r>
      <w:r w:rsidR="00C20511">
        <w:rPr>
          <w:rFonts w:ascii="Arial" w:hAnsi="Arial" w:cs="Arial"/>
          <w:lang w:val="es-ES_tradnl"/>
        </w:rPr>
        <w:t xml:space="preserve"> y las de los bancos Sentander e YCBC</w:t>
      </w:r>
      <w:r>
        <w:rPr>
          <w:rFonts w:ascii="Arial" w:hAnsi="Arial" w:cs="Arial"/>
          <w:lang w:val="es-ES_tradnl"/>
        </w:rPr>
        <w:t>.</w:t>
      </w:r>
    </w:p>
    <w:p w14:paraId="7B2D9613" w14:textId="19A6B775" w:rsidR="00C20511" w:rsidRDefault="00C20511" w:rsidP="00C20511">
      <w:pPr>
        <w:jc w:val="both"/>
        <w:rPr>
          <w:rFonts w:ascii="Arial" w:hAnsi="Arial" w:cs="Arial"/>
          <w:lang w:val="es-ES_tradnl"/>
        </w:rPr>
      </w:pPr>
      <w:r w:rsidRPr="00C20511">
        <w:rPr>
          <w:rFonts w:ascii="Arial" w:hAnsi="Arial" w:cs="Arial"/>
          <w:lang w:val="es-ES_tradnl"/>
        </w:rPr>
        <w:t xml:space="preserve">Cada banco </w:t>
      </w:r>
      <w:r>
        <w:rPr>
          <w:rFonts w:ascii="Arial" w:hAnsi="Arial" w:cs="Arial"/>
          <w:lang w:val="es-ES_tradnl"/>
        </w:rPr>
        <w:t>nos proporcionó</w:t>
      </w:r>
      <w:r w:rsidRPr="00C20511">
        <w:rPr>
          <w:rFonts w:ascii="Arial" w:hAnsi="Arial" w:cs="Arial"/>
          <w:lang w:val="es-ES_tradnl"/>
        </w:rPr>
        <w:t xml:space="preserve"> su archi</w:t>
      </w:r>
      <w:r>
        <w:rPr>
          <w:rFonts w:ascii="Arial" w:hAnsi="Arial" w:cs="Arial"/>
          <w:lang w:val="es-ES_tradnl"/>
        </w:rPr>
        <w:t>vo</w:t>
      </w:r>
      <w:r w:rsidRPr="00C20511">
        <w:rPr>
          <w:rFonts w:ascii="Arial" w:hAnsi="Arial" w:cs="Arial"/>
          <w:lang w:val="es-ES_tradnl"/>
        </w:rPr>
        <w:t xml:space="preserve"> de Transferencias</w:t>
      </w:r>
      <w:r>
        <w:rPr>
          <w:rFonts w:ascii="Arial" w:hAnsi="Arial" w:cs="Arial"/>
          <w:lang w:val="es-ES_tradnl"/>
        </w:rPr>
        <w:t xml:space="preserve"> (</w:t>
      </w:r>
      <w:r w:rsidR="0014115C">
        <w:rPr>
          <w:rFonts w:ascii="Arial" w:hAnsi="Arial" w:cs="Arial"/>
          <w:lang w:val="es-ES_tradnl"/>
        </w:rPr>
        <w:t xml:space="preserve">Texto - </w:t>
      </w:r>
      <w:r>
        <w:rPr>
          <w:rFonts w:ascii="Arial" w:hAnsi="Arial" w:cs="Arial"/>
          <w:lang w:val="es-ES_tradnl"/>
        </w:rPr>
        <w:t>Transferencias_Sentander.txt y Transferencias_YCBC.txt), de texto de longitud variable,</w:t>
      </w:r>
      <w:r w:rsidRPr="00C20511">
        <w:rPr>
          <w:rFonts w:ascii="Arial" w:hAnsi="Arial" w:cs="Arial"/>
          <w:lang w:val="es-ES_tradnl"/>
        </w:rPr>
        <w:t xml:space="preserve"> con</w:t>
      </w:r>
      <w:r>
        <w:rPr>
          <w:rFonts w:ascii="Arial" w:hAnsi="Arial" w:cs="Arial"/>
          <w:lang w:val="es-ES_tradnl"/>
        </w:rPr>
        <w:t xml:space="preserve"> la sig. Información:</w:t>
      </w:r>
    </w:p>
    <w:p w14:paraId="606E8127" w14:textId="77777777" w:rsidR="00C20511" w:rsidRDefault="00C20511" w:rsidP="00C20511">
      <w:pPr>
        <w:jc w:val="both"/>
        <w:rPr>
          <w:rFonts w:ascii="Arial" w:hAnsi="Arial" w:cs="Arial"/>
          <w:lang w:val="es-ES_tradnl"/>
        </w:rPr>
      </w:pPr>
    </w:p>
    <w:p w14:paraId="2D4AC419" w14:textId="1EE34892" w:rsidR="00C20511" w:rsidRDefault="00C20511" w:rsidP="00C20511">
      <w:pPr>
        <w:jc w:val="both"/>
        <w:rPr>
          <w:rFonts w:ascii="Arial" w:hAnsi="Arial" w:cs="Arial"/>
          <w:lang w:val="es-ES_tradnl"/>
        </w:rPr>
      </w:pPr>
      <w:r>
        <w:rPr>
          <w:rFonts w:ascii="Arial" w:hAnsi="Arial" w:cs="Arial"/>
          <w:lang w:val="es-ES_tradnl"/>
        </w:rPr>
        <w:t>Fecha</w:t>
      </w:r>
      <w:r w:rsidRPr="00C20511">
        <w:rPr>
          <w:rFonts w:ascii="Arial" w:hAnsi="Arial" w:cs="Arial"/>
          <w:lang w:val="es-ES_tradnl"/>
        </w:rPr>
        <w:t xml:space="preserve">, </w:t>
      </w:r>
      <w:proofErr w:type="spellStart"/>
      <w:r w:rsidRPr="00C20511">
        <w:rPr>
          <w:rFonts w:ascii="Arial" w:hAnsi="Arial" w:cs="Arial"/>
          <w:lang w:val="es-ES_tradnl"/>
        </w:rPr>
        <w:t>Cta</w:t>
      </w:r>
      <w:proofErr w:type="spellEnd"/>
      <w:r w:rsidRPr="00C20511">
        <w:rPr>
          <w:rFonts w:ascii="Arial" w:hAnsi="Arial" w:cs="Arial"/>
          <w:lang w:val="es-ES_tradnl"/>
        </w:rPr>
        <w:t xml:space="preserve"> Origen (Alias CBU),</w:t>
      </w:r>
      <w:r>
        <w:rPr>
          <w:rFonts w:ascii="Arial" w:hAnsi="Arial" w:cs="Arial"/>
          <w:lang w:val="es-ES_tradnl"/>
        </w:rPr>
        <w:t xml:space="preserve"> Banco Origen,</w:t>
      </w:r>
      <w:r w:rsidRPr="00C20511">
        <w:rPr>
          <w:rFonts w:ascii="Arial" w:hAnsi="Arial" w:cs="Arial"/>
          <w:lang w:val="es-ES_tradnl"/>
        </w:rPr>
        <w:t xml:space="preserve"> </w:t>
      </w:r>
      <w:proofErr w:type="spellStart"/>
      <w:r w:rsidRPr="00C20511">
        <w:rPr>
          <w:rFonts w:ascii="Arial" w:hAnsi="Arial" w:cs="Arial"/>
          <w:lang w:val="es-ES_tradnl"/>
        </w:rPr>
        <w:t>Cta</w:t>
      </w:r>
      <w:proofErr w:type="spellEnd"/>
      <w:r w:rsidRPr="00C20511">
        <w:rPr>
          <w:rFonts w:ascii="Arial" w:hAnsi="Arial" w:cs="Arial"/>
          <w:lang w:val="es-ES_tradnl"/>
        </w:rPr>
        <w:t xml:space="preserve"> Destino (Alias CBU)</w:t>
      </w:r>
      <w:r>
        <w:rPr>
          <w:rFonts w:ascii="Arial" w:hAnsi="Arial" w:cs="Arial"/>
          <w:lang w:val="es-ES_tradnl"/>
        </w:rPr>
        <w:t>, Banco Destino</w:t>
      </w:r>
      <w:r w:rsidRPr="00C20511">
        <w:rPr>
          <w:rFonts w:ascii="Arial" w:hAnsi="Arial" w:cs="Arial"/>
          <w:lang w:val="es-ES_tradnl"/>
        </w:rPr>
        <w:t>, Monto.</w:t>
      </w:r>
    </w:p>
    <w:p w14:paraId="4643635C" w14:textId="77777777" w:rsidR="00C20511" w:rsidRDefault="00C20511" w:rsidP="00041013">
      <w:pPr>
        <w:jc w:val="both"/>
        <w:rPr>
          <w:rFonts w:ascii="Arial" w:hAnsi="Arial" w:cs="Arial"/>
          <w:lang w:val="es-ES_tradnl"/>
        </w:rPr>
      </w:pPr>
    </w:p>
    <w:p w14:paraId="620BC835" w14:textId="1F567709" w:rsidR="00033FCE" w:rsidRDefault="00041013" w:rsidP="00041013">
      <w:pPr>
        <w:jc w:val="both"/>
        <w:rPr>
          <w:rFonts w:ascii="Arial" w:hAnsi="Arial" w:cs="Arial"/>
          <w:lang w:val="es-ES_tradnl"/>
        </w:rPr>
      </w:pPr>
      <w:r>
        <w:rPr>
          <w:rFonts w:ascii="Arial" w:hAnsi="Arial" w:cs="Arial"/>
          <w:lang w:val="es-ES_tradnl"/>
        </w:rPr>
        <w:t>Este archivo representa las transacciones</w:t>
      </w:r>
      <w:r w:rsidR="00247D28">
        <w:rPr>
          <w:rFonts w:ascii="Arial" w:hAnsi="Arial" w:cs="Arial"/>
          <w:lang w:val="es-ES_tradnl"/>
        </w:rPr>
        <w:t xml:space="preserve"> de transferencias</w:t>
      </w:r>
      <w:r>
        <w:rPr>
          <w:rFonts w:ascii="Arial" w:hAnsi="Arial" w:cs="Arial"/>
          <w:lang w:val="es-ES_tradnl"/>
        </w:rPr>
        <w:t xml:space="preserve"> entre las cuentas de</w:t>
      </w:r>
      <w:r w:rsidR="0072212D">
        <w:rPr>
          <w:rFonts w:ascii="Arial" w:hAnsi="Arial" w:cs="Arial"/>
          <w:lang w:val="es-ES_tradnl"/>
        </w:rPr>
        <w:t xml:space="preserve"> Patagania</w:t>
      </w:r>
      <w:r w:rsidR="00C20511">
        <w:rPr>
          <w:rFonts w:ascii="Arial" w:hAnsi="Arial" w:cs="Arial"/>
          <w:lang w:val="es-ES_tradnl"/>
        </w:rPr>
        <w:t xml:space="preserve"> contra éstos</w:t>
      </w:r>
      <w:r>
        <w:rPr>
          <w:rFonts w:ascii="Arial" w:hAnsi="Arial" w:cs="Arial"/>
          <w:lang w:val="es-ES_tradnl"/>
        </w:rPr>
        <w:t>.</w:t>
      </w:r>
    </w:p>
    <w:p w14:paraId="620BC838" w14:textId="51E6C38C" w:rsidR="0054523B" w:rsidRDefault="0054523B" w:rsidP="00041013">
      <w:pPr>
        <w:jc w:val="both"/>
        <w:rPr>
          <w:rFonts w:ascii="Arial" w:hAnsi="Arial" w:cs="Arial"/>
          <w:lang w:val="es-ES_tradnl"/>
        </w:rPr>
      </w:pPr>
    </w:p>
    <w:p w14:paraId="1CE8A076" w14:textId="2D5EF9F1" w:rsidR="00E25C3E" w:rsidRDefault="00E25C3E" w:rsidP="00041013">
      <w:pPr>
        <w:jc w:val="both"/>
        <w:rPr>
          <w:rFonts w:ascii="Arial" w:hAnsi="Arial" w:cs="Arial"/>
          <w:lang w:val="es-ES_tradnl"/>
        </w:rPr>
      </w:pPr>
      <w:r>
        <w:rPr>
          <w:rFonts w:ascii="Arial" w:hAnsi="Arial" w:cs="Arial"/>
          <w:lang w:val="es-ES_tradnl"/>
        </w:rPr>
        <w:t>A su vez Patagania tiene su propio archivo de transferencias (</w:t>
      </w:r>
      <w:r w:rsidR="0014115C">
        <w:rPr>
          <w:rFonts w:ascii="Arial" w:hAnsi="Arial" w:cs="Arial"/>
          <w:lang w:val="es-ES_tradnl"/>
        </w:rPr>
        <w:t xml:space="preserve">Binario - </w:t>
      </w:r>
      <w:r w:rsidRPr="00E25C3E">
        <w:rPr>
          <w:rFonts w:ascii="Arial" w:hAnsi="Arial" w:cs="Arial"/>
          <w:lang w:val="es-ES_tradnl"/>
        </w:rPr>
        <w:t>Transferencias.dat</w:t>
      </w:r>
      <w:r>
        <w:rPr>
          <w:rFonts w:ascii="Arial" w:hAnsi="Arial" w:cs="Arial"/>
          <w:lang w:val="es-ES_tradnl"/>
        </w:rPr>
        <w:t>)</w:t>
      </w:r>
      <w:r w:rsidR="0014115C">
        <w:rPr>
          <w:rFonts w:ascii="Arial" w:hAnsi="Arial" w:cs="Arial"/>
          <w:lang w:val="es-ES_tradnl"/>
        </w:rPr>
        <w:t>.</w:t>
      </w:r>
    </w:p>
    <w:p w14:paraId="4B9177D1" w14:textId="77777777" w:rsidR="00E25C3E" w:rsidRDefault="00E25C3E" w:rsidP="00041013">
      <w:pPr>
        <w:jc w:val="both"/>
        <w:rPr>
          <w:rFonts w:ascii="Arial" w:hAnsi="Arial" w:cs="Arial"/>
          <w:lang w:val="es-ES_tradnl"/>
        </w:rPr>
      </w:pPr>
    </w:p>
    <w:p w14:paraId="08957255" w14:textId="12E64F82" w:rsidR="00C20511" w:rsidRDefault="00C20511" w:rsidP="00041013">
      <w:pPr>
        <w:jc w:val="both"/>
        <w:rPr>
          <w:rFonts w:ascii="Arial" w:hAnsi="Arial" w:cs="Arial"/>
          <w:lang w:val="es-ES_tradnl"/>
        </w:rPr>
      </w:pPr>
      <w:r>
        <w:rPr>
          <w:rFonts w:ascii="Arial" w:hAnsi="Arial" w:cs="Arial"/>
          <w:lang w:val="es-ES_tradnl"/>
        </w:rPr>
        <w:t>Se dispone del archivo binario Cuentas.dat, donde se almacenan las cuentas</w:t>
      </w:r>
      <w:r w:rsidR="00E25C3E">
        <w:rPr>
          <w:rFonts w:ascii="Arial" w:hAnsi="Arial" w:cs="Arial"/>
          <w:lang w:val="es-ES_tradnl"/>
        </w:rPr>
        <w:t xml:space="preserve"> con su titular y su saldo.</w:t>
      </w:r>
    </w:p>
    <w:p w14:paraId="0E8FDC8D" w14:textId="0D5C9079" w:rsidR="00C20511" w:rsidRDefault="00E25C3E" w:rsidP="00041013">
      <w:pPr>
        <w:jc w:val="both"/>
        <w:rPr>
          <w:rFonts w:ascii="Arial" w:hAnsi="Arial" w:cs="Arial"/>
          <w:lang w:val="es-ES_tradnl"/>
        </w:rPr>
      </w:pPr>
      <w:r>
        <w:rPr>
          <w:rFonts w:ascii="Arial" w:hAnsi="Arial" w:cs="Arial"/>
          <w:lang w:val="es-ES_tradnl"/>
        </w:rPr>
        <w:t>Tendrá que</w:t>
      </w:r>
      <w:r w:rsidR="00C20511">
        <w:rPr>
          <w:rFonts w:ascii="Arial" w:hAnsi="Arial" w:cs="Arial"/>
          <w:lang w:val="es-ES_tradnl"/>
        </w:rPr>
        <w:t xml:space="preserve"> actualizar e</w:t>
      </w:r>
      <w:r>
        <w:rPr>
          <w:rFonts w:ascii="Arial" w:hAnsi="Arial" w:cs="Arial"/>
          <w:lang w:val="es-ES_tradnl"/>
        </w:rPr>
        <w:t>ste</w:t>
      </w:r>
      <w:r w:rsidR="00C20511">
        <w:rPr>
          <w:rFonts w:ascii="Arial" w:hAnsi="Arial" w:cs="Arial"/>
          <w:lang w:val="es-ES_tradnl"/>
        </w:rPr>
        <w:t xml:space="preserve"> archivo </w:t>
      </w:r>
      <w:r>
        <w:rPr>
          <w:rFonts w:ascii="Arial" w:hAnsi="Arial" w:cs="Arial"/>
          <w:lang w:val="es-ES_tradnl"/>
        </w:rPr>
        <w:t>en función de estos archivos de transferencias</w:t>
      </w:r>
      <w:r w:rsidR="0014115C">
        <w:rPr>
          <w:rFonts w:ascii="Arial" w:hAnsi="Arial" w:cs="Arial"/>
          <w:lang w:val="es-ES_tradnl"/>
        </w:rPr>
        <w:t>.</w:t>
      </w:r>
    </w:p>
    <w:p w14:paraId="2E801ED3" w14:textId="40498378" w:rsidR="00C20511" w:rsidRDefault="00C20511" w:rsidP="00041013">
      <w:pPr>
        <w:jc w:val="both"/>
        <w:rPr>
          <w:rFonts w:ascii="Arial" w:hAnsi="Arial" w:cs="Arial"/>
          <w:lang w:val="es-ES_tradnl"/>
        </w:rPr>
      </w:pPr>
    </w:p>
    <w:p w14:paraId="67F82075" w14:textId="77777777" w:rsidR="005E3E70" w:rsidRDefault="0014115C" w:rsidP="00041013">
      <w:pPr>
        <w:jc w:val="both"/>
        <w:rPr>
          <w:rFonts w:ascii="Arial" w:hAnsi="Arial" w:cs="Arial"/>
          <w:lang w:val="es-ES_tradnl"/>
        </w:rPr>
      </w:pPr>
      <w:r w:rsidRPr="0014115C">
        <w:rPr>
          <w:rFonts w:ascii="Arial" w:hAnsi="Arial" w:cs="Arial"/>
          <w:lang w:val="es-ES_tradnl"/>
        </w:rPr>
        <w:t xml:space="preserve">Las transacciones ejecutan atómicamente por lotes agrupados por fecha. Si la ejecución del lote de la fecha diera como resultado un saldo negativo en una cuenta de Patagania, no se efectivizará ninguna de </w:t>
      </w:r>
      <w:r>
        <w:rPr>
          <w:rFonts w:ascii="Arial" w:hAnsi="Arial" w:cs="Arial"/>
          <w:lang w:val="es-ES_tradnl"/>
        </w:rPr>
        <w:t>las</w:t>
      </w:r>
      <w:r w:rsidRPr="0014115C">
        <w:rPr>
          <w:rFonts w:ascii="Arial" w:hAnsi="Arial" w:cs="Arial"/>
          <w:lang w:val="es-ES_tradnl"/>
        </w:rPr>
        <w:t xml:space="preserve"> transacciones del lote</w:t>
      </w:r>
      <w:r>
        <w:rPr>
          <w:rFonts w:ascii="Arial" w:hAnsi="Arial" w:cs="Arial"/>
          <w:lang w:val="es-ES_tradnl"/>
        </w:rPr>
        <w:t xml:space="preserve"> que involucren a la cuenta</w:t>
      </w:r>
      <w:r w:rsidRPr="0014115C">
        <w:rPr>
          <w:rFonts w:ascii="Arial" w:hAnsi="Arial" w:cs="Arial"/>
          <w:lang w:val="es-ES_tradnl"/>
        </w:rPr>
        <w:t>.</w:t>
      </w:r>
    </w:p>
    <w:p w14:paraId="1BDCEDA2" w14:textId="77777777" w:rsidR="00436101" w:rsidRDefault="00436101" w:rsidP="00041013">
      <w:pPr>
        <w:jc w:val="both"/>
        <w:rPr>
          <w:rFonts w:ascii="Arial" w:hAnsi="Arial" w:cs="Arial"/>
          <w:lang w:val="es-ES_tradnl"/>
        </w:rPr>
      </w:pPr>
    </w:p>
    <w:p w14:paraId="5F456C22" w14:textId="3DA5C755" w:rsidR="0014115C" w:rsidRDefault="0014115C" w:rsidP="00041013">
      <w:pPr>
        <w:jc w:val="both"/>
        <w:rPr>
          <w:rFonts w:ascii="Arial" w:hAnsi="Arial" w:cs="Arial"/>
          <w:lang w:val="es-ES_tradnl"/>
        </w:rPr>
      </w:pPr>
      <w:r w:rsidRPr="00DE5151">
        <w:rPr>
          <w:rFonts w:ascii="Arial" w:hAnsi="Arial" w:cs="Arial"/>
          <w:highlight w:val="lightGray"/>
          <w:lang w:val="es-ES_tradnl"/>
        </w:rPr>
        <w:t xml:space="preserve">Luego deberán grabarse las transacciones del lote en los archivos Transferencias_Sentander_Estado.txt y Transferencias_YCBC_Estado.txt, según corresponda, con la marca de éxito o fallo correspondiente. El archivo en donde se graba la transferencia dependerá de dónde radica la cuenta de origen / destino. </w:t>
      </w:r>
      <w:proofErr w:type="spellStart"/>
      <w:r w:rsidRPr="00DE5151">
        <w:rPr>
          <w:rFonts w:ascii="Arial" w:hAnsi="Arial" w:cs="Arial"/>
          <w:highlight w:val="lightGray"/>
          <w:lang w:val="es-ES_tradnl"/>
        </w:rPr>
        <w:t>Ej</w:t>
      </w:r>
      <w:proofErr w:type="spellEnd"/>
      <w:r w:rsidRPr="00DE5151">
        <w:rPr>
          <w:rFonts w:ascii="Arial" w:hAnsi="Arial" w:cs="Arial"/>
          <w:highlight w:val="lightGray"/>
          <w:lang w:val="es-ES_tradnl"/>
        </w:rPr>
        <w:t>: si la cuenta de destino es de YCBC, la transferencia se grabará en el archivo de ese banco. Siempre se grabarán las transferencias en el archivo de Patagania</w:t>
      </w:r>
      <w:r w:rsidRPr="0014115C">
        <w:rPr>
          <w:rFonts w:ascii="Arial" w:hAnsi="Arial" w:cs="Arial"/>
          <w:lang w:val="es-ES_tradnl"/>
        </w:rPr>
        <w:t>.</w:t>
      </w:r>
    </w:p>
    <w:p w14:paraId="3733261A" w14:textId="54598D40" w:rsidR="0066112A" w:rsidRDefault="0066112A">
      <w:pPr>
        <w:rPr>
          <w:rFonts w:ascii="Arial" w:hAnsi="Arial" w:cs="Arial"/>
          <w:lang w:val="es-ES_tradnl"/>
        </w:rPr>
      </w:pPr>
      <w:r>
        <w:rPr>
          <w:rFonts w:ascii="Arial" w:hAnsi="Arial" w:cs="Arial"/>
          <w:lang w:val="es-ES_tradnl"/>
        </w:rPr>
        <w:br w:type="page"/>
      </w:r>
    </w:p>
    <w:p w14:paraId="4DDEC849" w14:textId="022F6EE5" w:rsidR="0066112A" w:rsidRDefault="0066112A" w:rsidP="00041013">
      <w:pPr>
        <w:jc w:val="both"/>
        <w:rPr>
          <w:rFonts w:ascii="Arial" w:hAnsi="Arial" w:cs="Arial"/>
          <w:lang w:val="es-ES_tradnl"/>
        </w:rPr>
      </w:pPr>
      <w:r>
        <w:rPr>
          <w:rFonts w:ascii="Arial" w:hAnsi="Arial" w:cs="Arial"/>
          <w:lang w:val="es-ES_tradnl"/>
        </w:rPr>
        <w:lastRenderedPageBreak/>
        <w:t>Aquí hay un ejemplo de una cuenta, a la que se le pudieron aplicar las transacciones de algunos lotes y de otros no.</w:t>
      </w:r>
    </w:p>
    <w:p w14:paraId="33AECF75" w14:textId="77777777" w:rsidR="0066112A" w:rsidRDefault="0066112A" w:rsidP="00041013">
      <w:pPr>
        <w:jc w:val="both"/>
        <w:rPr>
          <w:rFonts w:ascii="Arial" w:hAnsi="Arial" w:cs="Arial"/>
          <w:lang w:val="es-ES_tradnl"/>
        </w:rPr>
      </w:pPr>
    </w:p>
    <w:p w14:paraId="44BFA447" w14:textId="477D9CA5"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Cuenta</w:t>
      </w:r>
      <w:r w:rsidRPr="0066112A">
        <w:rPr>
          <w:rFonts w:ascii="Courier New" w:hAnsi="Courier New" w:cs="Courier New"/>
          <w:sz w:val="14"/>
          <w:szCs w:val="14"/>
          <w:lang w:val="es-ES_tradnl"/>
        </w:rPr>
        <w:tab/>
      </w:r>
      <w:r w:rsidRPr="0066112A">
        <w:rPr>
          <w:rFonts w:ascii="Courier New" w:hAnsi="Courier New" w:cs="Courier New"/>
          <w:sz w:val="14"/>
          <w:szCs w:val="14"/>
          <w:lang w:val="es-ES_tradnl"/>
        </w:rPr>
        <w:tab/>
        <w:t>Titular</w:t>
      </w:r>
      <w:r>
        <w:rPr>
          <w:rFonts w:ascii="Courier New" w:hAnsi="Courier New" w:cs="Courier New"/>
          <w:sz w:val="14"/>
          <w:szCs w:val="14"/>
          <w:lang w:val="es-ES_tradnl"/>
        </w:rPr>
        <w:t xml:space="preserve">     </w:t>
      </w:r>
      <w:r w:rsidRPr="0066112A">
        <w:rPr>
          <w:rFonts w:ascii="Courier New" w:hAnsi="Courier New" w:cs="Courier New"/>
          <w:sz w:val="14"/>
          <w:szCs w:val="14"/>
          <w:lang w:val="es-ES_tradnl"/>
        </w:rPr>
        <w:t>Saldo</w:t>
      </w:r>
    </w:p>
    <w:p w14:paraId="070E2079" w14:textId="0B2FBFA7" w:rsidR="0066112A" w:rsidRPr="0066112A" w:rsidRDefault="0066112A" w:rsidP="0066112A">
      <w:pPr>
        <w:ind w:left="-142" w:right="-313"/>
        <w:jc w:val="both"/>
        <w:rPr>
          <w:rFonts w:ascii="Courier New" w:hAnsi="Courier New" w:cs="Courier New"/>
          <w:sz w:val="14"/>
          <w:szCs w:val="14"/>
          <w:lang w:val="es-ES_tradnl"/>
        </w:rPr>
      </w:pPr>
      <w:proofErr w:type="gramStart"/>
      <w:r w:rsidRPr="00F82A5B">
        <w:rPr>
          <w:rFonts w:ascii="Courier New" w:hAnsi="Courier New" w:cs="Courier New"/>
          <w:sz w:val="14"/>
          <w:szCs w:val="14"/>
          <w:highlight w:val="green"/>
          <w:lang w:val="es-ES_tradnl"/>
        </w:rPr>
        <w:t>PIZZA.CASA.FAROL</w:t>
      </w:r>
      <w:proofErr w:type="gramEnd"/>
      <w:r w:rsidRPr="0066112A">
        <w:rPr>
          <w:rFonts w:ascii="Courier New" w:hAnsi="Courier New" w:cs="Courier New"/>
          <w:sz w:val="14"/>
          <w:szCs w:val="14"/>
          <w:lang w:val="es-ES_tradnl"/>
        </w:rPr>
        <w:t xml:space="preserve"> 11222333    </w:t>
      </w:r>
      <w:r w:rsidRPr="00F82A5B">
        <w:rPr>
          <w:rFonts w:ascii="Courier New" w:hAnsi="Courier New" w:cs="Courier New"/>
          <w:sz w:val="14"/>
          <w:szCs w:val="14"/>
          <w:highlight w:val="yellow"/>
          <w:lang w:val="es-ES_tradnl"/>
        </w:rPr>
        <w:t>0050000.00</w:t>
      </w:r>
    </w:p>
    <w:p w14:paraId="44006BEB" w14:textId="77777777" w:rsidR="0066112A" w:rsidRPr="0066112A" w:rsidRDefault="0066112A" w:rsidP="0066112A">
      <w:pPr>
        <w:ind w:left="-142" w:right="-313"/>
        <w:jc w:val="both"/>
        <w:rPr>
          <w:rFonts w:ascii="Courier New" w:hAnsi="Courier New" w:cs="Courier New"/>
          <w:sz w:val="14"/>
          <w:szCs w:val="14"/>
          <w:lang w:val="es-ES_tradnl"/>
        </w:rPr>
      </w:pPr>
    </w:p>
    <w:p w14:paraId="5F38E56B" w14:textId="4950A542" w:rsidR="0066112A" w:rsidRPr="0066112A" w:rsidRDefault="003925EF" w:rsidP="0066112A">
      <w:pPr>
        <w:ind w:left="-142" w:right="-313"/>
        <w:jc w:val="both"/>
        <w:rPr>
          <w:rFonts w:ascii="Courier New" w:hAnsi="Courier New" w:cs="Courier New"/>
          <w:sz w:val="14"/>
          <w:szCs w:val="14"/>
          <w:lang w:val="es-ES_tradnl"/>
        </w:rPr>
      </w:pPr>
      <w:r>
        <w:rPr>
          <w:rFonts w:ascii="Courier New" w:hAnsi="Courier New" w:cs="Courier New"/>
          <w:sz w:val="14"/>
          <w:szCs w:val="14"/>
          <w:lang w:val="es-ES_tradnl"/>
        </w:rPr>
        <w:t>Fecha</w:t>
      </w:r>
      <w:r>
        <w:rPr>
          <w:rFonts w:ascii="Courier New" w:hAnsi="Courier New" w:cs="Courier New"/>
          <w:sz w:val="14"/>
          <w:szCs w:val="14"/>
          <w:lang w:val="es-ES_tradnl"/>
        </w:rPr>
        <w:tab/>
        <w:t xml:space="preserve">      Cta. </w:t>
      </w:r>
      <w:proofErr w:type="spellStart"/>
      <w:r>
        <w:rPr>
          <w:rFonts w:ascii="Courier New" w:hAnsi="Courier New" w:cs="Courier New"/>
          <w:sz w:val="14"/>
          <w:szCs w:val="14"/>
          <w:lang w:val="es-ES_tradnl"/>
        </w:rPr>
        <w:t>Orig</w:t>
      </w:r>
      <w:proofErr w:type="spellEnd"/>
      <w:r>
        <w:rPr>
          <w:rFonts w:ascii="Courier New" w:hAnsi="Courier New" w:cs="Courier New"/>
          <w:sz w:val="14"/>
          <w:szCs w:val="14"/>
          <w:lang w:val="es-ES_tradnl"/>
        </w:rPr>
        <w:t>.</w:t>
      </w:r>
      <w:r>
        <w:rPr>
          <w:rFonts w:ascii="Courier New" w:hAnsi="Courier New" w:cs="Courier New"/>
          <w:sz w:val="14"/>
          <w:szCs w:val="14"/>
          <w:lang w:val="es-ES_tradnl"/>
        </w:rPr>
        <w:tab/>
      </w:r>
      <w:r>
        <w:rPr>
          <w:rFonts w:ascii="Courier New" w:hAnsi="Courier New" w:cs="Courier New"/>
          <w:sz w:val="14"/>
          <w:szCs w:val="14"/>
          <w:lang w:val="es-ES_tradnl"/>
        </w:rPr>
        <w:tab/>
      </w:r>
      <w:r>
        <w:rPr>
          <w:rFonts w:ascii="Courier New" w:hAnsi="Courier New" w:cs="Courier New"/>
          <w:sz w:val="14"/>
          <w:szCs w:val="14"/>
          <w:lang w:val="es-ES_tradnl"/>
        </w:rPr>
        <w:tab/>
        <w:t xml:space="preserve">   </w:t>
      </w:r>
      <w:r w:rsidRPr="00F40CF6">
        <w:rPr>
          <w:rFonts w:ascii="Courier New" w:hAnsi="Courier New" w:cs="Courier New"/>
          <w:sz w:val="14"/>
          <w:szCs w:val="14"/>
          <w:highlight w:val="darkCyan"/>
          <w:lang w:val="es-ES_tradnl"/>
        </w:rPr>
        <w:t xml:space="preserve">Banco </w:t>
      </w:r>
      <w:proofErr w:type="spellStart"/>
      <w:r w:rsidRPr="00F40CF6">
        <w:rPr>
          <w:rFonts w:ascii="Courier New" w:hAnsi="Courier New" w:cs="Courier New"/>
          <w:sz w:val="14"/>
          <w:szCs w:val="14"/>
          <w:highlight w:val="darkCyan"/>
          <w:lang w:val="es-ES_tradnl"/>
        </w:rPr>
        <w:t>Orig</w:t>
      </w:r>
      <w:proofErr w:type="spellEnd"/>
      <w:r w:rsidRPr="00F40CF6">
        <w:rPr>
          <w:rFonts w:ascii="Courier New" w:hAnsi="Courier New" w:cs="Courier New"/>
          <w:sz w:val="14"/>
          <w:szCs w:val="14"/>
          <w:highlight w:val="darkCyan"/>
          <w:lang w:val="es-ES_tradnl"/>
        </w:rPr>
        <w:t>.</w:t>
      </w:r>
      <w:r>
        <w:rPr>
          <w:rFonts w:ascii="Courier New" w:hAnsi="Courier New" w:cs="Courier New"/>
          <w:sz w:val="14"/>
          <w:szCs w:val="14"/>
          <w:lang w:val="es-ES_tradnl"/>
        </w:rPr>
        <w:t xml:space="preserve">     Cta. </w:t>
      </w:r>
      <w:proofErr w:type="spellStart"/>
      <w:r>
        <w:rPr>
          <w:rFonts w:ascii="Courier New" w:hAnsi="Courier New" w:cs="Courier New"/>
          <w:sz w:val="14"/>
          <w:szCs w:val="14"/>
          <w:lang w:val="es-ES_tradnl"/>
        </w:rPr>
        <w:t>Dest</w:t>
      </w:r>
      <w:proofErr w:type="spellEnd"/>
      <w:r>
        <w:rPr>
          <w:rFonts w:ascii="Courier New" w:hAnsi="Courier New" w:cs="Courier New"/>
          <w:sz w:val="14"/>
          <w:szCs w:val="14"/>
          <w:lang w:val="es-ES_tradnl"/>
        </w:rPr>
        <w:t>.</w:t>
      </w:r>
      <w:r>
        <w:rPr>
          <w:rFonts w:ascii="Courier New" w:hAnsi="Courier New" w:cs="Courier New"/>
          <w:sz w:val="14"/>
          <w:szCs w:val="14"/>
          <w:lang w:val="es-ES_tradnl"/>
        </w:rPr>
        <w:tab/>
      </w:r>
      <w:r>
        <w:rPr>
          <w:rFonts w:ascii="Courier New" w:hAnsi="Courier New" w:cs="Courier New"/>
          <w:sz w:val="14"/>
          <w:szCs w:val="14"/>
          <w:lang w:val="es-ES_tradnl"/>
        </w:rPr>
        <w:tab/>
      </w:r>
      <w:r>
        <w:rPr>
          <w:rFonts w:ascii="Courier New" w:hAnsi="Courier New" w:cs="Courier New"/>
          <w:sz w:val="14"/>
          <w:szCs w:val="14"/>
          <w:lang w:val="es-ES_tradnl"/>
        </w:rPr>
        <w:tab/>
      </w:r>
      <w:r w:rsidRPr="00F40CF6">
        <w:rPr>
          <w:rFonts w:ascii="Courier New" w:hAnsi="Courier New" w:cs="Courier New"/>
          <w:sz w:val="14"/>
          <w:szCs w:val="14"/>
          <w:highlight w:val="darkCyan"/>
          <w:lang w:val="es-ES_tradnl"/>
        </w:rPr>
        <w:t xml:space="preserve">Banco </w:t>
      </w:r>
      <w:proofErr w:type="spellStart"/>
      <w:r w:rsidRPr="00F40CF6">
        <w:rPr>
          <w:rFonts w:ascii="Courier New" w:hAnsi="Courier New" w:cs="Courier New"/>
          <w:sz w:val="14"/>
          <w:szCs w:val="14"/>
          <w:highlight w:val="darkCyan"/>
          <w:lang w:val="es-ES_tradnl"/>
        </w:rPr>
        <w:t>Dest</w:t>
      </w:r>
      <w:proofErr w:type="spellEnd"/>
      <w:r w:rsidRPr="00F40CF6">
        <w:rPr>
          <w:rFonts w:ascii="Courier New" w:hAnsi="Courier New" w:cs="Courier New"/>
          <w:sz w:val="14"/>
          <w:szCs w:val="14"/>
          <w:highlight w:val="darkCyan"/>
          <w:lang w:val="es-ES_tradnl"/>
        </w:rPr>
        <w:t>.</w:t>
      </w:r>
      <w:r>
        <w:rPr>
          <w:rFonts w:ascii="Courier New" w:hAnsi="Courier New" w:cs="Courier New"/>
          <w:sz w:val="14"/>
          <w:szCs w:val="14"/>
          <w:lang w:val="es-ES_tradnl"/>
        </w:rPr>
        <w:t xml:space="preserve">     Monto</w:t>
      </w:r>
      <w:r>
        <w:rPr>
          <w:rFonts w:ascii="Courier New" w:hAnsi="Courier New" w:cs="Courier New"/>
          <w:sz w:val="14"/>
          <w:szCs w:val="14"/>
          <w:lang w:val="es-ES_tradnl"/>
        </w:rPr>
        <w:tab/>
        <w:t xml:space="preserve">   </w:t>
      </w:r>
      <w:proofErr w:type="spellStart"/>
      <w:r>
        <w:rPr>
          <w:rFonts w:ascii="Courier New" w:hAnsi="Courier New" w:cs="Courier New"/>
          <w:sz w:val="14"/>
          <w:szCs w:val="14"/>
          <w:lang w:val="es-ES_tradnl"/>
        </w:rPr>
        <w:t>Apl</w:t>
      </w:r>
      <w:proofErr w:type="spellEnd"/>
    </w:p>
    <w:p w14:paraId="24C62BEA" w14:textId="77777777" w:rsidR="0066112A" w:rsidRPr="0066112A" w:rsidRDefault="0066112A" w:rsidP="0066112A">
      <w:pPr>
        <w:ind w:left="-142" w:right="-313"/>
        <w:jc w:val="both"/>
        <w:rPr>
          <w:rFonts w:ascii="Courier New" w:hAnsi="Courier New" w:cs="Courier New"/>
          <w:sz w:val="14"/>
          <w:szCs w:val="14"/>
          <w:lang w:val="es-ES_tradnl"/>
        </w:rPr>
      </w:pPr>
      <w:r w:rsidRPr="00270B3E">
        <w:rPr>
          <w:rFonts w:ascii="Courier New" w:hAnsi="Courier New" w:cs="Courier New"/>
          <w:sz w:val="14"/>
          <w:szCs w:val="14"/>
          <w:highlight w:val="lightGray"/>
          <w:lang w:val="es-ES_tradnl"/>
        </w:rPr>
        <w:t>12-06-2021</w:t>
      </w:r>
      <w:r w:rsidRPr="0066112A">
        <w:rPr>
          <w:rFonts w:ascii="Courier New" w:hAnsi="Courier New" w:cs="Courier New"/>
          <w:sz w:val="14"/>
          <w:szCs w:val="14"/>
          <w:lang w:val="es-ES_tradnl"/>
        </w:rPr>
        <w:t xml:space="preserve">      </w:t>
      </w:r>
      <w:proofErr w:type="gramStart"/>
      <w:r w:rsidRPr="0066112A">
        <w:rPr>
          <w:rFonts w:ascii="Courier New" w:hAnsi="Courier New" w:cs="Courier New"/>
          <w:sz w:val="14"/>
          <w:szCs w:val="14"/>
          <w:lang w:val="es-ES_tradnl"/>
        </w:rPr>
        <w:t>TORTA.FRIJOL.CUERDA</w:t>
      </w:r>
      <w:proofErr w:type="gramEnd"/>
      <w:r w:rsidRPr="0066112A">
        <w:rPr>
          <w:rFonts w:ascii="Courier New" w:hAnsi="Courier New" w:cs="Courier New"/>
          <w:sz w:val="14"/>
          <w:szCs w:val="14"/>
          <w:lang w:val="es-ES_tradnl"/>
        </w:rPr>
        <w:t xml:space="preserve">             Sentander       PIZZA.CASA.FAROL                Patagania       </w:t>
      </w:r>
      <w:r w:rsidRPr="00F82A5B">
        <w:rPr>
          <w:rFonts w:ascii="Courier New" w:hAnsi="Courier New" w:cs="Courier New"/>
          <w:sz w:val="14"/>
          <w:szCs w:val="14"/>
          <w:highlight w:val="darkYellow"/>
          <w:lang w:val="es-ES_tradnl"/>
        </w:rPr>
        <w:t>0025000.00</w:t>
      </w:r>
      <w:r w:rsidRPr="0066112A">
        <w:rPr>
          <w:rFonts w:ascii="Courier New" w:hAnsi="Courier New" w:cs="Courier New"/>
          <w:sz w:val="14"/>
          <w:szCs w:val="14"/>
          <w:lang w:val="es-ES_tradnl"/>
        </w:rPr>
        <w:t xml:space="preserve">      S</w:t>
      </w:r>
    </w:p>
    <w:p w14:paraId="618F7504" w14:textId="77777777" w:rsidR="0066112A" w:rsidRPr="0066112A" w:rsidRDefault="0066112A" w:rsidP="0066112A">
      <w:pPr>
        <w:ind w:left="-142" w:right="-313"/>
        <w:jc w:val="both"/>
        <w:rPr>
          <w:rFonts w:ascii="Courier New" w:hAnsi="Courier New" w:cs="Courier New"/>
          <w:sz w:val="14"/>
          <w:szCs w:val="14"/>
          <w:lang w:val="es-ES_tradnl"/>
        </w:rPr>
      </w:pPr>
      <w:r w:rsidRPr="00270B3E">
        <w:rPr>
          <w:rFonts w:ascii="Courier New" w:hAnsi="Courier New" w:cs="Courier New"/>
          <w:sz w:val="14"/>
          <w:szCs w:val="14"/>
          <w:highlight w:val="lightGray"/>
          <w:lang w:val="es-ES_tradnl"/>
        </w:rPr>
        <w:t>12-06-2021</w:t>
      </w:r>
      <w:r w:rsidRPr="0066112A">
        <w:rPr>
          <w:rFonts w:ascii="Courier New" w:hAnsi="Courier New" w:cs="Courier New"/>
          <w:sz w:val="14"/>
          <w:szCs w:val="14"/>
          <w:lang w:val="es-ES_tradnl"/>
        </w:rPr>
        <w:t xml:space="preserve">      </w:t>
      </w:r>
      <w:proofErr w:type="gramStart"/>
      <w:r w:rsidRPr="00F82A5B">
        <w:rPr>
          <w:rFonts w:ascii="Courier New" w:hAnsi="Courier New" w:cs="Courier New"/>
          <w:sz w:val="14"/>
          <w:szCs w:val="14"/>
          <w:highlight w:val="green"/>
          <w:lang w:val="es-ES_tradnl"/>
        </w:rPr>
        <w:t>PIZZA.CASA.FAROL</w:t>
      </w:r>
      <w:proofErr w:type="gramEnd"/>
      <w:r w:rsidRPr="0066112A">
        <w:rPr>
          <w:rFonts w:ascii="Courier New" w:hAnsi="Courier New" w:cs="Courier New"/>
          <w:sz w:val="14"/>
          <w:szCs w:val="14"/>
          <w:lang w:val="es-ES_tradnl"/>
        </w:rPr>
        <w:t xml:space="preserve">                </w:t>
      </w:r>
      <w:proofErr w:type="spellStart"/>
      <w:r w:rsidRPr="0066112A">
        <w:rPr>
          <w:rFonts w:ascii="Courier New" w:hAnsi="Courier New" w:cs="Courier New"/>
          <w:sz w:val="14"/>
          <w:szCs w:val="14"/>
          <w:lang w:val="es-ES_tradnl"/>
        </w:rPr>
        <w:t>Patagania</w:t>
      </w:r>
      <w:proofErr w:type="spellEnd"/>
      <w:r w:rsidRPr="0066112A">
        <w:rPr>
          <w:rFonts w:ascii="Courier New" w:hAnsi="Courier New" w:cs="Courier New"/>
          <w:sz w:val="14"/>
          <w:szCs w:val="14"/>
          <w:lang w:val="es-ES_tradnl"/>
        </w:rPr>
        <w:t xml:space="preserve">       TORTA.FRIJOL.CUERDA             </w:t>
      </w:r>
      <w:proofErr w:type="spellStart"/>
      <w:r w:rsidRPr="0066112A">
        <w:rPr>
          <w:rFonts w:ascii="Courier New" w:hAnsi="Courier New" w:cs="Courier New"/>
          <w:sz w:val="14"/>
          <w:szCs w:val="14"/>
          <w:lang w:val="es-ES_tradnl"/>
        </w:rPr>
        <w:t>Sentantander</w:t>
      </w:r>
      <w:proofErr w:type="spellEnd"/>
      <w:r w:rsidRPr="0066112A">
        <w:rPr>
          <w:rFonts w:ascii="Courier New" w:hAnsi="Courier New" w:cs="Courier New"/>
          <w:sz w:val="14"/>
          <w:szCs w:val="14"/>
          <w:lang w:val="es-ES_tradnl"/>
        </w:rPr>
        <w:t xml:space="preserve">    </w:t>
      </w:r>
      <w:r w:rsidRPr="00F82A5B">
        <w:rPr>
          <w:rFonts w:ascii="Courier New" w:hAnsi="Courier New" w:cs="Courier New"/>
          <w:sz w:val="14"/>
          <w:szCs w:val="14"/>
          <w:highlight w:val="darkYellow"/>
          <w:lang w:val="es-ES_tradnl"/>
        </w:rPr>
        <w:t>0025000.00</w:t>
      </w:r>
      <w:r w:rsidRPr="0066112A">
        <w:rPr>
          <w:rFonts w:ascii="Courier New" w:hAnsi="Courier New" w:cs="Courier New"/>
          <w:sz w:val="14"/>
          <w:szCs w:val="14"/>
          <w:lang w:val="es-ES_tradnl"/>
        </w:rPr>
        <w:t xml:space="preserve">      S</w:t>
      </w:r>
    </w:p>
    <w:p w14:paraId="5788FF75" w14:textId="77777777" w:rsidR="0066112A" w:rsidRPr="0066112A" w:rsidRDefault="0066112A" w:rsidP="0066112A">
      <w:pPr>
        <w:ind w:left="-142" w:right="-313"/>
        <w:jc w:val="both"/>
        <w:rPr>
          <w:rFonts w:ascii="Courier New" w:hAnsi="Courier New" w:cs="Courier New"/>
          <w:sz w:val="14"/>
          <w:szCs w:val="14"/>
          <w:lang w:val="es-ES_tradnl"/>
        </w:rPr>
      </w:pPr>
      <w:r w:rsidRPr="00270B3E">
        <w:rPr>
          <w:rFonts w:ascii="Courier New" w:hAnsi="Courier New" w:cs="Courier New"/>
          <w:sz w:val="14"/>
          <w:szCs w:val="14"/>
          <w:highlight w:val="lightGray"/>
          <w:lang w:val="es-ES_tradnl"/>
        </w:rPr>
        <w:t>12-06-2021</w:t>
      </w:r>
      <w:r w:rsidRPr="0066112A">
        <w:rPr>
          <w:rFonts w:ascii="Courier New" w:hAnsi="Courier New" w:cs="Courier New"/>
          <w:sz w:val="14"/>
          <w:szCs w:val="14"/>
          <w:lang w:val="es-ES_tradnl"/>
        </w:rPr>
        <w:t xml:space="preserve">      </w:t>
      </w:r>
      <w:proofErr w:type="gramStart"/>
      <w:r w:rsidRPr="0066112A">
        <w:rPr>
          <w:rFonts w:ascii="Courier New" w:hAnsi="Courier New" w:cs="Courier New"/>
          <w:sz w:val="14"/>
          <w:szCs w:val="14"/>
          <w:lang w:val="es-ES_tradnl"/>
        </w:rPr>
        <w:t>CAMA.ARBOL.MARIPOSA</w:t>
      </w:r>
      <w:proofErr w:type="gramEnd"/>
      <w:r w:rsidRPr="0066112A">
        <w:rPr>
          <w:rFonts w:ascii="Courier New" w:hAnsi="Courier New" w:cs="Courier New"/>
          <w:sz w:val="14"/>
          <w:szCs w:val="14"/>
          <w:lang w:val="es-ES_tradnl"/>
        </w:rPr>
        <w:t xml:space="preserve">             YCBC            PIZZA.CASA.FAROL                Patagania       </w:t>
      </w:r>
      <w:r w:rsidRPr="00F82A5B">
        <w:rPr>
          <w:rFonts w:ascii="Courier New" w:hAnsi="Courier New" w:cs="Courier New"/>
          <w:sz w:val="14"/>
          <w:szCs w:val="14"/>
          <w:highlight w:val="darkYellow"/>
          <w:lang w:val="es-ES_tradnl"/>
        </w:rPr>
        <w:t>0052000.40</w:t>
      </w:r>
      <w:r w:rsidRPr="0066112A">
        <w:rPr>
          <w:rFonts w:ascii="Courier New" w:hAnsi="Courier New" w:cs="Courier New"/>
          <w:sz w:val="14"/>
          <w:szCs w:val="14"/>
          <w:lang w:val="es-ES_tradnl"/>
        </w:rPr>
        <w:t xml:space="preserve">      S</w:t>
      </w:r>
    </w:p>
    <w:p w14:paraId="3DBCFFA6" w14:textId="77777777" w:rsidR="0066112A" w:rsidRPr="0066112A" w:rsidRDefault="0066112A" w:rsidP="0066112A">
      <w:pPr>
        <w:ind w:left="-142" w:right="-313"/>
        <w:jc w:val="both"/>
        <w:rPr>
          <w:rFonts w:ascii="Courier New" w:hAnsi="Courier New" w:cs="Courier New"/>
          <w:sz w:val="14"/>
          <w:szCs w:val="14"/>
          <w:lang w:val="es-ES_tradnl"/>
        </w:rPr>
      </w:pPr>
    </w:p>
    <w:p w14:paraId="16A85C79"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Saldo: </w:t>
      </w:r>
      <w:r w:rsidRPr="00F82A5B">
        <w:rPr>
          <w:rFonts w:ascii="Courier New" w:hAnsi="Courier New" w:cs="Courier New"/>
          <w:sz w:val="14"/>
          <w:szCs w:val="14"/>
          <w:highlight w:val="yellow"/>
          <w:lang w:val="es-ES_tradnl"/>
        </w:rPr>
        <w:t>50000</w:t>
      </w:r>
      <w:r w:rsidRPr="0066112A">
        <w:rPr>
          <w:rFonts w:ascii="Courier New" w:hAnsi="Courier New" w:cs="Courier New"/>
          <w:sz w:val="14"/>
          <w:szCs w:val="14"/>
          <w:lang w:val="es-ES_tradnl"/>
        </w:rPr>
        <w:t xml:space="preserve"> + </w:t>
      </w:r>
      <w:r w:rsidRPr="00F82A5B">
        <w:rPr>
          <w:rFonts w:ascii="Courier New" w:hAnsi="Courier New" w:cs="Courier New"/>
          <w:sz w:val="14"/>
          <w:szCs w:val="14"/>
          <w:highlight w:val="darkYellow"/>
          <w:lang w:val="es-ES_tradnl"/>
        </w:rPr>
        <w:t>25000 - 25000 + 52000.40</w:t>
      </w:r>
      <w:r w:rsidRPr="0066112A">
        <w:rPr>
          <w:rFonts w:ascii="Courier New" w:hAnsi="Courier New" w:cs="Courier New"/>
          <w:sz w:val="14"/>
          <w:szCs w:val="14"/>
          <w:lang w:val="es-ES_tradnl"/>
        </w:rPr>
        <w:t xml:space="preserve"> = </w:t>
      </w:r>
      <w:r w:rsidRPr="00F82A5B">
        <w:rPr>
          <w:rFonts w:ascii="Courier New" w:hAnsi="Courier New" w:cs="Courier New"/>
          <w:sz w:val="14"/>
          <w:szCs w:val="14"/>
          <w:highlight w:val="darkGreen"/>
          <w:lang w:val="es-ES_tradnl"/>
        </w:rPr>
        <w:t>102000.40</w:t>
      </w:r>
    </w:p>
    <w:p w14:paraId="53F04747" w14:textId="77777777" w:rsidR="0066112A" w:rsidRPr="0066112A" w:rsidRDefault="0066112A" w:rsidP="0066112A">
      <w:pPr>
        <w:ind w:left="-142" w:right="-313"/>
        <w:jc w:val="both"/>
        <w:rPr>
          <w:rFonts w:ascii="Courier New" w:hAnsi="Courier New" w:cs="Courier New"/>
          <w:sz w:val="14"/>
          <w:szCs w:val="14"/>
          <w:lang w:val="es-ES_tradnl"/>
        </w:rPr>
      </w:pPr>
    </w:p>
    <w:p w14:paraId="43EB46E9" w14:textId="77777777" w:rsidR="0066112A" w:rsidRPr="0066112A" w:rsidRDefault="0066112A" w:rsidP="0066112A">
      <w:pPr>
        <w:ind w:left="-142" w:right="-313"/>
        <w:jc w:val="both"/>
        <w:rPr>
          <w:rFonts w:ascii="Courier New" w:hAnsi="Courier New" w:cs="Courier New"/>
          <w:sz w:val="14"/>
          <w:szCs w:val="14"/>
          <w:lang w:val="es-ES_tradnl"/>
        </w:rPr>
      </w:pPr>
    </w:p>
    <w:p w14:paraId="340C2380"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13-06-2021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w:t>
      </w:r>
      <w:proofErr w:type="spellStart"/>
      <w:r w:rsidRPr="0066112A">
        <w:rPr>
          <w:rFonts w:ascii="Courier New" w:hAnsi="Courier New" w:cs="Courier New"/>
          <w:sz w:val="14"/>
          <w:szCs w:val="14"/>
          <w:lang w:val="es-ES_tradnl"/>
        </w:rPr>
        <w:t>Patagania</w:t>
      </w:r>
      <w:proofErr w:type="spellEnd"/>
      <w:r w:rsidRPr="0066112A">
        <w:rPr>
          <w:rFonts w:ascii="Courier New" w:hAnsi="Courier New" w:cs="Courier New"/>
          <w:sz w:val="14"/>
          <w:szCs w:val="14"/>
          <w:lang w:val="es-ES_tradnl"/>
        </w:rPr>
        <w:t xml:space="preserve">       TORTA.FRIJOL.CUERDA             </w:t>
      </w:r>
      <w:proofErr w:type="spellStart"/>
      <w:r w:rsidRPr="0066112A">
        <w:rPr>
          <w:rFonts w:ascii="Courier New" w:hAnsi="Courier New" w:cs="Courier New"/>
          <w:sz w:val="14"/>
          <w:szCs w:val="14"/>
          <w:lang w:val="es-ES_tradnl"/>
        </w:rPr>
        <w:t>Sentantander</w:t>
      </w:r>
      <w:proofErr w:type="spellEnd"/>
      <w:r w:rsidRPr="0066112A">
        <w:rPr>
          <w:rFonts w:ascii="Courier New" w:hAnsi="Courier New" w:cs="Courier New"/>
          <w:sz w:val="14"/>
          <w:szCs w:val="14"/>
          <w:lang w:val="es-ES_tradnl"/>
        </w:rPr>
        <w:t xml:space="preserve">    0027000.00      N</w:t>
      </w:r>
    </w:p>
    <w:p w14:paraId="50BAAA95"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13-06-2021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Patagania       CAMISA.TELEVISOR.ESTANTE        YCBC            0222000.00      N</w:t>
      </w:r>
    </w:p>
    <w:p w14:paraId="242F021A"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13-06-2021      </w:t>
      </w:r>
      <w:proofErr w:type="gramStart"/>
      <w:r w:rsidRPr="0066112A">
        <w:rPr>
          <w:rFonts w:ascii="Courier New" w:hAnsi="Courier New" w:cs="Courier New"/>
          <w:sz w:val="14"/>
          <w:szCs w:val="14"/>
          <w:lang w:val="es-ES_tradnl"/>
        </w:rPr>
        <w:t>TORTA.FRIJOL.CUERDA</w:t>
      </w:r>
      <w:proofErr w:type="gramEnd"/>
      <w:r w:rsidRPr="0066112A">
        <w:rPr>
          <w:rFonts w:ascii="Courier New" w:hAnsi="Courier New" w:cs="Courier New"/>
          <w:sz w:val="14"/>
          <w:szCs w:val="14"/>
          <w:lang w:val="es-ES_tradnl"/>
        </w:rPr>
        <w:t xml:space="preserve">             Sentander       PIZZA.CASA.FAROL                Patagania       0028000.00      N</w:t>
      </w:r>
    </w:p>
    <w:p w14:paraId="3A706F78" w14:textId="77777777" w:rsidR="0066112A" w:rsidRPr="0066112A" w:rsidRDefault="0066112A" w:rsidP="0066112A">
      <w:pPr>
        <w:ind w:left="-142" w:right="-313"/>
        <w:jc w:val="both"/>
        <w:rPr>
          <w:rFonts w:ascii="Courier New" w:hAnsi="Courier New" w:cs="Courier New"/>
          <w:sz w:val="14"/>
          <w:szCs w:val="14"/>
          <w:lang w:val="es-ES_tradnl"/>
        </w:rPr>
      </w:pPr>
    </w:p>
    <w:p w14:paraId="06712823"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Saldo: 102000.40 - 27000 - 222000 + 28000 = -118.999,6 (No se aplica)</w:t>
      </w:r>
    </w:p>
    <w:p w14:paraId="3E1D7C84" w14:textId="77777777" w:rsidR="0066112A" w:rsidRPr="0066112A" w:rsidRDefault="0066112A" w:rsidP="0066112A">
      <w:pPr>
        <w:ind w:left="-142" w:right="-313"/>
        <w:jc w:val="both"/>
        <w:rPr>
          <w:rFonts w:ascii="Courier New" w:hAnsi="Courier New" w:cs="Courier New"/>
          <w:sz w:val="14"/>
          <w:szCs w:val="14"/>
          <w:lang w:val="es-ES_tradnl"/>
        </w:rPr>
      </w:pPr>
    </w:p>
    <w:p w14:paraId="0C3E9778" w14:textId="77777777" w:rsidR="0066112A" w:rsidRPr="0066112A" w:rsidRDefault="0066112A" w:rsidP="0066112A">
      <w:pPr>
        <w:ind w:left="-142" w:right="-313"/>
        <w:jc w:val="both"/>
        <w:rPr>
          <w:rFonts w:ascii="Courier New" w:hAnsi="Courier New" w:cs="Courier New"/>
          <w:sz w:val="14"/>
          <w:szCs w:val="14"/>
          <w:lang w:val="es-ES_tradnl"/>
        </w:rPr>
      </w:pPr>
    </w:p>
    <w:p w14:paraId="58457CF5"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14-06-2021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w:t>
      </w:r>
      <w:proofErr w:type="spellStart"/>
      <w:r w:rsidRPr="0066112A">
        <w:rPr>
          <w:rFonts w:ascii="Courier New" w:hAnsi="Courier New" w:cs="Courier New"/>
          <w:sz w:val="14"/>
          <w:szCs w:val="14"/>
          <w:lang w:val="es-ES_tradnl"/>
        </w:rPr>
        <w:t>Patagania</w:t>
      </w:r>
      <w:proofErr w:type="spellEnd"/>
      <w:r w:rsidRPr="0066112A">
        <w:rPr>
          <w:rFonts w:ascii="Courier New" w:hAnsi="Courier New" w:cs="Courier New"/>
          <w:sz w:val="14"/>
          <w:szCs w:val="14"/>
          <w:lang w:val="es-ES_tradnl"/>
        </w:rPr>
        <w:t xml:space="preserve">       TORTA.FRIJOL.CUERDA             </w:t>
      </w:r>
      <w:proofErr w:type="spellStart"/>
      <w:r w:rsidRPr="0066112A">
        <w:rPr>
          <w:rFonts w:ascii="Courier New" w:hAnsi="Courier New" w:cs="Courier New"/>
          <w:sz w:val="14"/>
          <w:szCs w:val="14"/>
          <w:lang w:val="es-ES_tradnl"/>
        </w:rPr>
        <w:t>Sentantander</w:t>
      </w:r>
      <w:proofErr w:type="spellEnd"/>
      <w:r w:rsidRPr="0066112A">
        <w:rPr>
          <w:rFonts w:ascii="Courier New" w:hAnsi="Courier New" w:cs="Courier New"/>
          <w:sz w:val="14"/>
          <w:szCs w:val="14"/>
          <w:lang w:val="es-ES_tradnl"/>
        </w:rPr>
        <w:t xml:space="preserve">    0077000.00      S</w:t>
      </w:r>
    </w:p>
    <w:p w14:paraId="7CD79CD7" w14:textId="77777777" w:rsidR="0066112A" w:rsidRPr="0066112A" w:rsidRDefault="0066112A" w:rsidP="0066112A">
      <w:pPr>
        <w:ind w:left="-142" w:right="-313"/>
        <w:jc w:val="both"/>
        <w:rPr>
          <w:rFonts w:ascii="Courier New" w:hAnsi="Courier New" w:cs="Courier New"/>
          <w:sz w:val="14"/>
          <w:szCs w:val="14"/>
          <w:lang w:val="es-ES_tradnl"/>
        </w:rPr>
      </w:pPr>
    </w:p>
    <w:p w14:paraId="76A8DC23"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Saldo: 102000.40 - 77000 = 25000.40</w:t>
      </w:r>
    </w:p>
    <w:p w14:paraId="47122A9E" w14:textId="77777777" w:rsidR="0066112A" w:rsidRPr="0066112A" w:rsidRDefault="0066112A" w:rsidP="0066112A">
      <w:pPr>
        <w:ind w:left="-142" w:right="-313"/>
        <w:jc w:val="both"/>
        <w:rPr>
          <w:rFonts w:ascii="Courier New" w:hAnsi="Courier New" w:cs="Courier New"/>
          <w:sz w:val="14"/>
          <w:szCs w:val="14"/>
          <w:lang w:val="es-ES_tradnl"/>
        </w:rPr>
      </w:pPr>
    </w:p>
    <w:p w14:paraId="1EF9CBA3" w14:textId="77777777" w:rsidR="0066112A" w:rsidRP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 xml:space="preserve">15-06-2021      </w:t>
      </w:r>
      <w:proofErr w:type="gramStart"/>
      <w:r w:rsidRPr="0066112A">
        <w:rPr>
          <w:rFonts w:ascii="Courier New" w:hAnsi="Courier New" w:cs="Courier New"/>
          <w:sz w:val="14"/>
          <w:szCs w:val="14"/>
          <w:lang w:val="es-ES_tradnl"/>
        </w:rPr>
        <w:t>PIZZA.CASA.FAROL</w:t>
      </w:r>
      <w:proofErr w:type="gramEnd"/>
      <w:r w:rsidRPr="0066112A">
        <w:rPr>
          <w:rFonts w:ascii="Courier New" w:hAnsi="Courier New" w:cs="Courier New"/>
          <w:sz w:val="14"/>
          <w:szCs w:val="14"/>
          <w:lang w:val="es-ES_tradnl"/>
        </w:rPr>
        <w:t xml:space="preserve">                Patagania       SOL.LUNA.PLANETA                YCBC            0049000.00      N</w:t>
      </w:r>
    </w:p>
    <w:p w14:paraId="7005F6B1" w14:textId="77777777" w:rsidR="0066112A" w:rsidRPr="0066112A" w:rsidRDefault="0066112A" w:rsidP="0066112A">
      <w:pPr>
        <w:ind w:left="-142" w:right="-313"/>
        <w:jc w:val="both"/>
        <w:rPr>
          <w:rFonts w:ascii="Courier New" w:hAnsi="Courier New" w:cs="Courier New"/>
          <w:sz w:val="14"/>
          <w:szCs w:val="14"/>
          <w:lang w:val="es-ES_tradnl"/>
        </w:rPr>
      </w:pPr>
    </w:p>
    <w:p w14:paraId="4730655C" w14:textId="1F6717CE" w:rsidR="0066112A" w:rsidRDefault="0066112A" w:rsidP="0066112A">
      <w:pPr>
        <w:ind w:left="-142" w:right="-313"/>
        <w:jc w:val="both"/>
        <w:rPr>
          <w:rFonts w:ascii="Courier New" w:hAnsi="Courier New" w:cs="Courier New"/>
          <w:sz w:val="14"/>
          <w:szCs w:val="14"/>
          <w:lang w:val="es-ES_tradnl"/>
        </w:rPr>
      </w:pPr>
      <w:r w:rsidRPr="0066112A">
        <w:rPr>
          <w:rFonts w:ascii="Courier New" w:hAnsi="Courier New" w:cs="Courier New"/>
          <w:sz w:val="14"/>
          <w:szCs w:val="14"/>
          <w:lang w:val="es-ES_tradnl"/>
        </w:rPr>
        <w:t>Saldo: 25000.40 - 49000 = -23999.6 (No se aplica)</w:t>
      </w:r>
    </w:p>
    <w:p w14:paraId="5108F939" w14:textId="604DF32B" w:rsidR="0066112A" w:rsidRDefault="0066112A" w:rsidP="0066112A">
      <w:pPr>
        <w:ind w:left="-142" w:right="-313"/>
        <w:jc w:val="both"/>
        <w:rPr>
          <w:rFonts w:ascii="Courier New" w:hAnsi="Courier New" w:cs="Courier New"/>
          <w:sz w:val="14"/>
          <w:szCs w:val="14"/>
          <w:lang w:val="es-ES_tradnl"/>
        </w:rPr>
      </w:pPr>
    </w:p>
    <w:p w14:paraId="2976B54E" w14:textId="1C876048" w:rsidR="0066112A" w:rsidRPr="0066112A" w:rsidRDefault="0066112A" w:rsidP="0066112A">
      <w:pPr>
        <w:ind w:left="-142" w:right="-313"/>
        <w:jc w:val="both"/>
        <w:rPr>
          <w:rFonts w:ascii="Courier New" w:hAnsi="Courier New" w:cs="Courier New"/>
          <w:sz w:val="14"/>
          <w:szCs w:val="14"/>
          <w:lang w:val="es-ES_tradnl"/>
        </w:rPr>
      </w:pPr>
      <w:r>
        <w:rPr>
          <w:rFonts w:ascii="Courier New" w:hAnsi="Courier New" w:cs="Courier New"/>
          <w:sz w:val="14"/>
          <w:szCs w:val="14"/>
          <w:lang w:val="es-ES_tradnl"/>
        </w:rPr>
        <w:t xml:space="preserve">Saldo final: </w:t>
      </w:r>
      <w:r w:rsidRPr="0066112A">
        <w:rPr>
          <w:rFonts w:ascii="Courier New" w:hAnsi="Courier New" w:cs="Courier New"/>
          <w:sz w:val="14"/>
          <w:szCs w:val="14"/>
          <w:lang w:val="es-ES_tradnl"/>
        </w:rPr>
        <w:t>25000.40</w:t>
      </w:r>
    </w:p>
    <w:p w14:paraId="6432ACBE" w14:textId="77777777" w:rsidR="0066112A" w:rsidRDefault="0066112A" w:rsidP="00041013">
      <w:pPr>
        <w:jc w:val="both"/>
        <w:rPr>
          <w:rFonts w:ascii="Arial" w:hAnsi="Arial" w:cs="Arial"/>
          <w:lang w:val="es-ES_tradnl"/>
        </w:rPr>
      </w:pPr>
    </w:p>
    <w:p w14:paraId="69C7461B" w14:textId="77777777" w:rsidR="0066112A" w:rsidRDefault="0066112A" w:rsidP="001334DC">
      <w:pPr>
        <w:jc w:val="both"/>
        <w:rPr>
          <w:rFonts w:ascii="Arial" w:hAnsi="Arial" w:cs="Arial"/>
          <w:lang w:val="es-ES_tradnl"/>
        </w:rPr>
      </w:pPr>
    </w:p>
    <w:p w14:paraId="490830DF" w14:textId="10856D85" w:rsidR="005E3E70" w:rsidRDefault="00247D28" w:rsidP="001334DC">
      <w:pPr>
        <w:jc w:val="both"/>
        <w:rPr>
          <w:rFonts w:ascii="Arial" w:hAnsi="Arial" w:cs="Arial"/>
          <w:lang w:val="es-ES_tradnl"/>
        </w:rPr>
      </w:pPr>
      <w:r>
        <w:rPr>
          <w:rFonts w:ascii="Arial" w:hAnsi="Arial" w:cs="Arial"/>
          <w:lang w:val="es-ES_tradnl"/>
        </w:rPr>
        <w:t xml:space="preserve">Tenga en cuenta </w:t>
      </w:r>
      <w:proofErr w:type="gramStart"/>
      <w:r>
        <w:rPr>
          <w:rFonts w:ascii="Arial" w:hAnsi="Arial" w:cs="Arial"/>
          <w:lang w:val="es-ES_tradnl"/>
        </w:rPr>
        <w:t>que</w:t>
      </w:r>
      <w:proofErr w:type="gramEnd"/>
      <w:r>
        <w:rPr>
          <w:rFonts w:ascii="Arial" w:hAnsi="Arial" w:cs="Arial"/>
          <w:lang w:val="es-ES_tradnl"/>
        </w:rPr>
        <w:t xml:space="preserve"> por motivos de eficiencia,</w:t>
      </w:r>
      <w:r w:rsidR="00E75226">
        <w:rPr>
          <w:rFonts w:ascii="Arial" w:hAnsi="Arial" w:cs="Arial"/>
          <w:lang w:val="es-ES_tradnl"/>
        </w:rPr>
        <w:t xml:space="preserve"> en el proceso que actualiza las cuentas,</w:t>
      </w:r>
      <w:r>
        <w:rPr>
          <w:rFonts w:ascii="Arial" w:hAnsi="Arial" w:cs="Arial"/>
          <w:lang w:val="es-ES_tradnl"/>
        </w:rPr>
        <w:t xml:space="preserve"> se le impuso la restricción de no poder leer </w:t>
      </w:r>
      <w:r w:rsidR="005E3E70">
        <w:rPr>
          <w:rFonts w:ascii="Arial" w:hAnsi="Arial" w:cs="Arial"/>
          <w:lang w:val="es-ES_tradnl"/>
        </w:rPr>
        <w:t xml:space="preserve">ni escribir </w:t>
      </w:r>
      <w:r w:rsidR="00B07CAA">
        <w:rPr>
          <w:rFonts w:ascii="Arial" w:hAnsi="Arial" w:cs="Arial"/>
          <w:lang w:val="es-ES_tradnl"/>
        </w:rPr>
        <w:t>los registros d</w:t>
      </w:r>
      <w:r>
        <w:rPr>
          <w:rFonts w:ascii="Arial" w:hAnsi="Arial" w:cs="Arial"/>
          <w:lang w:val="es-ES_tradnl"/>
        </w:rPr>
        <w:t>e</w:t>
      </w:r>
      <w:r w:rsidR="005E3E70">
        <w:rPr>
          <w:rFonts w:ascii="Arial" w:hAnsi="Arial" w:cs="Arial"/>
          <w:lang w:val="es-ES_tradnl"/>
        </w:rPr>
        <w:t xml:space="preserve"> los</w:t>
      </w:r>
      <w:r>
        <w:rPr>
          <w:rFonts w:ascii="Arial" w:hAnsi="Arial" w:cs="Arial"/>
          <w:lang w:val="es-ES_tradnl"/>
        </w:rPr>
        <w:t xml:space="preserve"> archivo</w:t>
      </w:r>
      <w:r w:rsidR="005E3E70">
        <w:rPr>
          <w:rFonts w:ascii="Arial" w:hAnsi="Arial" w:cs="Arial"/>
          <w:lang w:val="es-ES_tradnl"/>
        </w:rPr>
        <w:t>s</w:t>
      </w:r>
      <w:r>
        <w:rPr>
          <w:rFonts w:ascii="Arial" w:hAnsi="Arial" w:cs="Arial"/>
          <w:lang w:val="es-ES_tradnl"/>
        </w:rPr>
        <w:t xml:space="preserve"> más de una vez. </w:t>
      </w:r>
      <w:r w:rsidR="005E3E70">
        <w:rPr>
          <w:rFonts w:ascii="Arial" w:hAnsi="Arial" w:cs="Arial"/>
          <w:lang w:val="es-ES_tradnl"/>
        </w:rPr>
        <w:t>Para lograr esto se requiere el uso del TDA Lista con Implementación Dinámica de Memoria (Puede usar más de una lista).</w:t>
      </w:r>
    </w:p>
    <w:p w14:paraId="620BC839" w14:textId="03E7C236" w:rsidR="001334DC" w:rsidRPr="005E3E70" w:rsidRDefault="005E3E70" w:rsidP="001334DC">
      <w:pPr>
        <w:jc w:val="both"/>
        <w:rPr>
          <w:rFonts w:ascii="Arial" w:hAnsi="Arial" w:cs="Arial"/>
          <w:u w:val="single"/>
          <w:lang w:val="es-ES_tradnl"/>
        </w:rPr>
      </w:pPr>
      <w:r>
        <w:rPr>
          <w:rFonts w:ascii="Arial" w:hAnsi="Arial" w:cs="Arial"/>
          <w:lang w:val="es-ES_tradnl"/>
        </w:rPr>
        <w:t>Los archivos de transferencias no pueden cargarse en su totalidad en memoria, pero sí puede hacerlo por fecha/lote</w:t>
      </w:r>
      <w:r w:rsidR="00247D28">
        <w:rPr>
          <w:rFonts w:ascii="Arial" w:hAnsi="Arial" w:cs="Arial"/>
          <w:lang w:val="es-ES_tradnl"/>
        </w:rPr>
        <w:t>.</w:t>
      </w:r>
    </w:p>
    <w:p w14:paraId="620BC83A" w14:textId="28E6BEBD" w:rsidR="00247D28" w:rsidRDefault="00247D28" w:rsidP="00041013">
      <w:pPr>
        <w:jc w:val="both"/>
        <w:rPr>
          <w:rFonts w:ascii="Arial" w:hAnsi="Arial" w:cs="Arial"/>
          <w:lang w:val="es-ES_tradnl"/>
        </w:rPr>
      </w:pPr>
    </w:p>
    <w:p w14:paraId="37302038" w14:textId="7C3733AA" w:rsidR="0066112A" w:rsidRDefault="0066112A" w:rsidP="00041013">
      <w:pPr>
        <w:jc w:val="both"/>
        <w:rPr>
          <w:rFonts w:ascii="Arial" w:hAnsi="Arial" w:cs="Arial"/>
          <w:lang w:val="es-ES_tradnl"/>
        </w:rPr>
      </w:pPr>
      <w:r w:rsidRPr="00192131">
        <w:rPr>
          <w:rFonts w:ascii="Arial" w:hAnsi="Arial" w:cs="Arial"/>
          <w:highlight w:val="lightGray"/>
          <w:lang w:val="es-ES_tradnl"/>
        </w:rPr>
        <w:t xml:space="preserve">Se requiere convertir los archivos de texto de transferencias de entrada a binario, y luego realizar un </w:t>
      </w:r>
      <w:proofErr w:type="spellStart"/>
      <w:r w:rsidRPr="00192131">
        <w:rPr>
          <w:rFonts w:ascii="Arial" w:hAnsi="Arial" w:cs="Arial"/>
          <w:highlight w:val="lightGray"/>
          <w:lang w:val="es-ES_tradnl"/>
        </w:rPr>
        <w:t>merge</w:t>
      </w:r>
      <w:proofErr w:type="spellEnd"/>
      <w:r w:rsidRPr="00192131">
        <w:rPr>
          <w:rFonts w:ascii="Arial" w:hAnsi="Arial" w:cs="Arial"/>
          <w:highlight w:val="lightGray"/>
          <w:lang w:val="es-ES_tradnl"/>
        </w:rPr>
        <w:t xml:space="preserve"> de los tres archivos en uno, que será el que se procesará.</w:t>
      </w:r>
      <w:bookmarkStart w:id="0" w:name="_GoBack"/>
      <w:bookmarkEnd w:id="0"/>
    </w:p>
    <w:p w14:paraId="6CC60860" w14:textId="043C4264" w:rsidR="0066112A" w:rsidRDefault="0066112A" w:rsidP="00041013">
      <w:pPr>
        <w:jc w:val="both"/>
        <w:rPr>
          <w:rFonts w:ascii="Arial" w:hAnsi="Arial" w:cs="Arial"/>
          <w:lang w:val="es-ES_tradnl"/>
        </w:rPr>
      </w:pPr>
    </w:p>
    <w:p w14:paraId="16CB9F04" w14:textId="77777777" w:rsidR="0066112A" w:rsidRDefault="0066112A" w:rsidP="00041013">
      <w:pPr>
        <w:jc w:val="both"/>
        <w:rPr>
          <w:rFonts w:ascii="Arial" w:hAnsi="Arial" w:cs="Arial"/>
          <w:lang w:val="es-ES_tradnl"/>
        </w:rPr>
      </w:pPr>
    </w:p>
    <w:p w14:paraId="620BC845" w14:textId="7C4D35C2" w:rsidR="00D4140F" w:rsidRPr="0072212D" w:rsidRDefault="0072212D">
      <w:pPr>
        <w:spacing w:after="120"/>
        <w:rPr>
          <w:rFonts w:ascii="Arial" w:hAnsi="Arial" w:cs="Arial"/>
        </w:rPr>
      </w:pPr>
      <w:r w:rsidRPr="0072212D">
        <w:rPr>
          <w:rFonts w:ascii="Arial" w:hAnsi="Arial" w:cs="Arial"/>
        </w:rPr>
        <w:t>Criterios de Aprobación:</w:t>
      </w:r>
    </w:p>
    <w:p w14:paraId="3914546E" w14:textId="7BF67A16" w:rsidR="0072212D" w:rsidRPr="0072212D" w:rsidRDefault="0072212D" w:rsidP="0072212D">
      <w:pPr>
        <w:pStyle w:val="Prrafodelista"/>
        <w:numPr>
          <w:ilvl w:val="0"/>
          <w:numId w:val="3"/>
        </w:numPr>
        <w:spacing w:after="120"/>
        <w:rPr>
          <w:rFonts w:ascii="Arial" w:hAnsi="Arial" w:cs="Arial"/>
        </w:rPr>
      </w:pPr>
      <w:r w:rsidRPr="0072212D">
        <w:rPr>
          <w:rFonts w:ascii="Arial" w:hAnsi="Arial" w:cs="Arial"/>
        </w:rPr>
        <w:t xml:space="preserve">Debe estar correcto el proceso que actualiza las cuentas y las transferencias de Patagania, como así también la generación de los archivos </w:t>
      </w:r>
      <w:proofErr w:type="spellStart"/>
      <w:r w:rsidRPr="0072212D">
        <w:rPr>
          <w:rFonts w:ascii="Arial" w:hAnsi="Arial" w:cs="Arial"/>
        </w:rPr>
        <w:t>txt</w:t>
      </w:r>
      <w:proofErr w:type="spellEnd"/>
      <w:r w:rsidRPr="0072212D">
        <w:rPr>
          <w:rFonts w:ascii="Arial" w:hAnsi="Arial" w:cs="Arial"/>
        </w:rPr>
        <w:t xml:space="preserve"> de transferencias a enviar a los bancos.</w:t>
      </w:r>
      <w:r w:rsidR="008B1688">
        <w:rPr>
          <w:rFonts w:ascii="Arial" w:hAnsi="Arial" w:cs="Arial"/>
        </w:rPr>
        <w:t xml:space="preserve"> La salida por pantalla y de los archivos debe coincidir con la provista.</w:t>
      </w:r>
    </w:p>
    <w:p w14:paraId="620BC846" w14:textId="47C57F78" w:rsidR="00D4140F" w:rsidRPr="00F82A5B" w:rsidRDefault="0072212D" w:rsidP="0072212D">
      <w:pPr>
        <w:pStyle w:val="Prrafodelista"/>
        <w:numPr>
          <w:ilvl w:val="0"/>
          <w:numId w:val="3"/>
        </w:numPr>
        <w:rPr>
          <w:rFonts w:ascii="Arial" w:hAnsi="Arial" w:cs="Arial"/>
          <w:lang w:val="es-AR"/>
        </w:rPr>
      </w:pPr>
      <w:r w:rsidRPr="00F82A5B">
        <w:rPr>
          <w:rFonts w:ascii="Arial" w:hAnsi="Arial" w:cs="Arial"/>
          <w:lang w:val="es-AR"/>
        </w:rPr>
        <w:t>Debe estar correcto el proceso que convierte los archivos de texto a binario.</w:t>
      </w:r>
    </w:p>
    <w:p w14:paraId="7EB7EE77" w14:textId="0F6D744D" w:rsidR="0072212D" w:rsidRPr="00F82A5B" w:rsidRDefault="0072212D" w:rsidP="0072212D">
      <w:pPr>
        <w:pStyle w:val="Prrafodelista"/>
        <w:numPr>
          <w:ilvl w:val="0"/>
          <w:numId w:val="3"/>
        </w:numPr>
        <w:rPr>
          <w:rFonts w:ascii="Arial" w:hAnsi="Arial" w:cs="Arial"/>
          <w:lang w:val="es-AR"/>
        </w:rPr>
      </w:pPr>
      <w:r w:rsidRPr="00F82A5B">
        <w:rPr>
          <w:rFonts w:ascii="Arial" w:hAnsi="Arial" w:cs="Arial"/>
          <w:lang w:val="es-AR"/>
        </w:rPr>
        <w:t>Debe estar correcto el proceso que fusiona los tres archivos de transferencias.</w:t>
      </w:r>
    </w:p>
    <w:p w14:paraId="75135861" w14:textId="02327A1A" w:rsidR="0072212D" w:rsidRPr="00F82A5B" w:rsidRDefault="0072212D" w:rsidP="0072212D">
      <w:pPr>
        <w:pStyle w:val="Prrafodelista"/>
        <w:rPr>
          <w:rFonts w:ascii="Arial" w:hAnsi="Arial" w:cs="Arial"/>
          <w:lang w:val="es-AR"/>
        </w:rPr>
      </w:pPr>
    </w:p>
    <w:p w14:paraId="6582EA78" w14:textId="2EFBB0E1" w:rsidR="0072212D" w:rsidRPr="00F82A5B" w:rsidRDefault="0072212D" w:rsidP="0072212D">
      <w:pPr>
        <w:rPr>
          <w:rFonts w:ascii="Arial" w:hAnsi="Arial" w:cs="Arial"/>
          <w:lang w:val="es-AR"/>
        </w:rPr>
      </w:pPr>
      <w:r w:rsidRPr="00F82A5B">
        <w:rPr>
          <w:rFonts w:ascii="Arial" w:hAnsi="Arial" w:cs="Arial"/>
          <w:lang w:val="es-AR"/>
        </w:rPr>
        <w:t>El punto 1 es necesario para la aprobación (4 o más).</w:t>
      </w:r>
    </w:p>
    <w:p w14:paraId="08BD7ECF" w14:textId="079BEEDD" w:rsidR="0072212D" w:rsidRPr="00F82A5B" w:rsidRDefault="0072212D" w:rsidP="0072212D">
      <w:pPr>
        <w:rPr>
          <w:rFonts w:ascii="Arial" w:hAnsi="Arial" w:cs="Arial"/>
          <w:lang w:val="es-AR"/>
        </w:rPr>
      </w:pPr>
      <w:r w:rsidRPr="00F82A5B">
        <w:rPr>
          <w:rFonts w:ascii="Arial" w:hAnsi="Arial" w:cs="Arial"/>
          <w:lang w:val="es-AR"/>
        </w:rPr>
        <w:t xml:space="preserve">Los puntos 1, 2 y 3 deben estar correctos para </w:t>
      </w:r>
      <w:r w:rsidR="006B3299" w:rsidRPr="00F82A5B">
        <w:rPr>
          <w:rFonts w:ascii="Arial" w:hAnsi="Arial" w:cs="Arial"/>
          <w:lang w:val="es-AR"/>
        </w:rPr>
        <w:t>obtener 7 o más.</w:t>
      </w:r>
    </w:p>
    <w:p w14:paraId="620BC847" w14:textId="77777777" w:rsidR="00D4140F" w:rsidRPr="00F82A5B" w:rsidRDefault="00D4140F">
      <w:pPr>
        <w:rPr>
          <w:rFonts w:ascii="Arial" w:hAnsi="Arial" w:cs="Arial"/>
          <w:lang w:val="es-AR"/>
        </w:rPr>
      </w:pPr>
    </w:p>
    <w:p w14:paraId="620BC848" w14:textId="04275BFF" w:rsidR="00D4140F" w:rsidRPr="00F82A5B" w:rsidRDefault="00D4140F">
      <w:pPr>
        <w:rPr>
          <w:rFonts w:ascii="Arial" w:hAnsi="Arial" w:cs="Arial"/>
          <w:u w:val="single"/>
          <w:lang w:val="es-AR"/>
        </w:rPr>
      </w:pPr>
    </w:p>
    <w:p w14:paraId="7500F297" w14:textId="40678A75" w:rsidR="006B3299" w:rsidRPr="00F82A5B" w:rsidRDefault="006B3299">
      <w:pPr>
        <w:rPr>
          <w:rFonts w:ascii="Arial" w:hAnsi="Arial" w:cs="Arial"/>
          <w:lang w:val="es-AR"/>
        </w:rPr>
      </w:pPr>
    </w:p>
    <w:p w14:paraId="5F37913B" w14:textId="71CB5F65" w:rsidR="006B3299" w:rsidRPr="00F82A5B" w:rsidRDefault="006B3299">
      <w:pPr>
        <w:rPr>
          <w:rFonts w:ascii="Arial" w:hAnsi="Arial" w:cs="Arial"/>
          <w:lang w:val="es-AR"/>
        </w:rPr>
      </w:pPr>
    </w:p>
    <w:p w14:paraId="2217932A" w14:textId="7D757444" w:rsidR="006B3299" w:rsidRPr="00F82A5B" w:rsidRDefault="006B3299">
      <w:pPr>
        <w:rPr>
          <w:rFonts w:ascii="Arial" w:hAnsi="Arial" w:cs="Arial"/>
          <w:lang w:val="es-AR"/>
        </w:rPr>
      </w:pPr>
    </w:p>
    <w:p w14:paraId="1DFA55E2" w14:textId="27BD7846" w:rsidR="006B3299" w:rsidRPr="00F82A5B" w:rsidRDefault="006B3299">
      <w:pPr>
        <w:rPr>
          <w:rFonts w:ascii="Arial" w:hAnsi="Arial" w:cs="Arial"/>
          <w:lang w:val="es-AR"/>
        </w:rPr>
      </w:pPr>
    </w:p>
    <w:p w14:paraId="2ABBDF9C" w14:textId="047E36C5" w:rsidR="006B3299" w:rsidRPr="00F82A5B" w:rsidRDefault="006B3299">
      <w:pPr>
        <w:rPr>
          <w:rFonts w:ascii="Arial" w:hAnsi="Arial" w:cs="Arial"/>
          <w:lang w:val="es-AR"/>
        </w:rPr>
      </w:pPr>
    </w:p>
    <w:p w14:paraId="7907E7E6" w14:textId="77777777" w:rsidR="006B3299" w:rsidRPr="00F82A5B" w:rsidRDefault="006B3299">
      <w:pPr>
        <w:rPr>
          <w:rFonts w:ascii="Arial" w:hAnsi="Arial" w:cs="Arial"/>
          <w:lang w:val="es-AR"/>
        </w:rPr>
      </w:pPr>
    </w:p>
    <w:p w14:paraId="620BC849" w14:textId="3AD794FC" w:rsidR="00807940" w:rsidRDefault="00807940">
      <w:pPr>
        <w:pStyle w:val="Ttulo5"/>
      </w:pPr>
      <w:r>
        <w:t xml:space="preserve">EVALUACIÓN TOMADA EN </w:t>
      </w:r>
      <w:r w:rsidR="009A0186">
        <w:t>FORMA VIRTUAL</w:t>
      </w:r>
      <w:r w:rsidR="003B40E1">
        <w:t xml:space="preserve"> SE ENTREGA</w:t>
      </w:r>
      <w:r w:rsidR="009A0186">
        <w:t xml:space="preserve"> MEDIANTE</w:t>
      </w:r>
      <w:r w:rsidR="006B3299">
        <w:t xml:space="preserve"> </w:t>
      </w:r>
      <w:r w:rsidR="003B40E1">
        <w:t xml:space="preserve">PRÁCTICA PARCIAL1 DE </w:t>
      </w:r>
      <w:proofErr w:type="spellStart"/>
      <w:r w:rsidR="009A0186">
        <w:t>MIeL</w:t>
      </w:r>
      <w:proofErr w:type="spellEnd"/>
    </w:p>
    <w:sectPr w:rsidR="00807940" w:rsidSect="000C5AD0">
      <w:headerReference w:type="even" r:id="rId7"/>
      <w:headerReference w:type="default" r:id="rId8"/>
      <w:footerReference w:type="even" r:id="rId9"/>
      <w:footerReference w:type="default" r:id="rId10"/>
      <w:headerReference w:type="first" r:id="rId11"/>
      <w:footerReference w:type="first" r:id="rId12"/>
      <w:pgSz w:w="11906" w:h="16838" w:code="9"/>
      <w:pgMar w:top="765" w:right="720" w:bottom="765" w:left="1009"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AF53C" w14:textId="77777777" w:rsidR="00AD5CB1" w:rsidRDefault="00AD5CB1">
      <w:r>
        <w:separator/>
      </w:r>
    </w:p>
  </w:endnote>
  <w:endnote w:type="continuationSeparator" w:id="0">
    <w:p w14:paraId="4306EDB9" w14:textId="77777777" w:rsidR="00AD5CB1" w:rsidRDefault="00AD5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5507F" w14:textId="77777777" w:rsidR="009532A5" w:rsidRDefault="009532A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8DFD" w14:textId="77777777" w:rsidR="009532A5" w:rsidRDefault="009532A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1030"/>
      <w:gridCol w:w="9360"/>
    </w:tblGrid>
    <w:tr w:rsidR="00D4140F" w14:paraId="620BC862" w14:textId="77777777">
      <w:tc>
        <w:tcPr>
          <w:tcW w:w="1030" w:type="dxa"/>
          <w:tcBorders>
            <w:top w:val="double" w:sz="4" w:space="0" w:color="000000"/>
          </w:tcBorders>
          <w:shd w:val="clear" w:color="auto" w:fill="auto"/>
        </w:tcPr>
        <w:p w14:paraId="620BC860" w14:textId="77777777" w:rsidR="00D4140F" w:rsidRDefault="00807940">
          <w:pPr>
            <w:pStyle w:val="Encabezado"/>
            <w:tabs>
              <w:tab w:val="clear" w:pos="4252"/>
              <w:tab w:val="clear" w:pos="8504"/>
            </w:tabs>
          </w:pPr>
          <w:r>
            <w:rPr>
              <w:rFonts w:ascii="Arial" w:hAnsi="Arial" w:cs="Arial"/>
              <w:b/>
              <w:bCs/>
            </w:rPr>
            <w:t>NOTA</w:t>
          </w:r>
        </w:p>
      </w:tc>
      <w:tc>
        <w:tcPr>
          <w:tcW w:w="9360" w:type="dxa"/>
          <w:tcBorders>
            <w:top w:val="double" w:sz="4" w:space="0" w:color="000000"/>
          </w:tcBorders>
          <w:shd w:val="clear" w:color="auto" w:fill="auto"/>
        </w:tcPr>
        <w:p w14:paraId="620BC861" w14:textId="77777777" w:rsidR="00D4140F" w:rsidRDefault="00807940">
          <w:pPr>
            <w:pStyle w:val="Encabezado"/>
            <w:tabs>
              <w:tab w:val="clear" w:pos="4252"/>
              <w:tab w:val="clear" w:pos="8504"/>
            </w:tabs>
          </w:pPr>
          <w:r>
            <w:rPr>
              <w:rFonts w:ascii="Arial" w:hAnsi="Arial" w:cs="Arial"/>
              <w:b/>
              <w:bCs/>
            </w:rPr>
            <w:t>Ante cualquier duda consulte con los docentes.</w:t>
          </w:r>
        </w:p>
      </w:tc>
    </w:tr>
    <w:tr w:rsidR="00D4140F" w14:paraId="620BC865" w14:textId="77777777">
      <w:tc>
        <w:tcPr>
          <w:tcW w:w="1030" w:type="dxa"/>
          <w:shd w:val="clear" w:color="auto" w:fill="auto"/>
        </w:tcPr>
        <w:p w14:paraId="620BC863" w14:textId="77777777" w:rsidR="00D4140F" w:rsidRDefault="00D4140F">
          <w:pPr>
            <w:pStyle w:val="Encabezado"/>
            <w:tabs>
              <w:tab w:val="clear" w:pos="4252"/>
              <w:tab w:val="clear" w:pos="8504"/>
            </w:tabs>
            <w:snapToGrid w:val="0"/>
            <w:rPr>
              <w:rFonts w:ascii="Arial" w:hAnsi="Arial" w:cs="Arial"/>
              <w:b/>
              <w:bCs/>
            </w:rPr>
          </w:pPr>
        </w:p>
      </w:tc>
      <w:tc>
        <w:tcPr>
          <w:tcW w:w="9360" w:type="dxa"/>
          <w:shd w:val="clear" w:color="auto" w:fill="auto"/>
        </w:tcPr>
        <w:p w14:paraId="620BC864" w14:textId="77777777" w:rsidR="00D4140F" w:rsidRDefault="00D4140F">
          <w:pPr>
            <w:pStyle w:val="Encabezado"/>
            <w:tabs>
              <w:tab w:val="clear" w:pos="4252"/>
              <w:tab w:val="clear" w:pos="8504"/>
            </w:tabs>
            <w:snapToGrid w:val="0"/>
            <w:rPr>
              <w:rFonts w:ascii="Arial" w:hAnsi="Arial" w:cs="Arial"/>
              <w:b/>
              <w:bCs/>
            </w:rPr>
          </w:pPr>
        </w:p>
      </w:tc>
    </w:tr>
    <w:tr w:rsidR="00D4140F" w14:paraId="620BC868" w14:textId="77777777">
      <w:tc>
        <w:tcPr>
          <w:tcW w:w="1030" w:type="dxa"/>
          <w:shd w:val="clear" w:color="auto" w:fill="auto"/>
        </w:tcPr>
        <w:p w14:paraId="620BC866" w14:textId="77777777" w:rsidR="00D4140F" w:rsidRDefault="00D4140F">
          <w:pPr>
            <w:pStyle w:val="Encabezado"/>
            <w:tabs>
              <w:tab w:val="clear" w:pos="4252"/>
              <w:tab w:val="clear" w:pos="8504"/>
            </w:tabs>
            <w:snapToGrid w:val="0"/>
            <w:rPr>
              <w:rFonts w:ascii="Arial" w:hAnsi="Arial" w:cs="Arial"/>
              <w:b/>
              <w:bCs/>
            </w:rPr>
          </w:pPr>
        </w:p>
      </w:tc>
      <w:tc>
        <w:tcPr>
          <w:tcW w:w="9360" w:type="dxa"/>
          <w:shd w:val="clear" w:color="auto" w:fill="auto"/>
        </w:tcPr>
        <w:p w14:paraId="620BC867" w14:textId="77777777" w:rsidR="00D4140F" w:rsidRDefault="00D4140F">
          <w:pPr>
            <w:pStyle w:val="Encabezado"/>
            <w:tabs>
              <w:tab w:val="clear" w:pos="4252"/>
              <w:tab w:val="clear" w:pos="8504"/>
            </w:tabs>
            <w:snapToGrid w:val="0"/>
            <w:rPr>
              <w:rFonts w:ascii="Arial" w:hAnsi="Arial" w:cs="Arial"/>
              <w:b/>
              <w:bCs/>
            </w:rPr>
          </w:pPr>
        </w:p>
      </w:tc>
    </w:tr>
  </w:tbl>
  <w:p w14:paraId="620BC869" w14:textId="77777777" w:rsidR="00D4140F" w:rsidRDefault="00D4140F">
    <w:pPr>
      <w:pStyle w:val="Piedepgina"/>
      <w:rPr>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59F5C" w14:textId="77777777" w:rsidR="00AD5CB1" w:rsidRDefault="00AD5CB1">
      <w:r>
        <w:separator/>
      </w:r>
    </w:p>
  </w:footnote>
  <w:footnote w:type="continuationSeparator" w:id="0">
    <w:p w14:paraId="14F87E3F" w14:textId="77777777" w:rsidR="00AD5CB1" w:rsidRDefault="00AD5C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699D" w14:textId="77777777" w:rsidR="009532A5" w:rsidRDefault="009532A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DBD87" w14:textId="77777777" w:rsidR="009532A5" w:rsidRDefault="009532A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10" w:type="dxa"/>
      <w:tblLayout w:type="fixed"/>
      <w:tblCellMar>
        <w:left w:w="70" w:type="dxa"/>
        <w:right w:w="70" w:type="dxa"/>
      </w:tblCellMar>
      <w:tblLook w:val="0000" w:firstRow="0" w:lastRow="0" w:firstColumn="0" w:lastColumn="0" w:noHBand="0" w:noVBand="0"/>
    </w:tblPr>
    <w:tblGrid>
      <w:gridCol w:w="3563"/>
      <w:gridCol w:w="3887"/>
      <w:gridCol w:w="3060"/>
    </w:tblGrid>
    <w:tr w:rsidR="00D4140F" w14:paraId="620BC852" w14:textId="77777777" w:rsidTr="00A03195">
      <w:trPr>
        <w:trHeight w:val="500"/>
      </w:trPr>
      <w:tc>
        <w:tcPr>
          <w:tcW w:w="7450" w:type="dxa"/>
          <w:gridSpan w:val="2"/>
          <w:tcBorders>
            <w:top w:val="single" w:sz="6" w:space="0" w:color="000000"/>
          </w:tcBorders>
          <w:shd w:val="clear" w:color="auto" w:fill="auto"/>
          <w:vAlign w:val="center"/>
        </w:tcPr>
        <w:p w14:paraId="620BC84E" w14:textId="77777777" w:rsidR="00D4140F" w:rsidRDefault="009D797B">
          <w:pPr>
            <w:snapToGrid w:val="0"/>
            <w:jc w:val="center"/>
            <w:rPr>
              <w:sz w:val="2"/>
              <w:u w:val="single"/>
            </w:rPr>
          </w:pPr>
          <w:r>
            <w:rPr>
              <w:noProof/>
              <w:lang w:val="es-AR" w:eastAsia="es-AR"/>
            </w:rPr>
            <w:drawing>
              <wp:anchor distT="0" distB="0" distL="114935" distR="114935" simplePos="0" relativeHeight="251657728" behindDoc="0" locked="0" layoutInCell="1" allowOverlap="1" wp14:anchorId="620BC86A" wp14:editId="620BC86B">
                <wp:simplePos x="0" y="0"/>
                <wp:positionH relativeFrom="column">
                  <wp:align>center</wp:align>
                </wp:positionH>
                <wp:positionV relativeFrom="paragraph">
                  <wp:posOffset>0</wp:posOffset>
                </wp:positionV>
                <wp:extent cx="4710430" cy="59563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0430" cy="59563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3060" w:type="dxa"/>
          <w:tcBorders>
            <w:top w:val="single" w:sz="6" w:space="0" w:color="000000"/>
          </w:tcBorders>
          <w:shd w:val="clear" w:color="auto" w:fill="auto"/>
          <w:vAlign w:val="center"/>
        </w:tcPr>
        <w:p w14:paraId="620BC84F" w14:textId="77777777" w:rsidR="00D4140F" w:rsidRDefault="00807940">
          <w:pPr>
            <w:jc w:val="center"/>
            <w:rPr>
              <w:rFonts w:ascii="Arial" w:hAnsi="Arial" w:cs="Arial"/>
              <w:b/>
              <w:bCs/>
              <w:sz w:val="22"/>
            </w:rPr>
          </w:pPr>
          <w:r>
            <w:rPr>
              <w:rFonts w:ascii="Arial" w:hAnsi="Arial" w:cs="Arial"/>
              <w:b/>
              <w:bCs/>
            </w:rPr>
            <w:t>(</w:t>
          </w:r>
          <w:r>
            <w:rPr>
              <w:rFonts w:ascii="Arial" w:hAnsi="Arial" w:cs="Arial"/>
              <w:b/>
              <w:bCs/>
              <w:sz w:val="22"/>
            </w:rPr>
            <w:t>0612) PROGRAMACIÓN II</w:t>
          </w:r>
        </w:p>
        <w:p w14:paraId="620BC850" w14:textId="77777777" w:rsidR="00D4140F" w:rsidRDefault="00807940">
          <w:pPr>
            <w:jc w:val="center"/>
            <w:rPr>
              <w:rFonts w:ascii="Arial" w:hAnsi="Arial" w:cs="Arial"/>
              <w:b/>
              <w:bCs/>
              <w:sz w:val="22"/>
            </w:rPr>
          </w:pPr>
          <w:r>
            <w:rPr>
              <w:rFonts w:ascii="Arial" w:hAnsi="Arial" w:cs="Arial"/>
              <w:b/>
              <w:bCs/>
              <w:sz w:val="22"/>
            </w:rPr>
            <w:t xml:space="preserve">(1110) </w:t>
          </w:r>
          <w:r>
            <w:rPr>
              <w:rFonts w:ascii="Arial" w:hAnsi="Arial" w:cs="Arial"/>
              <w:b/>
              <w:bCs/>
            </w:rPr>
            <w:t>PROGRAMACIÓN</w:t>
          </w:r>
        </w:p>
        <w:p w14:paraId="620BC851" w14:textId="58F579C4" w:rsidR="00D4140F" w:rsidRDefault="009532A5">
          <w:pPr>
            <w:jc w:val="center"/>
          </w:pPr>
          <w:r>
            <w:rPr>
              <w:rFonts w:ascii="Arial" w:hAnsi="Arial" w:cs="Arial"/>
              <w:b/>
              <w:bCs/>
              <w:sz w:val="22"/>
            </w:rPr>
            <w:t>1</w:t>
          </w:r>
          <w:r w:rsidR="00807940">
            <w:rPr>
              <w:rFonts w:ascii="Arial" w:hAnsi="Arial" w:cs="Arial"/>
              <w:b/>
              <w:bCs/>
              <w:sz w:val="22"/>
            </w:rPr>
            <w:t>° Parcial</w:t>
          </w:r>
        </w:p>
      </w:tc>
    </w:tr>
    <w:tr w:rsidR="00D4140F" w14:paraId="620BC856" w14:textId="77777777" w:rsidTr="00A03195">
      <w:trPr>
        <w:trHeight w:val="500"/>
      </w:trPr>
      <w:tc>
        <w:tcPr>
          <w:tcW w:w="7450" w:type="dxa"/>
          <w:gridSpan w:val="2"/>
          <w:tcBorders>
            <w:bottom w:val="single" w:sz="4" w:space="0" w:color="000000"/>
          </w:tcBorders>
          <w:shd w:val="clear" w:color="auto" w:fill="auto"/>
          <w:vAlign w:val="center"/>
        </w:tcPr>
        <w:p w14:paraId="620BC853" w14:textId="5B46E07B" w:rsidR="00D4140F" w:rsidRDefault="00D4140F">
          <w:pPr>
            <w:spacing w:before="120"/>
          </w:pPr>
        </w:p>
      </w:tc>
      <w:tc>
        <w:tcPr>
          <w:tcW w:w="3060" w:type="dxa"/>
          <w:shd w:val="clear" w:color="auto" w:fill="auto"/>
          <w:vAlign w:val="center"/>
        </w:tcPr>
        <w:p w14:paraId="620BC854" w14:textId="6A00EC6F" w:rsidR="00D4140F" w:rsidRDefault="00807940">
          <w:pPr>
            <w:jc w:val="center"/>
            <w:rPr>
              <w:rFonts w:ascii="Arial" w:hAnsi="Arial" w:cs="Arial"/>
              <w:b/>
              <w:bCs/>
            </w:rPr>
          </w:pPr>
          <w:r>
            <w:rPr>
              <w:rFonts w:ascii="Arial" w:hAnsi="Arial" w:cs="Arial"/>
              <w:b/>
              <w:bCs/>
              <w:sz w:val="22"/>
            </w:rPr>
            <w:t>Comisión 0</w:t>
          </w:r>
          <w:r w:rsidR="00436101">
            <w:rPr>
              <w:rFonts w:ascii="Arial" w:hAnsi="Arial" w:cs="Arial"/>
              <w:b/>
              <w:bCs/>
              <w:sz w:val="22"/>
            </w:rPr>
            <w:t>4-</w:t>
          </w:r>
          <w:r w:rsidR="00436101" w:rsidRPr="00436101">
            <w:rPr>
              <w:rFonts w:ascii="Arial" w:hAnsi="Arial" w:cs="Arial"/>
              <w:b/>
              <w:bCs/>
              <w:sz w:val="22"/>
            </w:rPr>
            <w:t>1361</w:t>
          </w:r>
          <w:r>
            <w:rPr>
              <w:rFonts w:ascii="Arial" w:hAnsi="Arial" w:cs="Arial"/>
              <w:b/>
              <w:bCs/>
              <w:sz w:val="22"/>
            </w:rPr>
            <w:t xml:space="preserve"> – </w:t>
          </w:r>
          <w:r w:rsidR="00B32CBF">
            <w:rPr>
              <w:rFonts w:ascii="Arial" w:hAnsi="Arial" w:cs="Arial"/>
              <w:b/>
              <w:bCs/>
              <w:sz w:val="22"/>
            </w:rPr>
            <w:t>20</w:t>
          </w:r>
          <w:r w:rsidR="009532A5">
            <w:rPr>
              <w:rFonts w:ascii="Arial" w:hAnsi="Arial" w:cs="Arial"/>
              <w:b/>
              <w:bCs/>
              <w:sz w:val="22"/>
            </w:rPr>
            <w:t>21</w:t>
          </w:r>
          <w:r>
            <w:rPr>
              <w:rFonts w:ascii="Arial" w:hAnsi="Arial" w:cs="Arial"/>
              <w:b/>
              <w:bCs/>
              <w:sz w:val="22"/>
            </w:rPr>
            <w:t>-</w:t>
          </w:r>
          <w:r w:rsidR="009532A5">
            <w:rPr>
              <w:rFonts w:ascii="Arial" w:hAnsi="Arial" w:cs="Arial"/>
              <w:b/>
              <w:bCs/>
              <w:sz w:val="22"/>
            </w:rPr>
            <w:t>1</w:t>
          </w:r>
        </w:p>
        <w:p w14:paraId="620BC855" w14:textId="102E965D" w:rsidR="00D4140F" w:rsidRDefault="007F7608">
          <w:pPr>
            <w:jc w:val="center"/>
          </w:pPr>
          <w:r>
            <w:rPr>
              <w:rFonts w:ascii="Arial" w:hAnsi="Arial" w:cs="Arial"/>
              <w:b/>
              <w:bCs/>
            </w:rPr>
            <w:t>17</w:t>
          </w:r>
          <w:r w:rsidR="00807940">
            <w:rPr>
              <w:rFonts w:ascii="Arial" w:hAnsi="Arial" w:cs="Arial"/>
              <w:b/>
              <w:bCs/>
            </w:rPr>
            <w:t xml:space="preserve"> / </w:t>
          </w:r>
          <w:r>
            <w:rPr>
              <w:rFonts w:ascii="Arial" w:hAnsi="Arial" w:cs="Arial"/>
              <w:b/>
              <w:bCs/>
            </w:rPr>
            <w:t>06</w:t>
          </w:r>
          <w:r w:rsidR="00807940">
            <w:rPr>
              <w:rFonts w:ascii="Arial" w:hAnsi="Arial" w:cs="Arial"/>
              <w:b/>
              <w:bCs/>
            </w:rPr>
            <w:t xml:space="preserve"> / </w:t>
          </w:r>
          <w:r w:rsidR="00B32CBF">
            <w:rPr>
              <w:rFonts w:ascii="Arial" w:hAnsi="Arial" w:cs="Arial"/>
              <w:b/>
              <w:bCs/>
            </w:rPr>
            <w:t>20</w:t>
          </w:r>
          <w:r>
            <w:rPr>
              <w:rFonts w:ascii="Arial" w:hAnsi="Arial" w:cs="Arial"/>
              <w:b/>
              <w:bCs/>
            </w:rPr>
            <w:t>21</w:t>
          </w:r>
        </w:p>
      </w:tc>
    </w:tr>
    <w:tr w:rsidR="00D4140F" w14:paraId="620BC85E" w14:textId="77777777" w:rsidTr="00A03195">
      <w:trPr>
        <w:trHeight w:val="153"/>
      </w:trPr>
      <w:tc>
        <w:tcPr>
          <w:tcW w:w="3563" w:type="dxa"/>
          <w:tcBorders>
            <w:bottom w:val="double" w:sz="4" w:space="0" w:color="000000"/>
          </w:tcBorders>
          <w:shd w:val="clear" w:color="auto" w:fill="auto"/>
          <w:vAlign w:val="center"/>
        </w:tcPr>
        <w:p w14:paraId="620BC85B" w14:textId="77777777" w:rsidR="00D4140F" w:rsidRDefault="00D4140F">
          <w:pPr>
            <w:snapToGrid w:val="0"/>
            <w:spacing w:before="120"/>
            <w:rPr>
              <w:sz w:val="2"/>
            </w:rPr>
          </w:pPr>
        </w:p>
      </w:tc>
      <w:tc>
        <w:tcPr>
          <w:tcW w:w="3887" w:type="dxa"/>
          <w:tcBorders>
            <w:bottom w:val="double" w:sz="4" w:space="0" w:color="000000"/>
          </w:tcBorders>
          <w:shd w:val="clear" w:color="auto" w:fill="auto"/>
          <w:vAlign w:val="center"/>
        </w:tcPr>
        <w:p w14:paraId="620BC85C" w14:textId="77777777" w:rsidR="00D4140F" w:rsidRDefault="00D4140F">
          <w:pPr>
            <w:snapToGrid w:val="0"/>
            <w:spacing w:before="120"/>
            <w:rPr>
              <w:sz w:val="2"/>
            </w:rPr>
          </w:pPr>
        </w:p>
      </w:tc>
      <w:tc>
        <w:tcPr>
          <w:tcW w:w="3060" w:type="dxa"/>
          <w:tcBorders>
            <w:bottom w:val="double" w:sz="4" w:space="0" w:color="000000"/>
          </w:tcBorders>
          <w:shd w:val="clear" w:color="auto" w:fill="auto"/>
          <w:vAlign w:val="center"/>
        </w:tcPr>
        <w:p w14:paraId="620BC85D" w14:textId="77777777" w:rsidR="00D4140F" w:rsidRDefault="00D4140F">
          <w:pPr>
            <w:pStyle w:val="Encabezado"/>
            <w:tabs>
              <w:tab w:val="clear" w:pos="4252"/>
              <w:tab w:val="clear" w:pos="8504"/>
            </w:tabs>
            <w:snapToGrid w:val="0"/>
            <w:rPr>
              <w:rFonts w:ascii="Arial" w:hAnsi="Arial" w:cs="Arial"/>
              <w:b/>
              <w:bCs/>
              <w:sz w:val="2"/>
            </w:rPr>
          </w:pPr>
        </w:p>
      </w:tc>
    </w:tr>
  </w:tbl>
  <w:p w14:paraId="620BC85F" w14:textId="77777777" w:rsidR="00D4140F" w:rsidRDefault="00D4140F">
    <w:pPr>
      <w:pStyle w:val="Encabezado"/>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385401"/>
    <w:multiLevelType w:val="hybridMultilevel"/>
    <w:tmpl w:val="F6B6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41623"/>
    <w:multiLevelType w:val="hybridMultilevel"/>
    <w:tmpl w:val="641AA5C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7B"/>
    <w:rsid w:val="00026FB1"/>
    <w:rsid w:val="00033FCE"/>
    <w:rsid w:val="00041013"/>
    <w:rsid w:val="00063271"/>
    <w:rsid w:val="00083140"/>
    <w:rsid w:val="000C5AD0"/>
    <w:rsid w:val="000E7714"/>
    <w:rsid w:val="00101694"/>
    <w:rsid w:val="001334DC"/>
    <w:rsid w:val="0014115C"/>
    <w:rsid w:val="001427F6"/>
    <w:rsid w:val="00150D47"/>
    <w:rsid w:val="00192131"/>
    <w:rsid w:val="002209D3"/>
    <w:rsid w:val="00247D28"/>
    <w:rsid w:val="00270B3E"/>
    <w:rsid w:val="002E3245"/>
    <w:rsid w:val="003925EF"/>
    <w:rsid w:val="003B40E1"/>
    <w:rsid w:val="003D4221"/>
    <w:rsid w:val="00422F7A"/>
    <w:rsid w:val="0042597B"/>
    <w:rsid w:val="00436101"/>
    <w:rsid w:val="0049158F"/>
    <w:rsid w:val="00532938"/>
    <w:rsid w:val="0054523B"/>
    <w:rsid w:val="00581457"/>
    <w:rsid w:val="005E3E70"/>
    <w:rsid w:val="005F3A8A"/>
    <w:rsid w:val="00616868"/>
    <w:rsid w:val="0064704C"/>
    <w:rsid w:val="0066112A"/>
    <w:rsid w:val="00663253"/>
    <w:rsid w:val="006B0B1C"/>
    <w:rsid w:val="006B3299"/>
    <w:rsid w:val="0072212D"/>
    <w:rsid w:val="007939A3"/>
    <w:rsid w:val="007F7608"/>
    <w:rsid w:val="00803984"/>
    <w:rsid w:val="00807940"/>
    <w:rsid w:val="008B1688"/>
    <w:rsid w:val="009050A2"/>
    <w:rsid w:val="009532A5"/>
    <w:rsid w:val="009A0186"/>
    <w:rsid w:val="009D797B"/>
    <w:rsid w:val="009F5393"/>
    <w:rsid w:val="00A03195"/>
    <w:rsid w:val="00A26FCC"/>
    <w:rsid w:val="00A75D37"/>
    <w:rsid w:val="00A9271B"/>
    <w:rsid w:val="00A979E6"/>
    <w:rsid w:val="00AC3F7C"/>
    <w:rsid w:val="00AD2735"/>
    <w:rsid w:val="00AD5CB1"/>
    <w:rsid w:val="00B07CAA"/>
    <w:rsid w:val="00B14987"/>
    <w:rsid w:val="00B32CBF"/>
    <w:rsid w:val="00B839C7"/>
    <w:rsid w:val="00BC5FB6"/>
    <w:rsid w:val="00BD5DE8"/>
    <w:rsid w:val="00C20511"/>
    <w:rsid w:val="00C92419"/>
    <w:rsid w:val="00D02DC3"/>
    <w:rsid w:val="00D4140F"/>
    <w:rsid w:val="00D8260A"/>
    <w:rsid w:val="00DE5151"/>
    <w:rsid w:val="00E25C3E"/>
    <w:rsid w:val="00E75226"/>
    <w:rsid w:val="00EF6FBE"/>
    <w:rsid w:val="00F40CF6"/>
    <w:rsid w:val="00F82A5B"/>
    <w:rsid w:val="00FA3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0BC832"/>
  <w15:chartTrackingRefBased/>
  <w15:docId w15:val="{4E1534A1-A334-40B2-B411-E3603DD9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zh-CN"/>
    </w:rPr>
  </w:style>
  <w:style w:type="paragraph" w:styleId="Ttulo1">
    <w:name w:val="heading 1"/>
    <w:basedOn w:val="Normal"/>
    <w:next w:val="Normal"/>
    <w:qFormat/>
    <w:pPr>
      <w:keepNext/>
      <w:numPr>
        <w:numId w:val="1"/>
      </w:numPr>
      <w:jc w:val="center"/>
      <w:outlineLvl w:val="0"/>
    </w:pPr>
    <w:rPr>
      <w:b/>
      <w:u w:val="single"/>
    </w:rPr>
  </w:style>
  <w:style w:type="paragraph" w:styleId="Ttulo2">
    <w:name w:val="heading 2"/>
    <w:basedOn w:val="Normal"/>
    <w:next w:val="Normal"/>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qFormat/>
    <w:pPr>
      <w:keepNext/>
      <w:numPr>
        <w:ilvl w:val="2"/>
        <w:numId w:val="1"/>
      </w:numPr>
      <w:ind w:left="0" w:firstLine="360"/>
      <w:jc w:val="both"/>
      <w:outlineLvl w:val="2"/>
    </w:pPr>
    <w:rPr>
      <w:b/>
    </w:rPr>
  </w:style>
  <w:style w:type="paragraph" w:styleId="Ttulo4">
    <w:name w:val="heading 4"/>
    <w:basedOn w:val="Normal"/>
    <w:next w:val="Normal"/>
    <w:qFormat/>
    <w:pPr>
      <w:keepNext/>
      <w:numPr>
        <w:ilvl w:val="3"/>
        <w:numId w:val="1"/>
      </w:numPr>
      <w:jc w:val="center"/>
      <w:outlineLvl w:val="3"/>
    </w:pPr>
    <w:rPr>
      <w:b/>
      <w:bCs/>
      <w:sz w:val="22"/>
      <w:u w:val="single"/>
    </w:rPr>
  </w:style>
  <w:style w:type="paragraph" w:styleId="Ttulo5">
    <w:name w:val="heading 5"/>
    <w:basedOn w:val="Normal"/>
    <w:next w:val="Normal"/>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b/>
      <w:sz w:val="24"/>
      <w:u w:val="single"/>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hAnsi="Symbol" w:cs="Symbol"/>
    </w:rPr>
  </w:style>
  <w:style w:type="character" w:customStyle="1" w:styleId="WW8Num4z2">
    <w:name w:val="WW8Num4z2"/>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Times New Roman" w:hAnsi="Symbol" w:cs="Courier New"/>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rPr>
      <w:rFonts w:ascii="Symbol" w:hAnsi="Symbol" w:cs="Symbol"/>
    </w:rPr>
  </w:style>
  <w:style w:type="character" w:customStyle="1" w:styleId="WW8Num8z2">
    <w:name w:val="WW8Num8z2"/>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hAnsi="Symbol" w:cs="Symbol"/>
    </w:rPr>
  </w:style>
  <w:style w:type="character" w:customStyle="1" w:styleId="WW8Num9z2">
    <w:name w:val="WW8Num9z2"/>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rPr>
      <w:rFonts w:ascii="Symbol" w:hAnsi="Symbol" w:cs="Symbol"/>
    </w:rPr>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rFonts w:ascii="Symbol" w:hAnsi="Symbol" w:cs="Symbol"/>
    </w:rPr>
  </w:style>
  <w:style w:type="character" w:customStyle="1" w:styleId="WW8Num11z2">
    <w:name w:val="WW8Num11z2"/>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rPr>
      <w:rFonts w:ascii="Symbol" w:hAnsi="Symbol" w:cs="Symbol"/>
    </w:rPr>
  </w:style>
  <w:style w:type="character" w:customStyle="1" w:styleId="WW8Num13z2">
    <w:name w:val="WW8Num13z2"/>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Symbol" w:hAnsi="Symbol" w:cs="Symbol"/>
    </w:rPr>
  </w:style>
  <w:style w:type="character" w:customStyle="1" w:styleId="WW8Num14z2">
    <w:name w:val="WW8Num14z2"/>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Symbol" w:hAnsi="Symbol" w:cs="Symbol"/>
    </w:rPr>
  </w:style>
  <w:style w:type="character" w:customStyle="1" w:styleId="WW8Num15z2">
    <w:name w:val="WW8Num15z2"/>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Symbol" w:hAnsi="Symbol" w:cs="Symbol"/>
    </w:rPr>
  </w:style>
  <w:style w:type="character" w:customStyle="1" w:styleId="WW8Num16z2">
    <w:name w:val="WW8Num16z2"/>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Fuentedeprrafopredeter1">
    <w:name w:val="Fuente de párrafo predeter.1"/>
  </w:style>
  <w:style w:type="character" w:customStyle="1" w:styleId="Smbolosdenumeracin">
    <w:name w:val="Símbolos de numeración"/>
  </w:style>
  <w:style w:type="paragraph" w:customStyle="1" w:styleId="Heading">
    <w:name w:val="Heading"/>
    <w:basedOn w:val="Normal"/>
    <w:next w:val="Textoindependiente"/>
    <w:pPr>
      <w:keepNext/>
      <w:spacing w:before="240" w:after="120"/>
    </w:pPr>
    <w:rPr>
      <w:rFonts w:ascii="Liberation Sans" w:eastAsia="Microsoft YaHei" w:hAnsi="Liberation Sans"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Encabezado1">
    <w:name w:val="Encabezado1"/>
    <w:basedOn w:val="Normal"/>
    <w:next w:val="Textoindependiente"/>
    <w:pPr>
      <w:keepNext/>
      <w:spacing w:before="240" w:after="120"/>
    </w:pPr>
    <w:rPr>
      <w:rFonts w:ascii="Liberation Sans" w:eastAsia="Microsoft YaHei" w:hAnsi="Liberation Sans" w:cs="Mangal"/>
      <w:sz w:val="28"/>
      <w:szCs w:val="28"/>
    </w:rPr>
  </w:style>
  <w:style w:type="paragraph" w:customStyle="1" w:styleId="Pie">
    <w:name w:val="Pie"/>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Sangradetextonormal">
    <w:name w:val="Body Text Indent"/>
    <w:basedOn w:val="Normal"/>
    <w:pPr>
      <w:ind w:left="720"/>
    </w:pPr>
    <w:rPr>
      <w:sz w:val="20"/>
    </w:rPr>
  </w:style>
  <w:style w:type="paragraph" w:customStyle="1" w:styleId="Sangra2detindependiente1">
    <w:name w:val="Sangría 2 de t. independiente1"/>
    <w:basedOn w:val="Normal"/>
    <w:pPr>
      <w:ind w:left="360"/>
      <w:jc w:val="both"/>
    </w:pPr>
    <w:rPr>
      <w:sz w:val="20"/>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Textoindependiente21">
    <w:name w:val="Texto independiente 21"/>
    <w:basedOn w:val="Normal"/>
    <w:pPr>
      <w:jc w:val="both"/>
    </w:pPr>
    <w:rPr>
      <w:sz w:val="22"/>
    </w:rPr>
  </w:style>
  <w:style w:type="paragraph" w:customStyle="1" w:styleId="Textosinformato1">
    <w:name w:val="Texto sin formato1"/>
    <w:basedOn w:val="Normal"/>
    <w:rPr>
      <w:rFonts w:ascii="Courier New" w:hAnsi="Courier New" w:cs="Courier New"/>
      <w:sz w:val="20"/>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ista">
    <w:name w:val="Contenido de lista"/>
    <w:basedOn w:val="Normal"/>
    <w:pPr>
      <w:ind w:left="56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rrafodelista">
    <w:name w:val="List Paragraph"/>
    <w:basedOn w:val="Normal"/>
    <w:uiPriority w:val="34"/>
    <w:qFormat/>
    <w:rsid w:val="001427F6"/>
    <w:pPr>
      <w:ind w:left="720"/>
      <w:contextualSpacing/>
    </w:pPr>
  </w:style>
  <w:style w:type="paragraph" w:customStyle="1" w:styleId="ListContents">
    <w:name w:val="List Contents"/>
    <w:basedOn w:val="Normal"/>
    <w:qFormat/>
    <w:rsid w:val="003D4221"/>
    <w:pPr>
      <w:widowControl w:val="0"/>
      <w:ind w:left="567"/>
    </w:pPr>
    <w:rPr>
      <w:rFonts w:ascii="Liberation Serif" w:eastAsia="SimSun" w:hAnsi="Liberation Serif" w:cs="Arial"/>
      <w:lang w:val="es-AR" w:bidi="hi-IN"/>
    </w:rPr>
  </w:style>
  <w:style w:type="paragraph" w:styleId="Textodeglobo">
    <w:name w:val="Balloon Text"/>
    <w:basedOn w:val="Normal"/>
    <w:link w:val="TextodegloboCar"/>
    <w:uiPriority w:val="99"/>
    <w:semiHidden/>
    <w:unhideWhenUsed/>
    <w:rsid w:val="000C5A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5AD0"/>
    <w:rPr>
      <w:rFonts w:ascii="Segoe UI" w:hAnsi="Segoe UI" w:cs="Segoe UI"/>
      <w:sz w:val="18"/>
      <w:szCs w:val="18"/>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1</Pages>
  <Words>661</Words>
  <Characters>3639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PROGRAMACION  II</vt:lpstr>
      <vt:lpstr>PROGRAMACION  II</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Tema de Parcial 2</dc:subject>
  <dc:creator>Luis López</dc:creator>
  <cp:keywords>Algoritmos, TDA, Objetos</cp:keywords>
  <dc:description/>
  <cp:lastModifiedBy>Usuario</cp:lastModifiedBy>
  <cp:revision>36</cp:revision>
  <cp:lastPrinted>2017-11-23T01:39:00Z</cp:lastPrinted>
  <dcterms:created xsi:type="dcterms:W3CDTF">2017-10-09T16:20:00Z</dcterms:created>
  <dcterms:modified xsi:type="dcterms:W3CDTF">2021-11-14T01:52:00Z</dcterms:modified>
</cp:coreProperties>
</file>