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1157" w:rsidRDefault="00593DB7">
      <w:pPr>
        <w:jc w:val="both"/>
        <w:rPr>
          <w:rFonts w:ascii="Arial" w:eastAsia="Arial" w:hAnsi="Arial" w:cs="Arial"/>
          <w:b/>
        </w:rPr>
      </w:pPr>
      <w:r>
        <w:rPr>
          <w:rFonts w:ascii="Arial" w:eastAsia="Arial" w:hAnsi="Arial" w:cs="Arial"/>
          <w:b/>
        </w:rPr>
        <w:t>TEMA A</w:t>
      </w:r>
    </w:p>
    <w:p w:rsidR="00101157" w:rsidRDefault="00593DB7">
      <w:pPr>
        <w:jc w:val="both"/>
        <w:rPr>
          <w:rFonts w:ascii="Arial" w:eastAsia="Arial" w:hAnsi="Arial" w:cs="Arial"/>
          <w:b/>
        </w:rPr>
      </w:pPr>
      <w:r>
        <w:rPr>
          <w:rFonts w:ascii="Arial" w:eastAsia="Arial" w:hAnsi="Arial" w:cs="Arial"/>
          <w:b/>
        </w:rPr>
        <w:t xml:space="preserve">Ejercicio 1 </w:t>
      </w:r>
    </w:p>
    <w:p w:rsidR="00101157" w:rsidRDefault="00593DB7">
      <w:pPr>
        <w:pBdr>
          <w:top w:val="nil"/>
          <w:left w:val="nil"/>
          <w:bottom w:val="nil"/>
          <w:right w:val="nil"/>
          <w:between w:val="nil"/>
        </w:pBdr>
        <w:jc w:val="both"/>
        <w:rPr>
          <w:color w:val="000000"/>
        </w:rPr>
      </w:pPr>
      <w:r>
        <w:rPr>
          <w:rFonts w:ascii="Arial" w:eastAsia="Arial" w:hAnsi="Arial" w:cs="Arial"/>
          <w:color w:val="000000"/>
        </w:rPr>
        <w:t>El banco “</w:t>
      </w:r>
      <w:proofErr w:type="spellStart"/>
      <w:r>
        <w:rPr>
          <w:rFonts w:ascii="Arial" w:eastAsia="Arial" w:hAnsi="Arial" w:cs="Arial"/>
          <w:color w:val="000000"/>
        </w:rPr>
        <w:t>TuPlataMiPlata</w:t>
      </w:r>
      <w:proofErr w:type="spellEnd"/>
      <w:r>
        <w:rPr>
          <w:rFonts w:ascii="Arial" w:eastAsia="Arial" w:hAnsi="Arial" w:cs="Arial"/>
          <w:color w:val="000000"/>
        </w:rPr>
        <w:t xml:space="preserve">”, mantiene el estado de las cuentas de sus clientes en el archivo “cuentas.dat”, que actualiza todos los días con los movimientos provenientes del archivo de texto “movimientos.txt”. Este es un archivo de longitud fija: </w:t>
      </w:r>
      <w:proofErr w:type="spellStart"/>
      <w:r>
        <w:rPr>
          <w:rFonts w:ascii="Arial" w:eastAsia="Arial" w:hAnsi="Arial" w:cs="Arial"/>
          <w:color w:val="000000"/>
        </w:rPr>
        <w:t>nroCuenta</w:t>
      </w:r>
      <w:proofErr w:type="spellEnd"/>
      <w:r>
        <w:rPr>
          <w:rFonts w:ascii="Arial" w:eastAsia="Arial" w:hAnsi="Arial" w:cs="Arial"/>
          <w:color w:val="000000"/>
        </w:rPr>
        <w:t xml:space="preserve"> (</w:t>
      </w:r>
      <w:r>
        <w:rPr>
          <w:rFonts w:ascii="Arial" w:eastAsia="Arial" w:hAnsi="Arial" w:cs="Arial"/>
          <w:color w:val="000000"/>
        </w:rPr>
        <w:t xml:space="preserve">8), </w:t>
      </w:r>
      <w:proofErr w:type="spellStart"/>
      <w:r>
        <w:rPr>
          <w:rFonts w:ascii="Arial" w:eastAsia="Arial" w:hAnsi="Arial" w:cs="Arial"/>
          <w:color w:val="000000"/>
        </w:rPr>
        <w:t>tipoMov</w:t>
      </w:r>
      <w:proofErr w:type="spellEnd"/>
      <w:r>
        <w:rPr>
          <w:rFonts w:ascii="Arial" w:eastAsia="Arial" w:hAnsi="Arial" w:cs="Arial"/>
          <w:color w:val="000000"/>
        </w:rPr>
        <w:t xml:space="preserve"> (1), importe (15).</w:t>
      </w:r>
    </w:p>
    <w:p w:rsidR="00101157" w:rsidRDefault="00593DB7">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Si el movimiento es un débito (D): se le debe restar al saldo de la cuenta cliente el importe del movimiento.</w:t>
      </w:r>
    </w:p>
    <w:p w:rsidR="00101157" w:rsidRDefault="00593DB7">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Si el movimiento es un crédito (C): se debe sumar el importe del movimiento al saldo de la cuenta cliente.</w:t>
      </w:r>
    </w:p>
    <w:p w:rsidR="00101157" w:rsidRDefault="00593DB7">
      <w:pPr>
        <w:pBdr>
          <w:top w:val="nil"/>
          <w:left w:val="nil"/>
          <w:bottom w:val="nil"/>
          <w:right w:val="nil"/>
          <w:between w:val="nil"/>
        </w:pBdr>
        <w:jc w:val="both"/>
        <w:rPr>
          <w:color w:val="000000"/>
        </w:rPr>
      </w:pPr>
      <w:r>
        <w:rPr>
          <w:rFonts w:ascii="Arial" w:eastAsia="Arial" w:hAnsi="Arial" w:cs="Arial"/>
          <w:color w:val="000000"/>
        </w:rPr>
        <w:t>Ambos ar</w:t>
      </w:r>
      <w:r>
        <w:rPr>
          <w:rFonts w:ascii="Arial" w:eastAsia="Arial" w:hAnsi="Arial" w:cs="Arial"/>
          <w:color w:val="000000"/>
        </w:rPr>
        <w:t>chivos están ordenados por el número de cuenta ascendente.</w:t>
      </w:r>
    </w:p>
    <w:p w:rsidR="00101157" w:rsidRDefault="00593DB7">
      <w:pPr>
        <w:pBdr>
          <w:top w:val="nil"/>
          <w:left w:val="nil"/>
          <w:bottom w:val="nil"/>
          <w:right w:val="nil"/>
          <w:between w:val="nil"/>
        </w:pBdr>
        <w:jc w:val="both"/>
        <w:rPr>
          <w:color w:val="000000"/>
        </w:rPr>
      </w:pPr>
      <w:r>
        <w:rPr>
          <w:rFonts w:ascii="Arial" w:eastAsia="Arial" w:hAnsi="Arial" w:cs="Arial"/>
          <w:color w:val="000000"/>
        </w:rPr>
        <w:t>En el archivo de movimientos pueden venir números de cuenta inválidos que no deben ser procesados, el archivo de cuentas no tiene cuentas inválidas.</w:t>
      </w:r>
    </w:p>
    <w:p w:rsidR="00101157" w:rsidRDefault="00101157"/>
    <w:p w:rsidR="00101157" w:rsidRDefault="00593DB7">
      <w:pPr>
        <w:pBdr>
          <w:top w:val="nil"/>
          <w:left w:val="nil"/>
          <w:bottom w:val="nil"/>
          <w:right w:val="nil"/>
          <w:between w:val="nil"/>
        </w:pBdr>
        <w:jc w:val="both"/>
        <w:rPr>
          <w:color w:val="000000"/>
        </w:rPr>
      </w:pPr>
      <w:r>
        <w:rPr>
          <w:rFonts w:ascii="Arial" w:eastAsia="Arial" w:hAnsi="Arial" w:cs="Arial"/>
          <w:color w:val="000000"/>
        </w:rPr>
        <w:t>Se pide: </w:t>
      </w:r>
    </w:p>
    <w:p w:rsidR="00101157" w:rsidRDefault="00593DB7">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Desarrollar una función para validar </w:t>
      </w:r>
      <w:r>
        <w:rPr>
          <w:rFonts w:ascii="Arial" w:eastAsia="Arial" w:hAnsi="Arial" w:cs="Arial"/>
          <w:color w:val="000000"/>
        </w:rPr>
        <w:t>el número de cuenta, ver “Validación del número de cuenta bancaria”. (</w:t>
      </w:r>
      <w:r>
        <w:rPr>
          <w:rFonts w:ascii="Arial" w:eastAsia="Arial" w:hAnsi="Arial" w:cs="Arial"/>
          <w:b/>
          <w:color w:val="000000"/>
        </w:rPr>
        <w:t>para recuperar parcial 1</w:t>
      </w:r>
      <w:r>
        <w:rPr>
          <w:rFonts w:ascii="Arial" w:eastAsia="Arial" w:hAnsi="Arial" w:cs="Arial"/>
          <w:color w:val="000000"/>
        </w:rPr>
        <w:t>)</w:t>
      </w:r>
    </w:p>
    <w:p w:rsidR="00101157" w:rsidRDefault="00593DB7">
      <w:pPr>
        <w:numPr>
          <w:ilvl w:val="0"/>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Generar una lista simplemente enlazada que guarde el total acumulado de movimientos para cada número de cuenta válido.</w:t>
      </w:r>
    </w:p>
    <w:p w:rsidR="00101157" w:rsidRDefault="00593DB7">
      <w:pPr>
        <w:numPr>
          <w:ilvl w:val="0"/>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Mostrar</w:t>
      </w:r>
      <w:r>
        <w:rPr>
          <w:rFonts w:ascii="Arial" w:eastAsia="Arial" w:hAnsi="Arial" w:cs="Arial"/>
          <w:color w:val="000000"/>
        </w:rPr>
        <w:t xml:space="preserve"> los últimos “n” números de cuenta que figuran en la lista. En caso de que no se encuentren “n” cuentas solo mostrar el cartel “NO HAY n CUENTAS”. Este proceso debe repetirse </w:t>
      </w:r>
      <w:r>
        <w:rPr>
          <w:rFonts w:ascii="Arial" w:eastAsia="Arial" w:hAnsi="Arial" w:cs="Arial"/>
        </w:rPr>
        <w:t>hasta que el usuario</w:t>
      </w:r>
      <w:r>
        <w:rPr>
          <w:rFonts w:ascii="Arial" w:eastAsia="Arial" w:hAnsi="Arial" w:cs="Arial"/>
          <w:color w:val="000000"/>
        </w:rPr>
        <w:t xml:space="preserve"> ingrese “n” igual a cero.</w:t>
      </w:r>
    </w:p>
    <w:p w:rsidR="00101157" w:rsidRDefault="00593DB7">
      <w:pPr>
        <w:numPr>
          <w:ilvl w:val="0"/>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No debe actualizar el archivo de c</w:t>
      </w:r>
      <w:r>
        <w:rPr>
          <w:rFonts w:ascii="Arial" w:eastAsia="Arial" w:hAnsi="Arial" w:cs="Arial"/>
          <w:color w:val="000000"/>
        </w:rPr>
        <w:t>uentas, solo debe realizar lo solicitado.</w:t>
      </w:r>
    </w:p>
    <w:p w:rsidR="00101157" w:rsidRDefault="00101157"/>
    <w:p w:rsidR="00101157" w:rsidRDefault="00593DB7">
      <w:pPr>
        <w:pBdr>
          <w:top w:val="nil"/>
          <w:left w:val="nil"/>
          <w:bottom w:val="nil"/>
          <w:right w:val="nil"/>
          <w:between w:val="nil"/>
        </w:pBdr>
        <w:jc w:val="both"/>
        <w:rPr>
          <w:color w:val="000000"/>
        </w:rPr>
      </w:pPr>
      <w:r>
        <w:rPr>
          <w:rFonts w:ascii="Arial" w:eastAsia="Arial" w:hAnsi="Arial" w:cs="Arial"/>
          <w:color w:val="000000"/>
        </w:rPr>
        <w:t>Validación del número de cuenta bancaria:</w:t>
      </w:r>
    </w:p>
    <w:p w:rsidR="00101157" w:rsidRDefault="00593DB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número de cuenta es un número secuencial de 6 dígitos.</w:t>
      </w:r>
    </w:p>
    <w:p w:rsidR="00101157" w:rsidRDefault="00593DB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Contiene un dígito verificador de cuenta que se agrega al final del número de cuenta precedido por una barra.</w:t>
      </w:r>
    </w:p>
    <w:p w:rsidR="00101157" w:rsidRDefault="00593DB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El </w:t>
      </w:r>
      <w:r>
        <w:rPr>
          <w:rFonts w:ascii="Arial" w:eastAsia="Arial" w:hAnsi="Arial" w:cs="Arial"/>
          <w:color w:val="000000"/>
        </w:rPr>
        <w:t>dígito verificador se calcula como: la suma de las cifras hasta que quede un solo dígito de la resta entre dígitos de las posiciones pares y los dígitos de las posiciones impares del número de cuenta.</w:t>
      </w:r>
    </w:p>
    <w:p w:rsidR="00101157" w:rsidRDefault="00593DB7">
      <w:pPr>
        <w:pBdr>
          <w:top w:val="nil"/>
          <w:left w:val="nil"/>
          <w:bottom w:val="nil"/>
          <w:right w:val="nil"/>
          <w:between w:val="nil"/>
        </w:pBdr>
        <w:jc w:val="both"/>
        <w:rPr>
          <w:color w:val="000000"/>
        </w:rPr>
      </w:pPr>
      <w:r>
        <w:rPr>
          <w:rFonts w:ascii="Arial" w:eastAsia="Arial" w:hAnsi="Arial" w:cs="Arial"/>
          <w:color w:val="000000"/>
        </w:rPr>
        <w:t>Ejemplo:</w:t>
      </w:r>
    </w:p>
    <w:p w:rsidR="00101157" w:rsidRDefault="00593DB7">
      <w:pPr>
        <w:pBdr>
          <w:top w:val="nil"/>
          <w:left w:val="nil"/>
          <w:bottom w:val="nil"/>
          <w:right w:val="nil"/>
          <w:between w:val="nil"/>
        </w:pBdr>
        <w:jc w:val="both"/>
        <w:rPr>
          <w:color w:val="000000"/>
        </w:rPr>
      </w:pPr>
      <w:r>
        <w:rPr>
          <w:rFonts w:ascii="Arial" w:eastAsia="Arial" w:hAnsi="Arial" w:cs="Arial"/>
          <w:color w:val="000000"/>
        </w:rPr>
        <w:tab/>
        <w:t>Número secuencial: 637043</w:t>
      </w:r>
    </w:p>
    <w:p w:rsidR="00101157" w:rsidRDefault="00593DB7">
      <w:pPr>
        <w:pBdr>
          <w:top w:val="nil"/>
          <w:left w:val="nil"/>
          <w:bottom w:val="nil"/>
          <w:right w:val="nil"/>
          <w:between w:val="nil"/>
        </w:pBdr>
        <w:jc w:val="both"/>
        <w:rPr>
          <w:color w:val="000000"/>
        </w:rPr>
      </w:pPr>
      <w:r>
        <w:rPr>
          <w:rFonts w:ascii="Arial" w:eastAsia="Arial" w:hAnsi="Arial" w:cs="Arial"/>
          <w:color w:val="000000"/>
        </w:rPr>
        <w:tab/>
        <w:t>674 - 303= 371</w:t>
      </w:r>
    </w:p>
    <w:p w:rsidR="00101157" w:rsidRDefault="00593DB7">
      <w:pPr>
        <w:pBdr>
          <w:top w:val="nil"/>
          <w:left w:val="nil"/>
          <w:bottom w:val="nil"/>
          <w:right w:val="nil"/>
          <w:between w:val="nil"/>
        </w:pBdr>
        <w:jc w:val="both"/>
        <w:rPr>
          <w:color w:val="000000"/>
        </w:rPr>
      </w:pPr>
      <w:r>
        <w:rPr>
          <w:rFonts w:ascii="Arial" w:eastAsia="Arial" w:hAnsi="Arial" w:cs="Arial"/>
          <w:color w:val="000000"/>
        </w:rPr>
        <w:tab/>
        <w:t>3+</w:t>
      </w:r>
      <w:r>
        <w:rPr>
          <w:rFonts w:ascii="Arial" w:eastAsia="Arial" w:hAnsi="Arial" w:cs="Arial"/>
          <w:color w:val="000000"/>
        </w:rPr>
        <w:t>7+1=11</w:t>
      </w:r>
    </w:p>
    <w:p w:rsidR="00101157" w:rsidRDefault="00593DB7">
      <w:pPr>
        <w:pBdr>
          <w:top w:val="nil"/>
          <w:left w:val="nil"/>
          <w:bottom w:val="nil"/>
          <w:right w:val="nil"/>
          <w:between w:val="nil"/>
        </w:pBdr>
        <w:jc w:val="both"/>
        <w:rPr>
          <w:color w:val="000000"/>
        </w:rPr>
      </w:pPr>
      <w:r>
        <w:rPr>
          <w:rFonts w:ascii="Arial" w:eastAsia="Arial" w:hAnsi="Arial" w:cs="Arial"/>
          <w:color w:val="000000"/>
        </w:rPr>
        <w:tab/>
        <w:t>1+1=2</w:t>
      </w:r>
    </w:p>
    <w:p w:rsidR="00101157" w:rsidRDefault="00593DB7">
      <w:pPr>
        <w:pBdr>
          <w:top w:val="nil"/>
          <w:left w:val="nil"/>
          <w:bottom w:val="nil"/>
          <w:right w:val="nil"/>
          <w:between w:val="nil"/>
        </w:pBdr>
        <w:jc w:val="both"/>
        <w:rPr>
          <w:rFonts w:ascii="Arial" w:eastAsia="Arial" w:hAnsi="Arial" w:cs="Arial"/>
          <w:b/>
          <w:color w:val="000000"/>
        </w:rPr>
      </w:pPr>
      <w:r>
        <w:rPr>
          <w:rFonts w:ascii="Arial" w:eastAsia="Arial" w:hAnsi="Arial" w:cs="Arial"/>
          <w:color w:val="000000"/>
        </w:rPr>
        <w:tab/>
        <w:t xml:space="preserve">Número de cuenta con el dígito verificador= 637043/2 </w:t>
      </w:r>
      <w:r>
        <w:br w:type="page"/>
      </w:r>
    </w:p>
    <w:p w:rsidR="00101157" w:rsidRDefault="00593DB7">
      <w:pPr>
        <w:pStyle w:val="Ttulo5"/>
        <w:numPr>
          <w:ilvl w:val="4"/>
          <w:numId w:val="5"/>
        </w:numPr>
        <w:rPr>
          <w:rFonts w:ascii="Arial" w:eastAsia="Arial" w:hAnsi="Arial" w:cs="Arial"/>
        </w:rPr>
      </w:pPr>
      <w:bookmarkStart w:id="0" w:name="_GoBack"/>
      <w:bookmarkEnd w:id="0"/>
      <w:r>
        <w:rPr>
          <w:rFonts w:ascii="Arial" w:eastAsia="Arial" w:hAnsi="Arial" w:cs="Arial"/>
        </w:rPr>
        <w:lastRenderedPageBreak/>
        <w:t xml:space="preserve">EVALUACIÓN </w:t>
      </w:r>
    </w:p>
    <w:p w:rsidR="00101157" w:rsidRDefault="00593DB7">
      <w:pPr>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NOTA GENERAL </w:t>
      </w:r>
    </w:p>
    <w:p w:rsidR="00101157" w:rsidRDefault="00593DB7">
      <w:pPr>
        <w:numPr>
          <w:ilvl w:val="0"/>
          <w:numId w:val="6"/>
        </w:numPr>
        <w:tabs>
          <w:tab w:val="center" w:pos="4252"/>
          <w:tab w:val="right" w:pos="8504"/>
        </w:tabs>
        <w:rPr>
          <w:rFonts w:ascii="Arial" w:eastAsia="Arial" w:hAnsi="Arial" w:cs="Arial"/>
        </w:rPr>
      </w:pPr>
      <w:r>
        <w:rPr>
          <w:rFonts w:ascii="Arial" w:eastAsia="Arial" w:hAnsi="Arial" w:cs="Arial"/>
        </w:rPr>
        <w:t xml:space="preserve">Desarrolle cada ejercicio en un proyecto separado. </w:t>
      </w:r>
    </w:p>
    <w:p w:rsidR="00101157" w:rsidRDefault="00593DB7">
      <w:pPr>
        <w:numPr>
          <w:ilvl w:val="0"/>
          <w:numId w:val="6"/>
        </w:numPr>
        <w:tabs>
          <w:tab w:val="center" w:pos="4252"/>
          <w:tab w:val="right" w:pos="8504"/>
        </w:tabs>
        <w:rPr>
          <w:rFonts w:ascii="Arial" w:eastAsia="Arial" w:hAnsi="Arial" w:cs="Arial"/>
          <w:b/>
        </w:rPr>
      </w:pPr>
      <w:r>
        <w:rPr>
          <w:rFonts w:ascii="Arial" w:eastAsia="Arial" w:hAnsi="Arial" w:cs="Arial"/>
          <w:b/>
        </w:rPr>
        <w:t xml:space="preserve">Incluya en el encabezado de cada archivo, // </w:t>
      </w:r>
      <w:proofErr w:type="spellStart"/>
      <w:r>
        <w:rPr>
          <w:rFonts w:ascii="Arial" w:eastAsia="Arial" w:hAnsi="Arial" w:cs="Arial"/>
          <w:b/>
        </w:rPr>
        <w:t>apellido_nombre_DNI</w:t>
      </w:r>
      <w:proofErr w:type="spellEnd"/>
    </w:p>
    <w:p w:rsidR="00101157" w:rsidRDefault="00593DB7">
      <w:pPr>
        <w:numPr>
          <w:ilvl w:val="0"/>
          <w:numId w:val="6"/>
        </w:numPr>
        <w:rPr>
          <w:rFonts w:ascii="Arial" w:eastAsia="Arial" w:hAnsi="Arial" w:cs="Arial"/>
        </w:rPr>
      </w:pPr>
      <w:r>
        <w:rPr>
          <w:rFonts w:ascii="Arial" w:eastAsia="Arial" w:hAnsi="Arial" w:cs="Arial"/>
        </w:rPr>
        <w:t xml:space="preserve">Recuerde antes de comprimir, eliminar las carpetas </w:t>
      </w:r>
      <w:proofErr w:type="spellStart"/>
      <w:r>
        <w:rPr>
          <w:rFonts w:ascii="Arial" w:eastAsia="Arial" w:hAnsi="Arial" w:cs="Arial"/>
        </w:rPr>
        <w:t>bin</w:t>
      </w:r>
      <w:proofErr w:type="spellEnd"/>
      <w:r>
        <w:rPr>
          <w:rFonts w:ascii="Arial" w:eastAsia="Arial" w:hAnsi="Arial" w:cs="Arial"/>
        </w:rPr>
        <w:t xml:space="preserve"> y </w:t>
      </w:r>
      <w:proofErr w:type="spellStart"/>
      <w:r>
        <w:rPr>
          <w:rFonts w:ascii="Arial" w:eastAsia="Arial" w:hAnsi="Arial" w:cs="Arial"/>
        </w:rPr>
        <w:t>obj</w:t>
      </w:r>
      <w:proofErr w:type="spellEnd"/>
      <w:r>
        <w:rPr>
          <w:rFonts w:ascii="Arial" w:eastAsia="Arial" w:hAnsi="Arial" w:cs="Arial"/>
        </w:rPr>
        <w:t xml:space="preserve"> de cada proyecto. </w:t>
      </w:r>
    </w:p>
    <w:p w:rsidR="00101157" w:rsidRDefault="00593DB7">
      <w:pPr>
        <w:numPr>
          <w:ilvl w:val="0"/>
          <w:numId w:val="6"/>
        </w:numPr>
        <w:rPr>
          <w:rFonts w:ascii="Arial" w:eastAsia="Arial" w:hAnsi="Arial" w:cs="Arial"/>
          <w:b/>
        </w:rPr>
      </w:pPr>
      <w:r>
        <w:rPr>
          <w:rFonts w:ascii="Arial" w:eastAsia="Arial" w:hAnsi="Arial" w:cs="Arial"/>
          <w:b/>
        </w:rPr>
        <w:t xml:space="preserve">Entregue ambos proyectos compactados en un </w:t>
      </w:r>
      <w:proofErr w:type="spellStart"/>
      <w:r>
        <w:rPr>
          <w:rFonts w:ascii="Arial" w:eastAsia="Arial" w:hAnsi="Arial" w:cs="Arial"/>
          <w:b/>
        </w:rPr>
        <w:t>zip</w:t>
      </w:r>
      <w:proofErr w:type="spellEnd"/>
      <w:r>
        <w:rPr>
          <w:rFonts w:ascii="Arial" w:eastAsia="Arial" w:hAnsi="Arial" w:cs="Arial"/>
          <w:b/>
        </w:rPr>
        <w:t xml:space="preserve">, “apellido_nombre_DNI.zip”. </w:t>
      </w:r>
    </w:p>
    <w:p w:rsidR="00101157" w:rsidRDefault="00593DB7">
      <w:pPr>
        <w:numPr>
          <w:ilvl w:val="0"/>
          <w:numId w:val="6"/>
        </w:numPr>
        <w:rPr>
          <w:rFonts w:ascii="Arial" w:eastAsia="Arial" w:hAnsi="Arial" w:cs="Arial"/>
        </w:rPr>
      </w:pPr>
      <w:r>
        <w:rPr>
          <w:rFonts w:ascii="Arial" w:eastAsia="Arial" w:hAnsi="Arial" w:cs="Arial"/>
        </w:rPr>
        <w:t xml:space="preserve">Entregue el parcial usando prácticas de MIEL. </w:t>
      </w:r>
    </w:p>
    <w:p w:rsidR="00101157" w:rsidRDefault="00593DB7">
      <w:pPr>
        <w:numPr>
          <w:ilvl w:val="0"/>
          <w:numId w:val="6"/>
        </w:numPr>
        <w:rPr>
          <w:rFonts w:ascii="Arial" w:eastAsia="Arial" w:hAnsi="Arial" w:cs="Arial"/>
        </w:rPr>
      </w:pPr>
      <w:r>
        <w:rPr>
          <w:rFonts w:ascii="Arial" w:eastAsia="Arial" w:hAnsi="Arial" w:cs="Arial"/>
        </w:rPr>
        <w:t xml:space="preserve">Enviar a todos los tutores. </w:t>
      </w:r>
    </w:p>
    <w:p w:rsidR="00101157" w:rsidRDefault="00593DB7">
      <w:pPr>
        <w:numPr>
          <w:ilvl w:val="0"/>
          <w:numId w:val="6"/>
        </w:numPr>
        <w:rPr>
          <w:rFonts w:ascii="Arial" w:eastAsia="Arial" w:hAnsi="Arial" w:cs="Arial"/>
        </w:rPr>
      </w:pPr>
      <w:r>
        <w:rPr>
          <w:rFonts w:ascii="Arial" w:eastAsia="Arial" w:hAnsi="Arial" w:cs="Arial"/>
        </w:rPr>
        <w:t xml:space="preserve">¡La evaluación es individual! </w:t>
      </w:r>
    </w:p>
    <w:p w:rsidR="00101157" w:rsidRDefault="00593DB7">
      <w:r>
        <w:rPr>
          <w:rFonts w:ascii="Arial" w:eastAsia="Arial" w:hAnsi="Arial" w:cs="Arial"/>
        </w:rPr>
        <w:t>¡El mayor de los éxitos!</w:t>
      </w:r>
    </w:p>
    <w:sectPr w:rsidR="00101157">
      <w:headerReference w:type="even" r:id="rId8"/>
      <w:headerReference w:type="default" r:id="rId9"/>
      <w:footerReference w:type="even" r:id="rId10"/>
      <w:footerReference w:type="default" r:id="rId11"/>
      <w:headerReference w:type="first" r:id="rId12"/>
      <w:footerReference w:type="first" r:id="rId13"/>
      <w:pgSz w:w="12240" w:h="15840"/>
      <w:pgMar w:top="765" w:right="720" w:bottom="765" w:left="100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93DB7">
      <w:r>
        <w:separator/>
      </w:r>
    </w:p>
  </w:endnote>
  <w:endnote w:type="continuationSeparator" w:id="0">
    <w:p w:rsidR="00000000" w:rsidRDefault="00593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93DB7">
      <w:r>
        <w:separator/>
      </w:r>
    </w:p>
  </w:footnote>
  <w:footnote w:type="continuationSeparator" w:id="0">
    <w:p w:rsidR="00000000" w:rsidRDefault="00593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57" w:rsidRDefault="00101157">
    <w:pPr>
      <w:widowControl w:val="0"/>
      <w:pBdr>
        <w:top w:val="nil"/>
        <w:left w:val="nil"/>
        <w:bottom w:val="nil"/>
        <w:right w:val="nil"/>
        <w:between w:val="nil"/>
      </w:pBdr>
      <w:spacing w:line="276" w:lineRule="auto"/>
      <w:rPr>
        <w:color w:val="000000"/>
      </w:rPr>
    </w:pPr>
  </w:p>
  <w:tbl>
    <w:tblPr>
      <w:tblStyle w:val="a0"/>
      <w:tblW w:w="10510" w:type="dxa"/>
      <w:tblInd w:w="0" w:type="dxa"/>
      <w:tblLayout w:type="fixed"/>
      <w:tblLook w:val="0000" w:firstRow="0" w:lastRow="0" w:firstColumn="0" w:lastColumn="0" w:noHBand="0" w:noVBand="0"/>
    </w:tblPr>
    <w:tblGrid>
      <w:gridCol w:w="3563"/>
      <w:gridCol w:w="3887"/>
      <w:gridCol w:w="3060"/>
    </w:tblGrid>
    <w:tr w:rsidR="00101157">
      <w:trPr>
        <w:trHeight w:val="500"/>
      </w:trPr>
      <w:tc>
        <w:tcPr>
          <w:tcW w:w="7450" w:type="dxa"/>
          <w:gridSpan w:val="2"/>
          <w:tcBorders>
            <w:top w:val="single" w:sz="6" w:space="0" w:color="000000"/>
          </w:tcBorders>
          <w:shd w:val="clear" w:color="auto" w:fill="auto"/>
          <w:vAlign w:val="center"/>
        </w:tcPr>
        <w:p w:rsidR="00101157" w:rsidRDefault="00101157">
          <w:pPr>
            <w:jc w:val="center"/>
            <w:rPr>
              <w:sz w:val="2"/>
              <w:szCs w:val="2"/>
              <w:u w:val="single"/>
            </w:rPr>
          </w:pPr>
        </w:p>
      </w:tc>
      <w:tc>
        <w:tcPr>
          <w:tcW w:w="3060" w:type="dxa"/>
          <w:tcBorders>
            <w:top w:val="single" w:sz="6" w:space="0" w:color="000000"/>
          </w:tcBorders>
          <w:shd w:val="clear" w:color="auto" w:fill="auto"/>
          <w:vAlign w:val="center"/>
        </w:tcPr>
        <w:p w:rsidR="00101157" w:rsidRDefault="00593DB7">
          <w:pPr>
            <w:jc w:val="center"/>
            <w:rPr>
              <w:rFonts w:ascii="Arial" w:eastAsia="Arial" w:hAnsi="Arial" w:cs="Arial"/>
              <w:b/>
              <w:sz w:val="22"/>
              <w:szCs w:val="22"/>
            </w:rPr>
          </w:pPr>
          <w:r>
            <w:rPr>
              <w:rFonts w:ascii="Arial" w:eastAsia="Arial" w:hAnsi="Arial" w:cs="Arial"/>
              <w:b/>
            </w:rPr>
            <w:t>(</w:t>
          </w:r>
          <w:r>
            <w:rPr>
              <w:rFonts w:ascii="Arial" w:eastAsia="Arial" w:hAnsi="Arial" w:cs="Arial"/>
              <w:b/>
              <w:sz w:val="22"/>
              <w:szCs w:val="22"/>
            </w:rPr>
            <w:t>0612) PROGRAMACIÓN II</w:t>
          </w:r>
        </w:p>
        <w:p w:rsidR="00101157" w:rsidRDefault="00593DB7">
          <w:pPr>
            <w:jc w:val="center"/>
            <w:rPr>
              <w:rFonts w:ascii="Arial" w:eastAsia="Arial" w:hAnsi="Arial" w:cs="Arial"/>
              <w:b/>
              <w:sz w:val="22"/>
              <w:szCs w:val="22"/>
            </w:rPr>
          </w:pPr>
          <w:r>
            <w:rPr>
              <w:rFonts w:ascii="Arial" w:eastAsia="Arial" w:hAnsi="Arial" w:cs="Arial"/>
              <w:b/>
              <w:sz w:val="22"/>
              <w:szCs w:val="22"/>
            </w:rPr>
            <w:t xml:space="preserve">(1110) </w:t>
          </w:r>
          <w:r>
            <w:rPr>
              <w:rFonts w:ascii="Arial" w:eastAsia="Arial" w:hAnsi="Arial" w:cs="Arial"/>
              <w:b/>
            </w:rPr>
            <w:t>PROGRAMACIÓN</w:t>
          </w:r>
        </w:p>
        <w:p w:rsidR="00101157" w:rsidRDefault="00593DB7">
          <w:pPr>
            <w:jc w:val="center"/>
          </w:pPr>
          <w:r>
            <w:rPr>
              <w:rFonts w:ascii="Arial" w:eastAsia="Arial" w:hAnsi="Arial" w:cs="Arial"/>
              <w:b/>
              <w:sz w:val="22"/>
              <w:szCs w:val="22"/>
            </w:rPr>
            <w:t>PARCIAL 2</w:t>
          </w:r>
        </w:p>
      </w:tc>
    </w:tr>
    <w:tr w:rsidR="00101157">
      <w:trPr>
        <w:trHeight w:val="80"/>
      </w:trPr>
      <w:tc>
        <w:tcPr>
          <w:tcW w:w="7450" w:type="dxa"/>
          <w:gridSpan w:val="2"/>
          <w:tcBorders>
            <w:bottom w:val="single" w:sz="4" w:space="0" w:color="000000"/>
          </w:tcBorders>
          <w:shd w:val="clear" w:color="auto" w:fill="auto"/>
          <w:vAlign w:val="center"/>
        </w:tcPr>
        <w:p w:rsidR="00101157" w:rsidRDefault="00593DB7">
          <w:pPr>
            <w:spacing w:before="120"/>
            <w:rPr>
              <w:rFonts w:ascii="Arial" w:eastAsia="Arial" w:hAnsi="Arial" w:cs="Arial"/>
              <w:b/>
              <w:sz w:val="22"/>
              <w:szCs w:val="22"/>
            </w:rPr>
          </w:pPr>
          <w:r>
            <w:rPr>
              <w:sz w:val="20"/>
              <w:szCs w:val="20"/>
            </w:rPr>
            <w:t>Apellido y Nombre:</w:t>
          </w:r>
        </w:p>
      </w:tc>
      <w:tc>
        <w:tcPr>
          <w:tcW w:w="3060" w:type="dxa"/>
          <w:shd w:val="clear" w:color="auto" w:fill="auto"/>
          <w:vAlign w:val="center"/>
        </w:tcPr>
        <w:p w:rsidR="00101157" w:rsidRDefault="00593DB7">
          <w:pPr>
            <w:jc w:val="center"/>
            <w:rPr>
              <w:rFonts w:ascii="Arial" w:eastAsia="Arial" w:hAnsi="Arial" w:cs="Arial"/>
              <w:b/>
              <w:sz w:val="22"/>
              <w:szCs w:val="22"/>
            </w:rPr>
          </w:pPr>
          <w:r>
            <w:rPr>
              <w:rFonts w:ascii="Arial" w:eastAsia="Arial" w:hAnsi="Arial" w:cs="Arial"/>
              <w:b/>
              <w:sz w:val="22"/>
              <w:szCs w:val="22"/>
            </w:rPr>
            <w:t>Turno TARDE</w:t>
          </w:r>
        </w:p>
        <w:p w:rsidR="00101157" w:rsidRDefault="00593DB7">
          <w:pPr>
            <w:jc w:val="center"/>
            <w:rPr>
              <w:rFonts w:ascii="Arial" w:eastAsia="Arial" w:hAnsi="Arial" w:cs="Arial"/>
              <w:b/>
            </w:rPr>
          </w:pPr>
          <w:proofErr w:type="spellStart"/>
          <w:r>
            <w:rPr>
              <w:rFonts w:ascii="Arial" w:eastAsia="Arial" w:hAnsi="Arial" w:cs="Arial"/>
              <w:b/>
              <w:sz w:val="22"/>
              <w:szCs w:val="22"/>
            </w:rPr>
            <w:t>Ma</w:t>
          </w:r>
          <w:proofErr w:type="spellEnd"/>
          <w:r>
            <w:rPr>
              <w:rFonts w:ascii="Arial" w:eastAsia="Arial" w:hAnsi="Arial" w:cs="Arial"/>
              <w:b/>
              <w:sz w:val="22"/>
              <w:szCs w:val="22"/>
            </w:rPr>
            <w:t>– Vi 14-18 TT</w:t>
          </w:r>
        </w:p>
        <w:p w:rsidR="00101157" w:rsidRDefault="00593DB7">
          <w:pPr>
            <w:jc w:val="center"/>
          </w:pPr>
          <w:r>
            <w:rPr>
              <w:rFonts w:ascii="Arial" w:eastAsia="Arial" w:hAnsi="Arial" w:cs="Arial"/>
              <w:b/>
            </w:rPr>
            <w:t>26 / 11 / 2021</w:t>
          </w:r>
        </w:p>
      </w:tc>
    </w:tr>
    <w:tr w:rsidR="00101157">
      <w:trPr>
        <w:trHeight w:val="500"/>
      </w:trPr>
      <w:tc>
        <w:tcPr>
          <w:tcW w:w="3563" w:type="dxa"/>
          <w:tcBorders>
            <w:top w:val="single" w:sz="4" w:space="0" w:color="000000"/>
          </w:tcBorders>
          <w:shd w:val="clear" w:color="auto" w:fill="auto"/>
          <w:vAlign w:val="center"/>
        </w:tcPr>
        <w:p w:rsidR="00101157" w:rsidRDefault="00593DB7">
          <w:pPr>
            <w:spacing w:before="120"/>
            <w:rPr>
              <w:sz w:val="20"/>
              <w:szCs w:val="20"/>
            </w:rPr>
          </w:pPr>
          <w:r>
            <w:rPr>
              <w:sz w:val="20"/>
              <w:szCs w:val="20"/>
            </w:rPr>
            <w:t>DNI:                                         PARCIAL:</w:t>
          </w:r>
        </w:p>
      </w:tc>
      <w:tc>
        <w:tcPr>
          <w:tcW w:w="3887" w:type="dxa"/>
          <w:tcBorders>
            <w:top w:val="single" w:sz="4" w:space="0" w:color="000000"/>
          </w:tcBorders>
          <w:shd w:val="clear" w:color="auto" w:fill="auto"/>
          <w:vAlign w:val="center"/>
        </w:tcPr>
        <w:p w:rsidR="00101157" w:rsidRDefault="00101157">
          <w:pPr>
            <w:spacing w:before="120"/>
            <w:rPr>
              <w:sz w:val="20"/>
              <w:szCs w:val="20"/>
            </w:rPr>
          </w:pPr>
        </w:p>
      </w:tc>
      <w:tc>
        <w:tcPr>
          <w:tcW w:w="3060" w:type="dxa"/>
          <w:shd w:val="clear" w:color="auto" w:fill="auto"/>
          <w:vAlign w:val="center"/>
        </w:tcPr>
        <w:p w:rsidR="00101157" w:rsidRDefault="00593DB7">
          <w:pPr>
            <w:pBdr>
              <w:top w:val="nil"/>
              <w:left w:val="nil"/>
              <w:bottom w:val="nil"/>
              <w:right w:val="nil"/>
              <w:between w:val="nil"/>
            </w:pBdr>
            <w:tabs>
              <w:tab w:val="center" w:pos="4252"/>
              <w:tab w:val="right" w:pos="8504"/>
            </w:tabs>
            <w:rPr>
              <w:color w:val="000000"/>
            </w:rPr>
          </w:pPr>
          <w:r>
            <w:rPr>
              <w:rFonts w:ascii="Arial" w:eastAsia="Arial" w:hAnsi="Arial" w:cs="Arial"/>
              <w:b/>
              <w:color w:val="000000"/>
            </w:rPr>
            <w:t>Calificación :</w:t>
          </w:r>
        </w:p>
      </w:tc>
    </w:tr>
    <w:tr w:rsidR="00101157">
      <w:trPr>
        <w:trHeight w:val="153"/>
      </w:trPr>
      <w:tc>
        <w:tcPr>
          <w:tcW w:w="3563" w:type="dxa"/>
          <w:tcBorders>
            <w:bottom w:val="single" w:sz="4" w:space="0" w:color="000000"/>
          </w:tcBorders>
          <w:shd w:val="clear" w:color="auto" w:fill="auto"/>
          <w:vAlign w:val="center"/>
        </w:tcPr>
        <w:p w:rsidR="00101157" w:rsidRDefault="00101157">
          <w:pPr>
            <w:spacing w:before="120"/>
            <w:rPr>
              <w:sz w:val="2"/>
              <w:szCs w:val="2"/>
            </w:rPr>
          </w:pPr>
        </w:p>
      </w:tc>
      <w:tc>
        <w:tcPr>
          <w:tcW w:w="3887" w:type="dxa"/>
          <w:tcBorders>
            <w:bottom w:val="single" w:sz="4" w:space="0" w:color="000000"/>
          </w:tcBorders>
          <w:shd w:val="clear" w:color="auto" w:fill="auto"/>
          <w:vAlign w:val="center"/>
        </w:tcPr>
        <w:p w:rsidR="00101157" w:rsidRDefault="00101157">
          <w:pPr>
            <w:spacing w:before="120"/>
            <w:rPr>
              <w:sz w:val="2"/>
              <w:szCs w:val="2"/>
            </w:rPr>
          </w:pPr>
        </w:p>
      </w:tc>
      <w:tc>
        <w:tcPr>
          <w:tcW w:w="3060" w:type="dxa"/>
          <w:tcBorders>
            <w:bottom w:val="single" w:sz="4" w:space="0" w:color="000000"/>
          </w:tcBorders>
          <w:shd w:val="clear" w:color="auto" w:fill="auto"/>
          <w:vAlign w:val="center"/>
        </w:tcPr>
        <w:p w:rsidR="00101157" w:rsidRDefault="00101157">
          <w:pPr>
            <w:pBdr>
              <w:top w:val="nil"/>
              <w:left w:val="nil"/>
              <w:bottom w:val="nil"/>
              <w:right w:val="nil"/>
              <w:between w:val="nil"/>
            </w:pBdr>
            <w:tabs>
              <w:tab w:val="center" w:pos="4252"/>
              <w:tab w:val="right" w:pos="8504"/>
            </w:tabs>
            <w:rPr>
              <w:rFonts w:ascii="Arial" w:eastAsia="Arial" w:hAnsi="Arial" w:cs="Arial"/>
              <w:b/>
              <w:color w:val="000000"/>
              <w:sz w:val="2"/>
              <w:szCs w:val="2"/>
            </w:rPr>
          </w:pPr>
        </w:p>
      </w:tc>
    </w:tr>
  </w:tbl>
  <w:p w:rsidR="00101157" w:rsidRDefault="00593DB7">
    <w:pPr>
      <w:pBdr>
        <w:top w:val="nil"/>
        <w:left w:val="nil"/>
        <w:bottom w:val="nil"/>
        <w:right w:val="nil"/>
        <w:between w:val="nil"/>
      </w:pBdr>
      <w:tabs>
        <w:tab w:val="center" w:pos="4252"/>
        <w:tab w:val="right" w:pos="8504"/>
      </w:tabs>
      <w:rPr>
        <w:color w:val="000000"/>
        <w:sz w:val="16"/>
        <w:szCs w:val="16"/>
      </w:rPr>
    </w:pPr>
    <w:r>
      <w:rPr>
        <w:noProof/>
        <w:lang w:eastAsia="es-AR"/>
      </w:rPr>
      <w:drawing>
        <wp:anchor distT="0" distB="0" distL="114935" distR="114935" simplePos="0" relativeHeight="251658240" behindDoc="0" locked="0" layoutInCell="1" hidden="0" allowOverlap="1">
          <wp:simplePos x="0" y="0"/>
          <wp:positionH relativeFrom="column">
            <wp:posOffset>-86994</wp:posOffset>
          </wp:positionH>
          <wp:positionV relativeFrom="paragraph">
            <wp:posOffset>-1439544</wp:posOffset>
          </wp:positionV>
          <wp:extent cx="4123055" cy="596265"/>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23055" cy="5962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585A"/>
    <w:multiLevelType w:val="multilevel"/>
    <w:tmpl w:val="5F34B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3B0FE7"/>
    <w:multiLevelType w:val="multilevel"/>
    <w:tmpl w:val="A02C5BFA"/>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4A4B18"/>
    <w:multiLevelType w:val="multilevel"/>
    <w:tmpl w:val="5B3685D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538A27C2"/>
    <w:multiLevelType w:val="multilevel"/>
    <w:tmpl w:val="D35E78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81901B8"/>
    <w:multiLevelType w:val="multilevel"/>
    <w:tmpl w:val="370C3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F9246AD"/>
    <w:multiLevelType w:val="multilevel"/>
    <w:tmpl w:val="3D64B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7"/>
    <w:rsid w:val="00101157"/>
    <w:rsid w:val="00593D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B96C8-0EFC-4145-96D2-BC4C53EA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eastAsia="zh-CN"/>
    </w:rPr>
  </w:style>
  <w:style w:type="paragraph" w:styleId="Ttulo1">
    <w:name w:val="heading 1"/>
    <w:basedOn w:val="Normal"/>
    <w:next w:val="Normal"/>
    <w:qFormat/>
    <w:pPr>
      <w:keepNext/>
      <w:numPr>
        <w:numId w:val="2"/>
      </w:numPr>
      <w:jc w:val="center"/>
      <w:outlineLvl w:val="0"/>
    </w:pPr>
    <w:rPr>
      <w:b/>
      <w:u w:val="single"/>
    </w:rPr>
  </w:style>
  <w:style w:type="paragraph" w:styleId="Ttulo2">
    <w:name w:val="heading 2"/>
    <w:basedOn w:val="Normal"/>
    <w:next w:val="Normal"/>
    <w:qFormat/>
    <w:pPr>
      <w:keepNext/>
      <w:numPr>
        <w:ilvl w:val="1"/>
        <w:numId w:val="2"/>
      </w:numPr>
      <w:spacing w:before="240" w:after="60"/>
      <w:outlineLvl w:val="1"/>
    </w:pPr>
    <w:rPr>
      <w:rFonts w:ascii="Arial" w:eastAsia="SimSun" w:hAnsi="Arial" w:cs="Arial"/>
      <w:b/>
      <w:i/>
      <w:sz w:val="28"/>
    </w:rPr>
  </w:style>
  <w:style w:type="paragraph" w:styleId="Ttulo3">
    <w:name w:val="heading 3"/>
    <w:basedOn w:val="Normal"/>
    <w:next w:val="Normal"/>
    <w:qFormat/>
    <w:pPr>
      <w:keepNext/>
      <w:numPr>
        <w:ilvl w:val="2"/>
        <w:numId w:val="2"/>
      </w:numPr>
      <w:ind w:left="0" w:firstLine="360"/>
      <w:jc w:val="both"/>
      <w:outlineLvl w:val="2"/>
    </w:pPr>
    <w:rPr>
      <w:b/>
    </w:rPr>
  </w:style>
  <w:style w:type="paragraph" w:styleId="Ttulo4">
    <w:name w:val="heading 4"/>
    <w:basedOn w:val="Normal"/>
    <w:next w:val="Normal"/>
    <w:qFormat/>
    <w:pPr>
      <w:keepNext/>
      <w:numPr>
        <w:ilvl w:val="3"/>
        <w:numId w:val="2"/>
      </w:numPr>
      <w:jc w:val="center"/>
      <w:outlineLvl w:val="3"/>
    </w:pPr>
    <w:rPr>
      <w:b/>
      <w:bCs/>
      <w:sz w:val="22"/>
      <w:u w:val="single"/>
    </w:rPr>
  </w:style>
  <w:style w:type="paragraph" w:styleId="Ttulo5">
    <w:name w:val="heading 5"/>
    <w:basedOn w:val="Normal"/>
    <w:next w:val="Normal"/>
    <w:qFormat/>
    <w:pPr>
      <w:keepNext/>
      <w:numPr>
        <w:ilvl w:val="4"/>
        <w:numId w:val="2"/>
      </w:numPr>
      <w:spacing w:after="120"/>
      <w:jc w:val="center"/>
      <w:outlineLvl w:val="4"/>
    </w:pPr>
    <w:rPr>
      <w:b/>
      <w:bCs/>
      <w:sz w:val="28"/>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DefaultParagraphFont0">
    <w:name w:val="Default Paragraph Font0"/>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xmsonormal">
    <w:name w:val="x_msonormal"/>
    <w:basedOn w:val="Normal"/>
    <w:rsid w:val="00807F2D"/>
    <w:pPr>
      <w:spacing w:before="100" w:beforeAutospacing="1" w:after="100" w:afterAutospacing="1"/>
    </w:pPr>
    <w:rPr>
      <w:lang w:val="en-US" w:eastAsia="en-US"/>
    </w:rPr>
  </w:style>
  <w:style w:type="paragraph" w:customStyle="1" w:styleId="Caption1">
    <w:name w:val="Caption1"/>
    <w:basedOn w:val="Normal"/>
    <w:rsid w:val="00A97E4D"/>
    <w:pPr>
      <w:suppressLineNumbers/>
      <w:spacing w:before="120" w:after="120"/>
    </w:pPr>
    <w:rPr>
      <w:rFonts w:cs="Mangal"/>
      <w:i/>
      <w:iCs/>
    </w:rPr>
  </w:style>
  <w:style w:type="paragraph" w:customStyle="1" w:styleId="BodyTextIndent21">
    <w:name w:val="Body Text Indent 21"/>
    <w:basedOn w:val="Normal"/>
    <w:rsid w:val="00A97E4D"/>
    <w:pPr>
      <w:ind w:left="360"/>
      <w:jc w:val="both"/>
    </w:pPr>
    <w:rPr>
      <w:sz w:val="20"/>
    </w:rPr>
  </w:style>
  <w:style w:type="paragraph" w:customStyle="1" w:styleId="BodyText21">
    <w:name w:val="Body Text 21"/>
    <w:basedOn w:val="Normal"/>
    <w:rsid w:val="00A97E4D"/>
    <w:pPr>
      <w:jc w:val="both"/>
    </w:pPr>
    <w:rPr>
      <w:sz w:val="22"/>
    </w:rPr>
  </w:style>
  <w:style w:type="paragraph" w:customStyle="1" w:styleId="PlainText1">
    <w:name w:val="Plain Text1"/>
    <w:basedOn w:val="Normal"/>
    <w:rsid w:val="00A97E4D"/>
    <w:rPr>
      <w:rFonts w:ascii="Courier New" w:hAnsi="Courier New" w:cs="Courier New"/>
      <w:sz w:val="20"/>
    </w:rPr>
  </w:style>
  <w:style w:type="paragraph" w:customStyle="1" w:styleId="Default">
    <w:name w:val="Default"/>
    <w:rsid w:val="00262683"/>
    <w:pPr>
      <w:autoSpaceDE w:val="0"/>
      <w:autoSpaceDN w:val="0"/>
      <w:adjustRightInd w:val="0"/>
    </w:pPr>
    <w:rPr>
      <w:rFonts w:ascii="Arial" w:hAnsi="Arial" w:cs="Arial"/>
      <w:color w:val="000000"/>
      <w:lang w:eastAsia="es-ES"/>
    </w:rPr>
  </w:style>
  <w:style w:type="paragraph" w:styleId="NormalWeb">
    <w:name w:val="Normal (Web)"/>
    <w:basedOn w:val="Normal"/>
    <w:uiPriority w:val="99"/>
    <w:unhideWhenUsed/>
    <w:rsid w:val="009B0FFA"/>
    <w:pPr>
      <w:spacing w:before="100" w:beforeAutospacing="1" w:after="100" w:afterAutospacing="1"/>
    </w:pPr>
    <w:rPr>
      <w:lang w:val="es-ES" w:eastAsia="es-ES"/>
    </w:rPr>
  </w:style>
  <w:style w:type="character" w:customStyle="1" w:styleId="apple-tab-span">
    <w:name w:val="apple-tab-span"/>
    <w:basedOn w:val="Fuentedeprrafopredeter"/>
    <w:rsid w:val="009B0FFA"/>
  </w:style>
  <w:style w:type="paragraph" w:styleId="Prrafodelista">
    <w:name w:val="List Paragraph"/>
    <w:basedOn w:val="Normal"/>
    <w:uiPriority w:val="34"/>
    <w:qFormat/>
    <w:rsid w:val="007E48B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7FZCgMDvXcB3nO9d4o4E1o9w==">AMUW2mXITdloKw8sBuqlk3T8GDOsLqWAcABEM3hLC9shadDmLIvg25IYkUT71Wa6fRs6NHyeUf8jmoohz55rXXuD6kJRzhL981SzHudE/tximMGjHS8eaDU=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1929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López</dc:creator>
  <cp:lastModifiedBy>Laboratorios</cp:lastModifiedBy>
  <cp:revision>2</cp:revision>
  <dcterms:created xsi:type="dcterms:W3CDTF">2021-11-23T12:53:00Z</dcterms:created>
  <dcterms:modified xsi:type="dcterms:W3CDTF">2021-11-26T16:18:00Z</dcterms:modified>
</cp:coreProperties>
</file>