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0B1428" w14:textId="3042D4B8" w:rsidR="006967B1" w:rsidRDefault="006967B1" w:rsidP="006967B1">
      <w:pPr>
        <w:spacing w:after="120"/>
        <w:jc w:val="center"/>
        <w:rPr>
          <w:b/>
          <w:bCs/>
          <w:sz w:val="36"/>
          <w:szCs w:val="36"/>
        </w:rPr>
      </w:pPr>
      <w:r w:rsidRPr="006967B1">
        <w:rPr>
          <w:b/>
          <w:bCs/>
          <w:sz w:val="36"/>
          <w:szCs w:val="36"/>
        </w:rPr>
        <w:t>Proyecto C</w:t>
      </w:r>
    </w:p>
    <w:p w14:paraId="2A5189D3" w14:textId="77777777" w:rsidR="006967B1" w:rsidRDefault="006967B1">
      <w:pPr>
        <w:spacing w:after="120"/>
        <w:jc w:val="both"/>
      </w:pPr>
    </w:p>
    <w:p w14:paraId="75A583F3" w14:textId="2E7A7119" w:rsidR="00775DD5" w:rsidRDefault="00775DD5">
      <w:pPr>
        <w:spacing w:after="120"/>
        <w:jc w:val="both"/>
      </w:pPr>
      <w:r>
        <w:t>Un local de comidas necesita un sistema que actualice los stocks de los ingredientes que componen los pedidos</w:t>
      </w:r>
      <w:r w:rsidR="00091554">
        <w:t>.</w:t>
      </w:r>
    </w:p>
    <w:p w14:paraId="75A583F4" w14:textId="77777777" w:rsidR="00775DD5" w:rsidRDefault="00775DD5">
      <w:pPr>
        <w:spacing w:after="120"/>
        <w:jc w:val="both"/>
      </w:pPr>
      <w:r>
        <w:t xml:space="preserve">Los pedidos se encuentran en un archivo de texto de </w:t>
      </w:r>
      <w:proofErr w:type="spellStart"/>
      <w:r>
        <w:t>long</w:t>
      </w:r>
      <w:proofErr w:type="spellEnd"/>
      <w:r>
        <w:t>. variable “Pedidos.txt”, cuya estructura es: Nro. Pedido (entero), Cod. Receta (</w:t>
      </w:r>
      <w:proofErr w:type="gramStart"/>
      <w:r>
        <w:t>cadena(</w:t>
      </w:r>
      <w:proofErr w:type="gramEnd"/>
      <w:r>
        <w:t>10)) y Cantidad (entero).</w:t>
      </w:r>
    </w:p>
    <w:p w14:paraId="75A583F5" w14:textId="77777777" w:rsidR="00775DD5" w:rsidRDefault="00775DD5">
      <w:pPr>
        <w:spacing w:after="120"/>
        <w:jc w:val="both"/>
      </w:pPr>
      <w:r>
        <w:t>Las recetas contienen los ingredientes componentes de las mismas, con sus cantidades y se guardan en un archivo binario “Recetas.dat”, cuya estructura es: Cod. Receta (</w:t>
      </w:r>
      <w:proofErr w:type="gramStart"/>
      <w:r>
        <w:t>cadena(</w:t>
      </w:r>
      <w:proofErr w:type="gramEnd"/>
      <w:r>
        <w:t>10)), Cod. Ingrediente (</w:t>
      </w:r>
      <w:proofErr w:type="gramStart"/>
      <w:r w:rsidR="009A76D7">
        <w:t>c</w:t>
      </w:r>
      <w:r>
        <w:t>adena(</w:t>
      </w:r>
      <w:proofErr w:type="gramEnd"/>
      <w:r>
        <w:t>10)) y Cantidad (entero).</w:t>
      </w:r>
    </w:p>
    <w:p w14:paraId="75A583F6" w14:textId="4D519A2F" w:rsidR="00775DD5" w:rsidRDefault="00775DD5">
      <w:pPr>
        <w:spacing w:after="120"/>
        <w:jc w:val="both"/>
      </w:pPr>
      <w:r>
        <w:t xml:space="preserve">Los stocks de ingredientes se encuentran en un archivo binario “Ingredientes.dat”, cuya estructura es: </w:t>
      </w:r>
      <w:r w:rsidR="009A76D7">
        <w:t>Cod. Ingrediente (</w:t>
      </w:r>
      <w:proofErr w:type="gramStart"/>
      <w:r w:rsidR="009A76D7">
        <w:t>cadena(</w:t>
      </w:r>
      <w:proofErr w:type="gramEnd"/>
      <w:r w:rsidR="009A76D7">
        <w:t>10))</w:t>
      </w:r>
      <w:r w:rsidR="000408E4">
        <w:t xml:space="preserve"> y stock (entero).</w:t>
      </w:r>
    </w:p>
    <w:p w14:paraId="75A583F7" w14:textId="04783020" w:rsidR="000408E4" w:rsidRDefault="000408E4">
      <w:pPr>
        <w:spacing w:after="120"/>
        <w:jc w:val="both"/>
      </w:pPr>
      <w:r>
        <w:t xml:space="preserve">Se debe actualizar el archivo “Ingredientes.dat”, valiéndose del archivo “Pedidos.txt”. Debe acceder a la receta(“Recetas.dat”) que indica </w:t>
      </w:r>
      <w:r w:rsidR="00813EE4">
        <w:t>cada</w:t>
      </w:r>
      <w:r>
        <w:t xml:space="preserve"> pedido, cargando los ingredientes que componen la receta</w:t>
      </w:r>
      <w:r w:rsidR="00DD65B5">
        <w:t xml:space="preserve"> </w:t>
      </w:r>
      <w:r>
        <w:t xml:space="preserve">en </w:t>
      </w:r>
      <w:r w:rsidR="007935B9">
        <w:t xml:space="preserve">un </w:t>
      </w:r>
      <w:r w:rsidR="007935B9" w:rsidRPr="007935B9">
        <w:rPr>
          <w:b/>
          <w:bCs/>
        </w:rPr>
        <w:t xml:space="preserve">TDA </w:t>
      </w:r>
      <w:r w:rsidRPr="007935B9">
        <w:rPr>
          <w:b/>
          <w:bCs/>
        </w:rPr>
        <w:t>Cola</w:t>
      </w:r>
      <w:r>
        <w:t xml:space="preserve"> y descontar las cantidades de los ingredientes de la receta (</w:t>
      </w:r>
      <w:r w:rsidR="00813EE4">
        <w:t>Puede</w:t>
      </w:r>
      <w:r>
        <w:t xml:space="preserve"> haber varias unidades en el pedido). Tenga en cuenta que para acceder a los archivos binarios, existen </w:t>
      </w:r>
      <w:r w:rsidRPr="00813EE4">
        <w:rPr>
          <w:b/>
        </w:rPr>
        <w:t>2 índices</w:t>
      </w:r>
      <w:r w:rsidR="0045157F">
        <w:rPr>
          <w:b/>
        </w:rPr>
        <w:t xml:space="preserve"> (Mismo nombre que el binario, pero con </w:t>
      </w:r>
      <w:proofErr w:type="gramStart"/>
      <w:r w:rsidR="0045157F">
        <w:rPr>
          <w:b/>
        </w:rPr>
        <w:t>extensión .</w:t>
      </w:r>
      <w:proofErr w:type="spellStart"/>
      <w:r w:rsidR="0045157F">
        <w:rPr>
          <w:b/>
        </w:rPr>
        <w:t>idx</w:t>
      </w:r>
      <w:proofErr w:type="spellEnd"/>
      <w:proofErr w:type="gramEnd"/>
      <w:r w:rsidR="0045157F">
        <w:rPr>
          <w:b/>
        </w:rPr>
        <w:t>)</w:t>
      </w:r>
      <w:r>
        <w:t xml:space="preserve"> que </w:t>
      </w:r>
      <w:r w:rsidR="004774E4" w:rsidRPr="004774E4">
        <w:t>debe</w:t>
      </w:r>
      <w:r>
        <w:t xml:space="preserve"> utilizar para aumentar la eficiencia del programa.</w:t>
      </w:r>
      <w:r w:rsidR="007935B9">
        <w:t xml:space="preserve"> Debe cargar estos índices en 2 </w:t>
      </w:r>
      <w:r w:rsidR="007935B9" w:rsidRPr="007935B9">
        <w:rPr>
          <w:b/>
          <w:bCs/>
        </w:rPr>
        <w:t>TDA lista</w:t>
      </w:r>
      <w:r w:rsidR="007935B9">
        <w:t>.</w:t>
      </w:r>
      <w:r w:rsidR="00371EB7">
        <w:t xml:space="preserve"> En el caso del índice de las recetas, los registros del índice apuntan al primero de los registros de cada receta.</w:t>
      </w:r>
    </w:p>
    <w:p w14:paraId="5CEFCD27" w14:textId="77777777" w:rsidR="00371EB7" w:rsidRDefault="00371EB7">
      <w:pPr>
        <w:spacing w:after="120"/>
        <w:jc w:val="both"/>
      </w:pPr>
    </w:p>
    <w:p w14:paraId="3C4F5006" w14:textId="06D96477" w:rsidR="007935B9" w:rsidRPr="0040595E" w:rsidRDefault="007935B9">
      <w:pPr>
        <w:spacing w:after="120"/>
        <w:jc w:val="both"/>
        <w:rPr>
          <w:sz w:val="22"/>
          <w:szCs w:val="22"/>
        </w:rPr>
      </w:pPr>
      <w:r w:rsidRPr="0040595E">
        <w:rPr>
          <w:sz w:val="22"/>
          <w:szCs w:val="22"/>
        </w:rPr>
        <w:t>Ejemplo:</w:t>
      </w:r>
    </w:p>
    <w:p w14:paraId="698FCF2D" w14:textId="33EAE4F7" w:rsidR="007935B9" w:rsidRPr="0040595E" w:rsidRDefault="007935B9">
      <w:pPr>
        <w:spacing w:after="120"/>
        <w:jc w:val="both"/>
        <w:rPr>
          <w:sz w:val="22"/>
          <w:szCs w:val="22"/>
        </w:rPr>
      </w:pPr>
      <w:r w:rsidRPr="0040595E">
        <w:rPr>
          <w:sz w:val="22"/>
          <w:szCs w:val="22"/>
        </w:rPr>
        <w:t xml:space="preserve">El ingrediente Harina aparece en la receta Empanada, con cantidad 50, y se pidieron 12 empanadas. Por lo </w:t>
      </w:r>
      <w:proofErr w:type="gramStart"/>
      <w:r w:rsidRPr="0040595E">
        <w:rPr>
          <w:sz w:val="22"/>
          <w:szCs w:val="22"/>
        </w:rPr>
        <w:t>tanto</w:t>
      </w:r>
      <w:proofErr w:type="gramEnd"/>
      <w:r w:rsidRPr="0040595E">
        <w:rPr>
          <w:sz w:val="22"/>
          <w:szCs w:val="22"/>
        </w:rPr>
        <w:t xml:space="preserve"> la cantidad de ingredientes usados en ese pedido es de 50 x 12 = 600. Esta es </w:t>
      </w:r>
      <w:proofErr w:type="gramStart"/>
      <w:r w:rsidRPr="0040595E">
        <w:rPr>
          <w:sz w:val="22"/>
          <w:szCs w:val="22"/>
        </w:rPr>
        <w:t>la cantidad a restar</w:t>
      </w:r>
      <w:proofErr w:type="gramEnd"/>
      <w:r w:rsidRPr="0040595E">
        <w:rPr>
          <w:sz w:val="22"/>
          <w:szCs w:val="22"/>
        </w:rPr>
        <w:t xml:space="preserve"> en el archivo de Ingredientes.</w:t>
      </w:r>
    </w:p>
    <w:p w14:paraId="5E7FB417" w14:textId="77777777" w:rsidR="0040595E" w:rsidRDefault="0040595E">
      <w:pPr>
        <w:spacing w:after="120"/>
        <w:jc w:val="both"/>
      </w:pPr>
    </w:p>
    <w:p w14:paraId="3A852995" w14:textId="5A2F2A89" w:rsidR="00BA27AA" w:rsidRDefault="001D26D2">
      <w:pPr>
        <w:spacing w:after="120"/>
        <w:jc w:val="both"/>
      </w:pPr>
      <w:r>
        <w:t>Si recupera el primer parcial, debe implementar el TDA Cola Implementación Estática, y el TDA Lista Implementación en Lista Simplemente Enlazada.</w:t>
      </w:r>
    </w:p>
    <w:p w14:paraId="0AE392A3" w14:textId="43E817B0" w:rsidR="001D26D2" w:rsidRDefault="001D26D2" w:rsidP="001D26D2">
      <w:pPr>
        <w:spacing w:after="120"/>
        <w:jc w:val="both"/>
      </w:pPr>
      <w:r>
        <w:t>Si recupera el segundo parcial, debe implementar el TDA Cola Implementación Dinámica en Lista Circular, y el TDA Lista Implementación en Lista Doblemente Enlazada.</w:t>
      </w:r>
    </w:p>
    <w:p w14:paraId="4329432B" w14:textId="3872C474" w:rsidR="001D26D2" w:rsidRDefault="00C26055" w:rsidP="001D26D2">
      <w:pPr>
        <w:spacing w:after="120"/>
        <w:jc w:val="both"/>
      </w:pPr>
      <w:r>
        <w:t xml:space="preserve">Debe resolver la función </w:t>
      </w:r>
      <w:proofErr w:type="spellStart"/>
      <w:r w:rsidRPr="00C26055">
        <w:t>satisfacerPedidos_alu</w:t>
      </w:r>
      <w:proofErr w:type="spellEnd"/>
      <w:r>
        <w:t>, y todas las que ésta invoque.</w:t>
      </w:r>
    </w:p>
    <w:p w14:paraId="11786AF0" w14:textId="1A217F38" w:rsidR="00C26055" w:rsidRPr="00C26055" w:rsidRDefault="00C26055" w:rsidP="001D26D2">
      <w:pPr>
        <w:spacing w:after="120"/>
        <w:jc w:val="both"/>
      </w:pPr>
      <w:r>
        <w:t xml:space="preserve">Debe modificar y entregar solamente el archivo </w:t>
      </w:r>
      <w:proofErr w:type="spellStart"/>
      <w:r>
        <w:t>main.c</w:t>
      </w:r>
      <w:proofErr w:type="spellEnd"/>
      <w:r>
        <w:t xml:space="preserve"> de este proyecto.</w:t>
      </w:r>
    </w:p>
    <w:p w14:paraId="14005D4E" w14:textId="4BB7C7B8" w:rsidR="006967B1" w:rsidRDefault="006967B1">
      <w:pPr>
        <w:suppressAutoHyphens w:val="0"/>
      </w:pPr>
      <w:r>
        <w:br w:type="page"/>
      </w:r>
    </w:p>
    <w:p w14:paraId="6475C578" w14:textId="703EE85C" w:rsidR="001D26D2" w:rsidRPr="006967B1" w:rsidRDefault="006967B1" w:rsidP="006967B1">
      <w:pPr>
        <w:spacing w:after="120"/>
        <w:jc w:val="center"/>
        <w:rPr>
          <w:b/>
          <w:bCs/>
          <w:sz w:val="36"/>
          <w:szCs w:val="36"/>
        </w:rPr>
      </w:pPr>
      <w:r w:rsidRPr="006967B1">
        <w:rPr>
          <w:b/>
          <w:bCs/>
          <w:sz w:val="36"/>
          <w:szCs w:val="36"/>
        </w:rPr>
        <w:lastRenderedPageBreak/>
        <w:t>Proyecto C++</w:t>
      </w:r>
    </w:p>
    <w:p w14:paraId="62503789" w14:textId="43B5C23E" w:rsidR="001D26D2" w:rsidRDefault="001D26D2">
      <w:pPr>
        <w:spacing w:after="120"/>
        <w:jc w:val="both"/>
      </w:pPr>
    </w:p>
    <w:p w14:paraId="5F86DEDF" w14:textId="77777777" w:rsidR="0040595E" w:rsidRPr="0040595E" w:rsidRDefault="0040595E" w:rsidP="0040595E">
      <w:pPr>
        <w:pStyle w:val="Standard"/>
        <w:spacing w:after="120"/>
        <w:rPr>
          <w:rFonts w:ascii="Times New Roman" w:eastAsia="Times New Roman" w:hAnsi="Times New Roman" w:cs="Times New Roman"/>
          <w:kern w:val="0"/>
          <w:lang w:val="es-ES" w:bidi="ar-SA"/>
        </w:rPr>
      </w:pPr>
      <w:r w:rsidRPr="0040595E">
        <w:rPr>
          <w:rFonts w:ascii="Times New Roman" w:eastAsia="Times New Roman" w:hAnsi="Times New Roman" w:cs="Times New Roman"/>
          <w:kern w:val="0"/>
          <w:lang w:val="es-ES" w:bidi="ar-SA"/>
        </w:rPr>
        <w:t xml:space="preserve">Escribir una clase Complejo cuyos atributos son real e imaginario (enteros). Declare y desarrolle el constructor parametrizado, con parámetros con valor predeterminado, y la sobrecarga de los operadores necesarios para compilar y ejecutar la función </w:t>
      </w:r>
      <w:proofErr w:type="spellStart"/>
      <w:r w:rsidRPr="0040595E">
        <w:rPr>
          <w:rFonts w:ascii="Times New Roman" w:eastAsia="Times New Roman" w:hAnsi="Times New Roman" w:cs="Times New Roman"/>
          <w:kern w:val="0"/>
          <w:lang w:val="es-ES" w:bidi="ar-SA"/>
        </w:rPr>
        <w:t>main</w:t>
      </w:r>
      <w:proofErr w:type="spellEnd"/>
      <w:r w:rsidRPr="0040595E">
        <w:rPr>
          <w:rFonts w:ascii="Times New Roman" w:eastAsia="Times New Roman" w:hAnsi="Times New Roman" w:cs="Times New Roman"/>
          <w:kern w:val="0"/>
          <w:lang w:val="es-ES" w:bidi="ar-SA"/>
        </w:rPr>
        <w:t xml:space="preserve"> dada en el proyecto.</w:t>
      </w:r>
    </w:p>
    <w:p w14:paraId="5420E7EE" w14:textId="77777777" w:rsidR="0040595E" w:rsidRPr="0040595E" w:rsidRDefault="0040595E" w:rsidP="0040595E">
      <w:pPr>
        <w:pStyle w:val="Standard"/>
        <w:spacing w:after="120"/>
        <w:rPr>
          <w:rFonts w:ascii="Times New Roman" w:eastAsia="Times New Roman" w:hAnsi="Times New Roman" w:cs="Times New Roman"/>
          <w:kern w:val="0"/>
          <w:lang w:val="es-ES" w:bidi="ar-SA"/>
        </w:rPr>
      </w:pPr>
      <w:r w:rsidRPr="0040595E">
        <w:rPr>
          <w:rFonts w:ascii="Times New Roman" w:eastAsia="Times New Roman" w:hAnsi="Times New Roman" w:cs="Times New Roman"/>
          <w:kern w:val="0"/>
          <w:lang w:val="es-ES" w:bidi="ar-SA"/>
        </w:rPr>
        <w:t>Nota:</w:t>
      </w:r>
    </w:p>
    <w:p w14:paraId="0D6E6F61" w14:textId="77777777" w:rsidR="0040595E" w:rsidRPr="0040595E" w:rsidRDefault="0040595E" w:rsidP="0040595E">
      <w:pPr>
        <w:pStyle w:val="Standard"/>
        <w:rPr>
          <w:rFonts w:ascii="Times New Roman" w:eastAsia="Times New Roman" w:hAnsi="Times New Roman" w:cs="Times New Roman"/>
          <w:kern w:val="0"/>
          <w:lang w:val="es-ES" w:bidi="ar-SA"/>
        </w:rPr>
      </w:pPr>
      <w:r w:rsidRPr="0040595E">
        <w:rPr>
          <w:rFonts w:ascii="Times New Roman" w:eastAsia="Times New Roman" w:hAnsi="Times New Roman" w:cs="Times New Roman"/>
          <w:kern w:val="0"/>
          <w:lang w:val="es-ES" w:bidi="ar-SA"/>
        </w:rPr>
        <w:t>Suma</w:t>
      </w:r>
    </w:p>
    <w:p w14:paraId="60B38E83" w14:textId="77777777" w:rsidR="0040595E" w:rsidRPr="0040595E" w:rsidRDefault="0040595E" w:rsidP="0040595E">
      <w:pPr>
        <w:pStyle w:val="Standard"/>
        <w:rPr>
          <w:rFonts w:ascii="Courier New" w:eastAsia="Times New Roman" w:hAnsi="Courier New" w:cs="Courier New"/>
          <w:kern w:val="0"/>
          <w:lang w:val="es-ES" w:bidi="ar-SA"/>
        </w:rPr>
      </w:pPr>
      <w:r w:rsidRPr="0040595E">
        <w:rPr>
          <w:rFonts w:ascii="Courier New" w:eastAsia="Times New Roman" w:hAnsi="Courier New" w:cs="Courier New"/>
          <w:kern w:val="0"/>
          <w:lang w:val="es-ES" w:bidi="ar-SA"/>
        </w:rPr>
        <w:t>(a, b) + (c, d) = (</w:t>
      </w:r>
      <w:proofErr w:type="spellStart"/>
      <w:r w:rsidRPr="0040595E">
        <w:rPr>
          <w:rFonts w:ascii="Courier New" w:eastAsia="Times New Roman" w:hAnsi="Courier New" w:cs="Courier New"/>
          <w:kern w:val="0"/>
          <w:lang w:val="es-ES" w:bidi="ar-SA"/>
        </w:rPr>
        <w:t>a+c</w:t>
      </w:r>
      <w:proofErr w:type="spellEnd"/>
      <w:r w:rsidRPr="0040595E">
        <w:rPr>
          <w:rFonts w:ascii="Courier New" w:eastAsia="Times New Roman" w:hAnsi="Courier New" w:cs="Courier New"/>
          <w:kern w:val="0"/>
          <w:lang w:val="es-ES" w:bidi="ar-SA"/>
        </w:rPr>
        <w:t xml:space="preserve">, </w:t>
      </w:r>
      <w:proofErr w:type="spellStart"/>
      <w:r w:rsidRPr="0040595E">
        <w:rPr>
          <w:rFonts w:ascii="Courier New" w:eastAsia="Times New Roman" w:hAnsi="Courier New" w:cs="Courier New"/>
          <w:kern w:val="0"/>
          <w:lang w:val="es-ES" w:bidi="ar-SA"/>
        </w:rPr>
        <w:t>b+d</w:t>
      </w:r>
      <w:proofErr w:type="spellEnd"/>
      <w:r w:rsidRPr="0040595E">
        <w:rPr>
          <w:rFonts w:ascii="Courier New" w:eastAsia="Times New Roman" w:hAnsi="Courier New" w:cs="Courier New"/>
          <w:kern w:val="0"/>
          <w:lang w:val="es-ES" w:bidi="ar-SA"/>
        </w:rPr>
        <w:t>)</w:t>
      </w:r>
    </w:p>
    <w:p w14:paraId="636F3338" w14:textId="77777777" w:rsidR="0040595E" w:rsidRPr="0040595E" w:rsidRDefault="0040595E" w:rsidP="0040595E">
      <w:pPr>
        <w:pStyle w:val="ListContents"/>
        <w:spacing w:after="283" w:line="330" w:lineRule="atLeast"/>
        <w:ind w:left="0"/>
        <w:rPr>
          <w:rFonts w:ascii="Times New Roman" w:eastAsia="Times New Roman" w:hAnsi="Times New Roman" w:cs="Times New Roman"/>
          <w:kern w:val="0"/>
          <w:lang w:val="es-ES" w:bidi="ar-SA"/>
        </w:rPr>
      </w:pPr>
      <w:r w:rsidRPr="0040595E">
        <w:rPr>
          <w:rFonts w:ascii="Times New Roman" w:eastAsia="Times New Roman" w:hAnsi="Times New Roman" w:cs="Times New Roman"/>
          <w:kern w:val="0"/>
          <w:lang w:val="es-ES" w:bidi="ar-SA"/>
        </w:rPr>
        <w:t xml:space="preserve"> </w:t>
      </w:r>
    </w:p>
    <w:p w14:paraId="3C0CE04F" w14:textId="77777777" w:rsidR="0040595E" w:rsidRPr="0040595E" w:rsidRDefault="0040595E" w:rsidP="0040595E">
      <w:pPr>
        <w:pStyle w:val="Textbody"/>
        <w:spacing w:after="0"/>
        <w:rPr>
          <w:rFonts w:ascii="Times New Roman" w:eastAsia="Times New Roman" w:hAnsi="Times New Roman" w:cs="Times New Roman"/>
          <w:kern w:val="0"/>
          <w:lang w:val="es-ES" w:bidi="ar-SA"/>
        </w:rPr>
      </w:pPr>
      <w:r w:rsidRPr="0040595E">
        <w:rPr>
          <w:rFonts w:ascii="Times New Roman" w:eastAsia="Times New Roman" w:hAnsi="Times New Roman" w:cs="Times New Roman"/>
          <w:kern w:val="0"/>
          <w:lang w:val="es-ES" w:bidi="ar-SA"/>
        </w:rPr>
        <w:t>Producto por escalar</w:t>
      </w:r>
    </w:p>
    <w:p w14:paraId="5505FEEE" w14:textId="77777777" w:rsidR="0040595E" w:rsidRPr="0040595E" w:rsidRDefault="0040595E" w:rsidP="0040595E">
      <w:pPr>
        <w:pStyle w:val="Standard"/>
        <w:rPr>
          <w:rFonts w:ascii="Courier New" w:eastAsia="Times New Roman" w:hAnsi="Courier New" w:cs="Courier New"/>
          <w:kern w:val="0"/>
          <w:lang w:val="es-ES" w:bidi="ar-SA"/>
        </w:rPr>
      </w:pPr>
      <w:r w:rsidRPr="0040595E">
        <w:rPr>
          <w:rFonts w:ascii="Courier New" w:eastAsia="Times New Roman" w:hAnsi="Courier New" w:cs="Courier New"/>
          <w:kern w:val="0"/>
          <w:lang w:val="es-ES" w:bidi="ar-SA"/>
        </w:rPr>
        <w:t>r * (a, b) = (r*a, r*b)</w:t>
      </w:r>
    </w:p>
    <w:p w14:paraId="6211CE32" w14:textId="77777777" w:rsidR="0040595E" w:rsidRPr="0040595E" w:rsidRDefault="0040595E" w:rsidP="0040595E">
      <w:pPr>
        <w:pStyle w:val="ListContents"/>
        <w:spacing w:after="283" w:line="330" w:lineRule="atLeast"/>
        <w:ind w:left="0"/>
        <w:rPr>
          <w:rFonts w:ascii="Times New Roman" w:eastAsia="Times New Roman" w:hAnsi="Times New Roman" w:cs="Times New Roman"/>
          <w:kern w:val="0"/>
          <w:lang w:val="es-ES" w:bidi="ar-SA"/>
        </w:rPr>
      </w:pPr>
      <w:r w:rsidRPr="0040595E">
        <w:rPr>
          <w:rFonts w:ascii="Times New Roman" w:eastAsia="Times New Roman" w:hAnsi="Times New Roman" w:cs="Times New Roman"/>
          <w:kern w:val="0"/>
          <w:lang w:val="es-ES" w:bidi="ar-SA"/>
        </w:rPr>
        <w:t xml:space="preserve"> </w:t>
      </w:r>
    </w:p>
    <w:p w14:paraId="602036EB" w14:textId="77777777" w:rsidR="0040595E" w:rsidRPr="0040595E" w:rsidRDefault="0040595E" w:rsidP="0040595E">
      <w:pPr>
        <w:pStyle w:val="Textbody"/>
        <w:spacing w:after="0"/>
        <w:rPr>
          <w:rFonts w:ascii="Times New Roman" w:eastAsia="Times New Roman" w:hAnsi="Times New Roman" w:cs="Times New Roman"/>
          <w:kern w:val="0"/>
          <w:lang w:val="es-ES" w:bidi="ar-SA"/>
        </w:rPr>
      </w:pPr>
      <w:r w:rsidRPr="0040595E">
        <w:rPr>
          <w:rFonts w:ascii="Times New Roman" w:eastAsia="Times New Roman" w:hAnsi="Times New Roman" w:cs="Times New Roman"/>
          <w:kern w:val="0"/>
          <w:lang w:val="es-ES" w:bidi="ar-SA"/>
        </w:rPr>
        <w:t>Multiplicación</w:t>
      </w:r>
    </w:p>
    <w:p w14:paraId="4EE7BEA5" w14:textId="77777777" w:rsidR="0040595E" w:rsidRPr="0040595E" w:rsidRDefault="0040595E" w:rsidP="0040595E">
      <w:pPr>
        <w:pStyle w:val="Standard"/>
        <w:rPr>
          <w:rFonts w:ascii="Courier New" w:eastAsia="Times New Roman" w:hAnsi="Courier New" w:cs="Courier New"/>
          <w:kern w:val="0"/>
          <w:lang w:val="es-ES" w:bidi="ar-SA"/>
        </w:rPr>
      </w:pPr>
      <w:r w:rsidRPr="0040595E">
        <w:rPr>
          <w:rFonts w:ascii="Courier New" w:eastAsia="Times New Roman" w:hAnsi="Courier New" w:cs="Courier New"/>
          <w:kern w:val="0"/>
          <w:lang w:val="es-ES" w:bidi="ar-SA"/>
        </w:rPr>
        <w:t>(a, b) * (c, d) = (a*c – b*d, a*d + b*c)</w:t>
      </w:r>
    </w:p>
    <w:p w14:paraId="2EE999A5" w14:textId="77777777" w:rsidR="00F73357" w:rsidRDefault="00F73357">
      <w:pPr>
        <w:spacing w:after="120"/>
        <w:jc w:val="both"/>
      </w:pPr>
    </w:p>
    <w:p w14:paraId="239A1D01" w14:textId="4358FAE0" w:rsidR="00BA27AA" w:rsidRPr="005D436D" w:rsidRDefault="005D436D" w:rsidP="00813EE4">
      <w:pPr>
        <w:spacing w:after="120"/>
      </w:pPr>
      <w:r w:rsidRPr="005D436D">
        <w:t>Debe resolver este proyecto si recupera el segundo parcial.</w:t>
      </w:r>
    </w:p>
    <w:p w14:paraId="151BF102" w14:textId="33BD3028" w:rsidR="005D436D" w:rsidRPr="00D7387E" w:rsidRDefault="00D7387E" w:rsidP="00813EE4">
      <w:pPr>
        <w:spacing w:after="120"/>
        <w:rPr>
          <w:u w:val="single"/>
        </w:rPr>
      </w:pPr>
      <w:r w:rsidRPr="00D7387E">
        <w:t xml:space="preserve">Debe entregar los archivos fuente más </w:t>
      </w:r>
      <w:proofErr w:type="spellStart"/>
      <w:r w:rsidRPr="00D7387E">
        <w:t>el</w:t>
      </w:r>
      <w:proofErr w:type="spellEnd"/>
      <w:r>
        <w:t xml:space="preserve"> </w:t>
      </w:r>
      <w:proofErr w:type="gramStart"/>
      <w:r>
        <w:t>archivo</w:t>
      </w:r>
      <w:r w:rsidRPr="00D7387E">
        <w:t xml:space="preserve"> .</w:t>
      </w:r>
      <w:proofErr w:type="spellStart"/>
      <w:r w:rsidRPr="00D7387E">
        <w:t>cbp</w:t>
      </w:r>
      <w:proofErr w:type="spellEnd"/>
      <w:proofErr w:type="gramEnd"/>
      <w:r w:rsidRPr="00D7387E">
        <w:t>. No debe entregar</w:t>
      </w:r>
      <w:r>
        <w:t xml:space="preserve"> el </w:t>
      </w:r>
      <w:proofErr w:type="gramStart"/>
      <w:r>
        <w:t>archivo .</w:t>
      </w:r>
      <w:proofErr w:type="spellStart"/>
      <w:r>
        <w:t>depend</w:t>
      </w:r>
      <w:proofErr w:type="spellEnd"/>
      <w:proofErr w:type="gramEnd"/>
      <w:r>
        <w:t>, ni</w:t>
      </w:r>
      <w:r w:rsidRPr="00D7387E">
        <w:t xml:space="preserve"> las carpetas </w:t>
      </w:r>
      <w:proofErr w:type="spellStart"/>
      <w:r w:rsidRPr="00D7387E">
        <w:t>bin</w:t>
      </w:r>
      <w:proofErr w:type="spellEnd"/>
      <w:r w:rsidRPr="00D7387E">
        <w:t xml:space="preserve"> </w:t>
      </w:r>
      <w:r>
        <w:t>y</w:t>
      </w:r>
      <w:r w:rsidRPr="00D7387E">
        <w:t xml:space="preserve"> o</w:t>
      </w:r>
      <w:proofErr w:type="spellStart"/>
      <w:r w:rsidRPr="00D7387E">
        <w:t>bj</w:t>
      </w:r>
      <w:proofErr w:type="spellEnd"/>
      <w:r w:rsidRPr="00D7387E">
        <w:t>.</w:t>
      </w:r>
    </w:p>
    <w:p w14:paraId="1FA5D4FF" w14:textId="0AC321DD" w:rsidR="00D7387E" w:rsidRDefault="00D7387E" w:rsidP="00813EE4">
      <w:pPr>
        <w:spacing w:after="120"/>
        <w:rPr>
          <w:sz w:val="18"/>
          <w:szCs w:val="18"/>
          <w:u w:val="single"/>
        </w:rPr>
      </w:pPr>
    </w:p>
    <w:p w14:paraId="7AF6D9C6" w14:textId="6B0D6D80" w:rsidR="00C22FA8" w:rsidRPr="00C22FA8" w:rsidRDefault="00C22FA8" w:rsidP="00813EE4">
      <w:pPr>
        <w:spacing w:after="120"/>
      </w:pPr>
    </w:p>
    <w:p w14:paraId="7D2EA8FA" w14:textId="1A7EE192" w:rsidR="00C22FA8" w:rsidRPr="00C22FA8" w:rsidRDefault="00C22FA8" w:rsidP="00813EE4">
      <w:pPr>
        <w:spacing w:after="120"/>
      </w:pPr>
      <w:r w:rsidRPr="00C22FA8">
        <w:t>Debe entregar todos los archivos en un archivo .zip con APELLIDO</w:t>
      </w:r>
      <w:r>
        <w:t>-</w:t>
      </w:r>
      <w:r w:rsidRPr="00C22FA8">
        <w:t>NOMBRE-DNI.ZIP</w:t>
      </w:r>
      <w:r>
        <w:t xml:space="preserve">, por medio de la práctica </w:t>
      </w:r>
      <w:proofErr w:type="spellStart"/>
      <w:r>
        <w:t>Recup</w:t>
      </w:r>
      <w:proofErr w:type="spellEnd"/>
      <w:r>
        <w:t xml:space="preserve"> de </w:t>
      </w:r>
      <w:proofErr w:type="spellStart"/>
      <w:r>
        <w:t>MIeL</w:t>
      </w:r>
      <w:proofErr w:type="spellEnd"/>
      <w:r>
        <w:t>.</w:t>
      </w:r>
    </w:p>
    <w:p w14:paraId="5263135F" w14:textId="10A06F1D" w:rsidR="00D7387E" w:rsidRDefault="00D7387E" w:rsidP="00813EE4">
      <w:pPr>
        <w:spacing w:after="120"/>
        <w:rPr>
          <w:sz w:val="18"/>
          <w:szCs w:val="18"/>
        </w:rPr>
      </w:pPr>
    </w:p>
    <w:p w14:paraId="75D3738A" w14:textId="77777777" w:rsidR="00C22FA8" w:rsidRDefault="00C22FA8" w:rsidP="00813EE4">
      <w:pPr>
        <w:spacing w:after="120"/>
        <w:rPr>
          <w:sz w:val="18"/>
          <w:szCs w:val="18"/>
        </w:rPr>
      </w:pPr>
    </w:p>
    <w:p w14:paraId="75A583FA" w14:textId="3CC9C512" w:rsidR="00813EE4" w:rsidRDefault="00B430D0" w:rsidP="00813EE4">
      <w:pPr>
        <w:spacing w:after="120"/>
        <w:rPr>
          <w:sz w:val="18"/>
          <w:szCs w:val="18"/>
        </w:rPr>
      </w:pPr>
      <w:r w:rsidRPr="00B430D0">
        <w:rPr>
          <w:sz w:val="18"/>
          <w:szCs w:val="18"/>
        </w:rPr>
        <w:t>E</w:t>
      </w:r>
      <w:r w:rsidR="00246F4A" w:rsidRPr="00B430D0">
        <w:rPr>
          <w:sz w:val="18"/>
          <w:szCs w:val="18"/>
        </w:rPr>
        <w:t>l programa debe compilar y ejecutar correctamente para la aprobaci</w:t>
      </w:r>
      <w:r w:rsidRPr="00B430D0">
        <w:rPr>
          <w:sz w:val="18"/>
          <w:szCs w:val="18"/>
        </w:rPr>
        <w:t>ón (4 o m</w:t>
      </w:r>
      <w:r w:rsidR="00813EE4">
        <w:rPr>
          <w:sz w:val="18"/>
          <w:szCs w:val="18"/>
        </w:rPr>
        <w:t>ás).</w:t>
      </w:r>
    </w:p>
    <w:p w14:paraId="75A583FC" w14:textId="652D9070" w:rsidR="00997BC6" w:rsidRDefault="00997BC6" w:rsidP="00813EE4">
      <w:pPr>
        <w:spacing w:after="120"/>
        <w:rPr>
          <w:sz w:val="18"/>
          <w:szCs w:val="18"/>
        </w:rPr>
      </w:pPr>
    </w:p>
    <w:p w14:paraId="200AF72D" w14:textId="5FB92EB2" w:rsidR="005D436D" w:rsidRDefault="005D436D" w:rsidP="00813EE4">
      <w:pPr>
        <w:spacing w:after="120"/>
        <w:rPr>
          <w:sz w:val="18"/>
          <w:szCs w:val="18"/>
        </w:rPr>
      </w:pPr>
    </w:p>
    <w:p w14:paraId="5E414917" w14:textId="099DDCD0" w:rsidR="005D436D" w:rsidRDefault="005D436D" w:rsidP="00813EE4">
      <w:pPr>
        <w:spacing w:after="120"/>
        <w:rPr>
          <w:sz w:val="18"/>
          <w:szCs w:val="18"/>
        </w:rPr>
      </w:pPr>
    </w:p>
    <w:p w14:paraId="082CC8CB" w14:textId="77777777" w:rsidR="005D436D" w:rsidRDefault="005D436D" w:rsidP="00813EE4">
      <w:pPr>
        <w:spacing w:after="120"/>
        <w:rPr>
          <w:sz w:val="18"/>
          <w:szCs w:val="18"/>
        </w:rPr>
      </w:pPr>
    </w:p>
    <w:p w14:paraId="75A583FD" w14:textId="6F2BA933" w:rsidR="00091554" w:rsidRPr="00813EE4" w:rsidRDefault="00091554" w:rsidP="00813EE4">
      <w:pPr>
        <w:spacing w:after="120"/>
        <w:jc w:val="center"/>
        <w:rPr>
          <w:b/>
        </w:rPr>
      </w:pPr>
      <w:r w:rsidRPr="00813EE4">
        <w:rPr>
          <w:b/>
        </w:rPr>
        <w:t xml:space="preserve">EVALUACIÓN TOMADA EN </w:t>
      </w:r>
      <w:r w:rsidR="0040595E">
        <w:rPr>
          <w:b/>
        </w:rPr>
        <w:t>MODALIDAD A DISTANCIA</w:t>
      </w:r>
    </w:p>
    <w:sectPr w:rsidR="00091554" w:rsidRPr="00813E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62" w:right="720" w:bottom="459" w:left="1008" w:header="706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47A6" w14:textId="77777777" w:rsidR="004E676D" w:rsidRDefault="004E676D">
      <w:r>
        <w:separator/>
      </w:r>
    </w:p>
  </w:endnote>
  <w:endnote w:type="continuationSeparator" w:id="0">
    <w:p w14:paraId="4C540734" w14:textId="77777777" w:rsidR="004E676D" w:rsidRDefault="004E6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37128" w14:textId="77777777" w:rsidR="00A60AFE" w:rsidRDefault="00A60A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FB0AD5" w14:paraId="75A58416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75A58414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75A58415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</w:tc>
    </w:tr>
    <w:tr w:rsidR="00FB0AD5" w14:paraId="75A58419" w14:textId="77777777">
      <w:tc>
        <w:tcPr>
          <w:tcW w:w="1030" w:type="dxa"/>
          <w:shd w:val="clear" w:color="auto" w:fill="auto"/>
        </w:tcPr>
        <w:p w14:paraId="75A58417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0" w:type="dxa"/>
          <w:shd w:val="clear" w:color="auto" w:fill="auto"/>
        </w:tcPr>
        <w:p w14:paraId="75A58418" w14:textId="40FFDB68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</w:pPr>
        </w:p>
      </w:tc>
    </w:tr>
    <w:tr w:rsidR="00FB0AD5" w14:paraId="75A5841D" w14:textId="77777777">
      <w:tc>
        <w:tcPr>
          <w:tcW w:w="1030" w:type="dxa"/>
          <w:shd w:val="clear" w:color="auto" w:fill="auto"/>
        </w:tcPr>
        <w:p w14:paraId="75A5841A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0" w:type="dxa"/>
          <w:shd w:val="clear" w:color="auto" w:fill="auto"/>
        </w:tcPr>
        <w:p w14:paraId="75A5841C" w14:textId="77777777" w:rsidR="00813EE4" w:rsidRDefault="00813EE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Ante cualquier duda consulte a los docentes.</w:t>
          </w:r>
        </w:p>
      </w:tc>
    </w:tr>
  </w:tbl>
  <w:p w14:paraId="75A5841E" w14:textId="77777777" w:rsidR="00FB0AD5" w:rsidRDefault="00FB0A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B8EB7" w14:textId="77777777" w:rsidR="00A60AFE" w:rsidRDefault="00A60A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FFA96" w14:textId="77777777" w:rsidR="004E676D" w:rsidRDefault="004E676D">
      <w:r>
        <w:separator/>
      </w:r>
    </w:p>
  </w:footnote>
  <w:footnote w:type="continuationSeparator" w:id="0">
    <w:p w14:paraId="1C874293" w14:textId="77777777" w:rsidR="004E676D" w:rsidRDefault="004E6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13E2F" w14:textId="77777777" w:rsidR="00A60AFE" w:rsidRDefault="00A60A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7"/>
      <w:gridCol w:w="2795"/>
    </w:tblGrid>
    <w:tr w:rsidR="00FB0AD5" w14:paraId="75A58407" w14:textId="77777777" w:rsidTr="00A60AFE">
      <w:trPr>
        <w:trHeight w:val="500"/>
      </w:trPr>
      <w:tc>
        <w:tcPr>
          <w:tcW w:w="781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75A58402" w14:textId="77777777" w:rsidR="00FB0AD5" w:rsidRDefault="0063739C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75A5841F" wp14:editId="75A58420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4709795" cy="58991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9795" cy="589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95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75A58403" w14:textId="77777777"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PROGRAMACIÓN</w:t>
          </w:r>
        </w:p>
        <w:p w14:paraId="75A58404" w14:textId="77777777"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(1110)</w:t>
          </w:r>
        </w:p>
        <w:p w14:paraId="75A58405" w14:textId="36DDEE95" w:rsidR="00FB0AD5" w:rsidRDefault="00A60AFE">
          <w:pPr>
            <w:jc w:val="center"/>
          </w:pPr>
          <w:r>
            <w:rPr>
              <w:rFonts w:ascii="Arial" w:hAnsi="Arial" w:cs="Arial"/>
              <w:b/>
              <w:bCs/>
            </w:rPr>
            <w:t>Recuperatorio</w:t>
          </w:r>
        </w:p>
        <w:p w14:paraId="300B6C3C" w14:textId="56FF5DC9" w:rsidR="00FB0AD5" w:rsidRDefault="00091554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Comisión: 0</w:t>
          </w:r>
          <w:r w:rsidR="00775DD5">
            <w:rPr>
              <w:rFonts w:ascii="Arial" w:hAnsi="Arial" w:cs="Arial"/>
              <w:b/>
              <w:bCs/>
            </w:rPr>
            <w:t>1</w:t>
          </w:r>
          <w:r>
            <w:rPr>
              <w:rFonts w:ascii="Arial" w:hAnsi="Arial" w:cs="Arial"/>
              <w:b/>
              <w:bCs/>
            </w:rPr>
            <w:t xml:space="preserve"> (</w:t>
          </w:r>
          <w:r w:rsidR="00A60AFE">
            <w:rPr>
              <w:rFonts w:ascii="Arial" w:hAnsi="Arial" w:cs="Arial"/>
              <w:b/>
              <w:bCs/>
            </w:rPr>
            <w:t>Noche</w:t>
          </w:r>
          <w:r>
            <w:rPr>
              <w:rFonts w:ascii="Arial" w:hAnsi="Arial" w:cs="Arial"/>
              <w:b/>
              <w:bCs/>
            </w:rPr>
            <w:t>)</w:t>
          </w:r>
        </w:p>
        <w:p w14:paraId="75A58406" w14:textId="3EDDFB16" w:rsidR="00A60AFE" w:rsidRDefault="00A60AFE">
          <w:pPr>
            <w:jc w:val="center"/>
          </w:pPr>
          <w:r>
            <w:rPr>
              <w:rFonts w:ascii="Arial" w:hAnsi="Arial" w:cs="Arial"/>
              <w:b/>
              <w:bCs/>
            </w:rPr>
            <w:t>20/07/2021</w:t>
          </w:r>
        </w:p>
      </w:tc>
    </w:tr>
    <w:tr w:rsidR="00FB0AD5" w14:paraId="75A58412" w14:textId="77777777" w:rsidTr="00A60AFE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5A5840F" w14:textId="77777777" w:rsidR="00FB0AD5" w:rsidRDefault="00FB0AD5">
          <w:pPr>
            <w:snapToGrid w:val="0"/>
            <w:spacing w:before="120"/>
            <w:rPr>
              <w:sz w:val="2"/>
            </w:rPr>
          </w:pPr>
        </w:p>
      </w:tc>
      <w:tc>
        <w:tcPr>
          <w:tcW w:w="424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5A58410" w14:textId="77777777" w:rsidR="00FB0AD5" w:rsidRDefault="00FB0AD5">
          <w:pPr>
            <w:snapToGrid w:val="0"/>
            <w:spacing w:before="120"/>
            <w:rPr>
              <w:sz w:val="2"/>
            </w:rPr>
          </w:pPr>
        </w:p>
      </w:tc>
      <w:tc>
        <w:tcPr>
          <w:tcW w:w="2795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5A58411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75A58413" w14:textId="77777777" w:rsidR="00FB0AD5" w:rsidRDefault="00FB0AD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50AA" w14:textId="77777777" w:rsidR="00A60AFE" w:rsidRDefault="00A60A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4A"/>
    <w:rsid w:val="000408E4"/>
    <w:rsid w:val="00087CAF"/>
    <w:rsid w:val="00091554"/>
    <w:rsid w:val="00100566"/>
    <w:rsid w:val="0014442D"/>
    <w:rsid w:val="001D26D2"/>
    <w:rsid w:val="001D60F7"/>
    <w:rsid w:val="00246F4A"/>
    <w:rsid w:val="00267F13"/>
    <w:rsid w:val="00371EB7"/>
    <w:rsid w:val="0040595E"/>
    <w:rsid w:val="0045157F"/>
    <w:rsid w:val="00463556"/>
    <w:rsid w:val="0046475C"/>
    <w:rsid w:val="004774E4"/>
    <w:rsid w:val="004E676D"/>
    <w:rsid w:val="004F2463"/>
    <w:rsid w:val="00595BA8"/>
    <w:rsid w:val="005D436D"/>
    <w:rsid w:val="0063739C"/>
    <w:rsid w:val="006967B1"/>
    <w:rsid w:val="006E0583"/>
    <w:rsid w:val="00775DD5"/>
    <w:rsid w:val="007935B9"/>
    <w:rsid w:val="00813EE4"/>
    <w:rsid w:val="00890B95"/>
    <w:rsid w:val="00963119"/>
    <w:rsid w:val="00997BC6"/>
    <w:rsid w:val="009A76D7"/>
    <w:rsid w:val="00A60AFE"/>
    <w:rsid w:val="00B430D0"/>
    <w:rsid w:val="00B51DAA"/>
    <w:rsid w:val="00BA27AA"/>
    <w:rsid w:val="00C21A9B"/>
    <w:rsid w:val="00C22FA8"/>
    <w:rsid w:val="00C26055"/>
    <w:rsid w:val="00C4258F"/>
    <w:rsid w:val="00D7387E"/>
    <w:rsid w:val="00DD65B5"/>
    <w:rsid w:val="00E24B9B"/>
    <w:rsid w:val="00E51834"/>
    <w:rsid w:val="00F73357"/>
    <w:rsid w:val="00FB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5A583F3"/>
  <w15:chartTrackingRefBased/>
  <w15:docId w15:val="{DA64810A-D2DA-45D4-908B-42B9D650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ymbol"/>
      <w:sz w:val="16"/>
    </w:rPr>
  </w:style>
  <w:style w:type="character" w:customStyle="1" w:styleId="WW8Num7z0">
    <w:name w:val="WW8Num7z0"/>
    <w:rPr>
      <w:rFonts w:ascii="Symbol" w:hAnsi="Symbol" w:cs="Symbol"/>
      <w:sz w:val="16"/>
    </w:rPr>
  </w:style>
  <w:style w:type="character" w:customStyle="1" w:styleId="WW8Num8z0">
    <w:name w:val="WW8Num8z0"/>
    <w:rPr>
      <w:rFonts w:ascii="Symbol" w:hAnsi="Symbol" w:cs="Symbol"/>
      <w:sz w:val="16"/>
    </w:rPr>
  </w:style>
  <w:style w:type="character" w:customStyle="1" w:styleId="WW8Num9z0">
    <w:name w:val="WW8Num9z0"/>
    <w:rPr>
      <w:rFonts w:ascii="Symbol" w:hAnsi="Symbol" w:cs="Symbol"/>
      <w:sz w:val="16"/>
    </w:rPr>
  </w:style>
  <w:style w:type="character" w:customStyle="1" w:styleId="WW8Num10z0">
    <w:name w:val="WW8Num10z0"/>
    <w:rPr>
      <w:rFonts w:ascii="Symbol" w:hAnsi="Symbol" w:cs="Symbol"/>
      <w:sz w:val="16"/>
    </w:rPr>
  </w:style>
  <w:style w:type="character" w:customStyle="1" w:styleId="WW8Num13z0">
    <w:name w:val="WW8Num13z0"/>
    <w:rPr>
      <w:rFonts w:ascii="Symbol" w:hAnsi="Symbol" w:cs="Symbol"/>
      <w:sz w:val="16"/>
    </w:rPr>
  </w:style>
  <w:style w:type="character" w:customStyle="1" w:styleId="WW8Num15z0">
    <w:name w:val="WW8Num15z0"/>
    <w:rPr>
      <w:rFonts w:ascii="Symbol" w:hAnsi="Symbol" w:cs="Symbol"/>
      <w:sz w:val="16"/>
    </w:rPr>
  </w:style>
  <w:style w:type="character" w:customStyle="1" w:styleId="WW8Num19z0">
    <w:name w:val="WW8Num19z0"/>
    <w:rPr>
      <w:rFonts w:ascii="Symbol" w:hAnsi="Symbol" w:cs="Symbol"/>
      <w:sz w:val="16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  <w:sz w:val="16"/>
    </w:rPr>
  </w:style>
  <w:style w:type="character" w:customStyle="1" w:styleId="WW8Num26z0">
    <w:name w:val="WW8Num26z0"/>
    <w:rPr>
      <w:rFonts w:ascii="Symbol" w:hAnsi="Symbol" w:cs="Symbol"/>
      <w:sz w:val="16"/>
    </w:rPr>
  </w:style>
  <w:style w:type="character" w:customStyle="1" w:styleId="WW8Num27z0">
    <w:name w:val="WW8Num27z0"/>
    <w:rPr>
      <w:rFonts w:ascii="Symbol" w:hAnsi="Symbol" w:cs="Symbol"/>
      <w:sz w:val="16"/>
    </w:rPr>
  </w:style>
  <w:style w:type="character" w:customStyle="1" w:styleId="WW8Num34z0">
    <w:name w:val="WW8Num34z0"/>
    <w:rPr>
      <w:rFonts w:ascii="Symbol" w:hAnsi="Symbol" w:cs="Symbol"/>
      <w:sz w:val="16"/>
    </w:rPr>
  </w:style>
  <w:style w:type="character" w:customStyle="1" w:styleId="WW8Num35z0">
    <w:name w:val="WW8Num35z0"/>
    <w:rPr>
      <w:rFonts w:ascii="Symbol" w:hAnsi="Symbol" w:cs="Symbol"/>
      <w:sz w:val="16"/>
    </w:rPr>
  </w:style>
  <w:style w:type="character" w:customStyle="1" w:styleId="WW8Num37z0">
    <w:name w:val="WW8Num37z0"/>
    <w:rPr>
      <w:rFonts w:ascii="Symbol" w:hAnsi="Symbol" w:cs="Symbol"/>
      <w:sz w:val="16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41z0">
    <w:name w:val="WW8Num41z0"/>
    <w:rPr>
      <w:rFonts w:ascii="Courier New" w:hAnsi="Courier New" w:cs="Courier New"/>
      <w:color w:val="auto"/>
    </w:rPr>
  </w:style>
  <w:style w:type="character" w:customStyle="1" w:styleId="WW8Num41z1">
    <w:name w:val="WW8Num41z1"/>
    <w:rPr>
      <w:rFonts w:ascii="Times New Roman" w:eastAsia="Times New Roman" w:hAnsi="Times New Roman" w:cs="Times New Roman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1z4">
    <w:name w:val="WW8Num41z4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  <w:sz w:val="16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Sangra2detindependiente">
    <w:name w:val="Body Text Indent 2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jc w:val="both"/>
    </w:pPr>
    <w:rPr>
      <w:sz w:val="22"/>
    </w:rPr>
  </w:style>
  <w:style w:type="paragraph" w:styleId="Textosinformato">
    <w:name w:val="Plain Text"/>
    <w:basedOn w:val="Normal"/>
    <w:rPr>
      <w:rFonts w:ascii="Courier New" w:hAnsi="Courier New" w:cs="Courier New"/>
      <w:sz w:val="20"/>
    </w:rPr>
  </w:style>
  <w:style w:type="paragraph" w:styleId="Textoindependiente3">
    <w:name w:val="Body Text 3"/>
    <w:basedOn w:val="Normal"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Standard">
    <w:name w:val="Standard"/>
    <w:rsid w:val="0040595E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val="es-AR" w:eastAsia="zh-CN" w:bidi="hi-IN"/>
    </w:rPr>
  </w:style>
  <w:style w:type="paragraph" w:customStyle="1" w:styleId="Textbody">
    <w:name w:val="Text body"/>
    <w:basedOn w:val="Standard"/>
    <w:rsid w:val="0040595E"/>
    <w:pPr>
      <w:spacing w:after="140" w:line="288" w:lineRule="auto"/>
    </w:pPr>
  </w:style>
  <w:style w:type="paragraph" w:customStyle="1" w:styleId="ListContents">
    <w:name w:val="List Contents"/>
    <w:basedOn w:val="Standard"/>
    <w:rsid w:val="0040595E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cp:keywords/>
  <dc:description/>
  <cp:lastModifiedBy>Nestor Pan</cp:lastModifiedBy>
  <cp:revision>12</cp:revision>
  <cp:lastPrinted>2003-07-07T22:50:00Z</cp:lastPrinted>
  <dcterms:created xsi:type="dcterms:W3CDTF">2021-07-20T00:48:00Z</dcterms:created>
  <dcterms:modified xsi:type="dcterms:W3CDTF">2021-07-20T02:03:00Z</dcterms:modified>
</cp:coreProperties>
</file>