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0496A" w14:textId="77777777" w:rsidR="00E529AA" w:rsidRPr="00E529AA" w:rsidRDefault="00E529AA" w:rsidP="00E529AA">
      <w:pPr>
        <w:jc w:val="center"/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 w:rsidRPr="00E529AA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BIẾN ĐỔI KHÍ HẬU VÀ TÁC ĐỘNG ĐẾN VIỆT NAM</w:t>
      </w:r>
    </w:p>
    <w:p w14:paraId="010D2122" w14:textId="77777777" w:rsidR="00E529AA" w:rsidRPr="00E529AA" w:rsidRDefault="00E529AA" w:rsidP="00E529AA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1: </w:t>
      </w:r>
      <w:proofErr w:type="spellStart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trạng</w:t>
      </w:r>
      <w:proofErr w:type="spellEnd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biến</w:t>
      </w:r>
      <w:proofErr w:type="spellEnd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đổi</w:t>
      </w:r>
      <w:proofErr w:type="spellEnd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khí</w:t>
      </w:r>
      <w:proofErr w:type="spellEnd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hậu</w:t>
      </w:r>
      <w:proofErr w:type="spellEnd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ở Việt Nam</w:t>
      </w:r>
    </w:p>
    <w:p w14:paraId="6FBCBC9D" w14:textId="77777777" w:rsidR="00E529AA" w:rsidRPr="00E529AA" w:rsidRDefault="00E529AA" w:rsidP="00E529AA">
      <w:pPr>
        <w:rPr>
          <w:rFonts w:ascii="Arial" w:hAnsi="Arial" w:cs="Arial"/>
          <w:color w:val="000000"/>
          <w:shd w:val="clear" w:color="auto" w:fill="FFFFFF"/>
        </w:rPr>
      </w:pPr>
      <w:r w:rsidRPr="00E529AA">
        <w:rPr>
          <w:rFonts w:ascii="Arial" w:hAnsi="Arial" w:cs="Arial"/>
          <w:color w:val="000000"/>
          <w:shd w:val="clear" w:color="auto" w:fill="FFFFFF"/>
        </w:rPr>
        <w:t xml:space="preserve">Việt Nam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đánh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giá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những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quốc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gia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chịu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ảnh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hưởng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nặng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nề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nhất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bởi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biến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đổi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khí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hậu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toàn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cầu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. Trong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vài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thập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kỷ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qua,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nhiệt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độ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trung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bình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ở Việt Nam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đã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tăng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khoảng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0,5-0,7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độ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C,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cao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hơn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mức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trung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bình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toàn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cầu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. Theo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dự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báo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Bộ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Tài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nguyên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Môi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trường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đến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cuối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thế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kỷ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21,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nhiệt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độ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trung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bình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Việt Nam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tăng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thêm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2-3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độ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C so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giai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đoạn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1986-2005.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Mực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nước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biển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dọc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bờ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biển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Việt Nam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đã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dâng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khoảng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20cm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50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năm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qua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tiếp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tục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dâng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thêm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75-100cm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vào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cuối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thế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kỷ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này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>.</w:t>
      </w:r>
    </w:p>
    <w:p w14:paraId="369CB3C5" w14:textId="77777777" w:rsidR="00E529AA" w:rsidRPr="00E529AA" w:rsidRDefault="00E529AA" w:rsidP="00E529AA">
      <w:pPr>
        <w:rPr>
          <w:rFonts w:ascii="Arial" w:hAnsi="Arial" w:cs="Arial"/>
          <w:color w:val="000000"/>
          <w:shd w:val="clear" w:color="auto" w:fill="FFFFFF"/>
        </w:rPr>
      </w:pPr>
      <w:r w:rsidRPr="00E529AA">
        <w:rPr>
          <w:rFonts w:ascii="Arial" w:hAnsi="Arial" w:cs="Arial"/>
          <w:color w:val="000000"/>
          <w:shd w:val="clear" w:color="auto" w:fill="FFFFFF"/>
        </w:rPr>
        <w:t xml:space="preserve">Các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hiện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tượng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thời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tiết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cực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đoan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ngày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càng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xuất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hiện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tần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suất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cường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độ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mạnh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hơn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Số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lượng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bão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áp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thấp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nhiệt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đới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xu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hướng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giảm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nhưng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cường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độ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lại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tăng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lên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đáng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kể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. Các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đợt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nắng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nóng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kéo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dài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gay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gắt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hơn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đặc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biệt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ở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khu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vực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miền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Trung.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Lượng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mưa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phân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bố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không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đều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giữa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vùng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mùa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gây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ra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tình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trạng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lũ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lụt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nghiêm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trọng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ở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số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nơi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hạn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hán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kéo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dài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ở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những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nơi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khác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Tình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trạng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xâm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nhập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mặn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ở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Đồng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bằng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sông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Cửu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Long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ngày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càng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trở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nên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nghiêm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trọng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ảnh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hưởng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đến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nguồn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nước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ngọt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sản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xuất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nông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nghiệp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khu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vực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>.</w:t>
      </w:r>
    </w:p>
    <w:p w14:paraId="34A95EC4" w14:textId="77777777" w:rsidR="00E529AA" w:rsidRPr="00E529AA" w:rsidRDefault="00E529AA" w:rsidP="00E529AA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2: </w:t>
      </w:r>
      <w:proofErr w:type="spellStart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Tác</w:t>
      </w:r>
      <w:proofErr w:type="spellEnd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động</w:t>
      </w:r>
      <w:proofErr w:type="spellEnd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biến</w:t>
      </w:r>
      <w:proofErr w:type="spellEnd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đổi</w:t>
      </w:r>
      <w:proofErr w:type="spellEnd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khí</w:t>
      </w:r>
      <w:proofErr w:type="spellEnd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hậu</w:t>
      </w:r>
      <w:proofErr w:type="spellEnd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đến</w:t>
      </w:r>
      <w:proofErr w:type="spellEnd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các</w:t>
      </w:r>
      <w:proofErr w:type="spellEnd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lĩnh</w:t>
      </w:r>
      <w:proofErr w:type="spellEnd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vực</w:t>
      </w:r>
      <w:proofErr w:type="spellEnd"/>
    </w:p>
    <w:p w14:paraId="60A542A5" w14:textId="77777777" w:rsidR="00E529AA" w:rsidRPr="00E529AA" w:rsidRDefault="00E529AA" w:rsidP="00E529AA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Biến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đổi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khí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hậu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tác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động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đến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nhiều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lĩnh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vực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đời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sống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kinh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tế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-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xã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hội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Việt Nam. Trong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lĩnh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vực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nông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nghiệp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sự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thay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đổi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về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nhiệt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độ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lượng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mưa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làm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thay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đổi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cơ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cấu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mùa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vụ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giảm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năng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suất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cây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trồng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gia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tăng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dịch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bệnh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. Theo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nghiên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cứu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nếu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mực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nước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biển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dâng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1m,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khoảng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40%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diện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tích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Đồng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bằng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sông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Cửu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Long -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vựa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lúa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lớn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nhất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cả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nước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-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sẽ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bị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ngập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ảnh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hưởng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nghiêm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trọng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đến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an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ninh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lương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thực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quốc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gia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Ngành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thủy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sản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cũng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chịu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tác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động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nặng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nề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khi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nhiệt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độ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nước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biển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tăng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axit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hóa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đại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dương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làm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suy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giảm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rạn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san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hô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nguồn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lợi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thủy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sản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>.</w:t>
      </w:r>
    </w:p>
    <w:p w14:paraId="3EFA8BAF" w14:textId="77777777" w:rsidR="00E529AA" w:rsidRPr="00E529AA" w:rsidRDefault="00E529AA" w:rsidP="00E529AA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Về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cơ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sở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hạ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tầng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nhiều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công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trình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đê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điều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giao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thông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thủy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lợi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khu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công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nghiệp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đô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thị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ven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biển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đang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phải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đối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mặt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nguy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cơ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bị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hư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hại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do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bão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lũ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nước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biển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dâng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. Các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đô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thị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lớn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như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Thành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phố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Hồ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Chí Minh, Hải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Phòng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Đà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Nẵng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...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bị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ngập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phần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nếu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mực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nước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biển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dâng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cao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. Trong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lĩnh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vực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y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tế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biến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đổi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khí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hậu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làm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gia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tăng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bệnh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truyền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nhiễm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như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sốt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xuất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huyết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sốt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rét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bệnh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về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đường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hô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hấp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tiêu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hóa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Đối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đa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dạng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sinh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học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nhiều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hệ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sinh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thái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tự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nhiên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như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rừng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ngập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mặn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rạn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san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hô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vùng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đất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ngập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nước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...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đang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bị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suy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thoái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dẫn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đến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sự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suy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giảm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nguy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cơ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tuyệt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chủng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nhiều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loài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động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thực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vật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quý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hiếm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>.</w:t>
      </w:r>
    </w:p>
    <w:p w14:paraId="2CCD86F3" w14:textId="77777777" w:rsidR="00E529AA" w:rsidRPr="00E529AA" w:rsidRDefault="00E529AA" w:rsidP="00E529AA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3: </w:t>
      </w:r>
      <w:proofErr w:type="spellStart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Giải</w:t>
      </w:r>
      <w:proofErr w:type="spellEnd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pháp</w:t>
      </w:r>
      <w:proofErr w:type="spellEnd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ứng</w:t>
      </w:r>
      <w:proofErr w:type="spellEnd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phó</w:t>
      </w:r>
      <w:proofErr w:type="spellEnd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biến</w:t>
      </w:r>
      <w:proofErr w:type="spellEnd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đổi</w:t>
      </w:r>
      <w:proofErr w:type="spellEnd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khí</w:t>
      </w:r>
      <w:proofErr w:type="spellEnd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hậu</w:t>
      </w:r>
      <w:proofErr w:type="spellEnd"/>
    </w:p>
    <w:p w14:paraId="63BEF1F7" w14:textId="77777777" w:rsidR="00E529AA" w:rsidRPr="00E529AA" w:rsidRDefault="00E529AA" w:rsidP="00E529AA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Nhận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thức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những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thách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thức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nghiêm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trọng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do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biến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đổi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khí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hậu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gây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ra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Việt Nam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đã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đang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triển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khai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nhiều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giải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pháp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ứng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phó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Về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chính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sách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Việt Nam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đã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ban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hành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Chiến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lược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quốc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gia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về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biến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đổi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khí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hậu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Kế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hoạch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hành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động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quốc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gia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về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biến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đổi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khí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hậu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cam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kết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mạnh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mẽ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tại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Hội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nghị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COP26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về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việc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đạt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mức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thải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ròng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bằng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0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vào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năm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2050.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Về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thích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ứng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nhiều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dự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án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đã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triển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khai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như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xây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dựng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công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trình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phòng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chống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thiên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tai,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triển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giống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cây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trồng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vật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nuôi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khả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năng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chống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chịu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điều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kiện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khí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hậu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khắc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nghiệt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xây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dựng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mô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hình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sinh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kế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thích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ứng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biến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đổi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khí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hậu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>...</w:t>
      </w:r>
    </w:p>
    <w:p w14:paraId="2F557AD5" w14:textId="77777777" w:rsidR="00E529AA" w:rsidRPr="00E529AA" w:rsidRDefault="00E529AA" w:rsidP="00E529AA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Về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giảm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nhẹ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thải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khí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nhà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kính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Việt Nam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đang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tích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cực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triển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năng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lượng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tái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tạo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điện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gió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điện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mặt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trời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),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nâng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cao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hiệu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quả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năng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lượng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triển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giao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thông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xanh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thúc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lastRenderedPageBreak/>
        <w:t>đẩy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kinh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tế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tuần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hoàn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Chiến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lược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triển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năng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lượng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quốc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gia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đặt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mục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tiêu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đến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năm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2030,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tỷ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lệ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năng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lượng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tái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tạo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tổng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cung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năng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lượng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sơ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cấp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đạt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khoảng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15-20%.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Nhiều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doanh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nghiệp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Việt Nam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cũng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đang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chuyển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đổi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sang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mô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hình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sản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xuất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xanh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sạch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hơn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giảm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thải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thích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ứng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xu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thế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triển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bền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vững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toàn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cầu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>.</w:t>
      </w:r>
    </w:p>
    <w:p w14:paraId="7D55F8A5" w14:textId="77777777" w:rsidR="00E529AA" w:rsidRPr="00E529AA" w:rsidRDefault="00E529AA" w:rsidP="00E529AA">
      <w:pPr>
        <w:rPr>
          <w:rFonts w:ascii="Arial" w:hAnsi="Arial" w:cs="Arial"/>
          <w:color w:val="000000"/>
          <w:shd w:val="clear" w:color="auto" w:fill="FFFFFF"/>
        </w:rPr>
      </w:pPr>
      <w:r w:rsidRPr="00E529AA">
        <w:rPr>
          <w:rFonts w:ascii="Arial" w:hAnsi="Arial" w:cs="Arial"/>
          <w:color w:val="000000"/>
          <w:shd w:val="clear" w:color="auto" w:fill="FFFFFF"/>
        </w:rPr>
        <w:t xml:space="preserve">Tuy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nhiên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ứng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phó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hiệu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quả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biến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đổi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khí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hậu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Việt Nam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cần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huy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động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sự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tham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gia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toàn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xã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hội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từ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cơ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quan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nhà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nước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doanh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nghiệp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đến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tổ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chức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xã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hội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người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dân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Cần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tăng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cường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giáo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dục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truyền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thông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nâng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cao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nhận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thức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cộng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đồng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về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biến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đổi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khí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hậu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thúc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đẩy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lối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sống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thân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thiện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môi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trường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Đồng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thời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Việt Nam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cũng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cần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tăng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cường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hợp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tác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quốc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tế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tiếp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cận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nguồn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lực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tài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chính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công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nghệ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kinh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nghiệm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thế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giới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ứng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phó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biến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đổi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khí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529AA">
        <w:rPr>
          <w:rFonts w:ascii="Arial" w:hAnsi="Arial" w:cs="Arial"/>
          <w:color w:val="000000"/>
          <w:shd w:val="clear" w:color="auto" w:fill="FFFFFF"/>
        </w:rPr>
        <w:t>hậu</w:t>
      </w:r>
      <w:proofErr w:type="spellEnd"/>
      <w:r w:rsidRPr="00E529AA">
        <w:rPr>
          <w:rFonts w:ascii="Arial" w:hAnsi="Arial" w:cs="Arial"/>
          <w:color w:val="000000"/>
          <w:shd w:val="clear" w:color="auto" w:fill="FFFFFF"/>
        </w:rPr>
        <w:t>.</w:t>
      </w:r>
    </w:p>
    <w:p w14:paraId="66649F14" w14:textId="77777777" w:rsidR="002C1579" w:rsidRPr="00E529AA" w:rsidRDefault="002C1579" w:rsidP="00E529AA"/>
    <w:sectPr w:rsidR="002C1579" w:rsidRPr="00E5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04"/>
    <w:rsid w:val="000D0C5B"/>
    <w:rsid w:val="00114D6D"/>
    <w:rsid w:val="001B4704"/>
    <w:rsid w:val="002C1579"/>
    <w:rsid w:val="0050496A"/>
    <w:rsid w:val="006B6E2A"/>
    <w:rsid w:val="009C50A2"/>
    <w:rsid w:val="00BE0A40"/>
    <w:rsid w:val="00E5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0032"/>
  <w15:chartTrackingRefBased/>
  <w15:docId w15:val="{3CF56244-72AC-454F-BE88-A126061D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D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Hoc</dc:creator>
  <cp:keywords/>
  <dc:description/>
  <cp:lastModifiedBy>Thái Học Nguyễn</cp:lastModifiedBy>
  <cp:revision>3</cp:revision>
  <dcterms:created xsi:type="dcterms:W3CDTF">2022-12-06T07:40:00Z</dcterms:created>
  <dcterms:modified xsi:type="dcterms:W3CDTF">2025-03-31T09:31:00Z</dcterms:modified>
</cp:coreProperties>
</file>