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75.0000000000001" w:tblpY="0"/>
        <w:tblW w:w="10095.0" w:type="dxa"/>
        <w:jc w:val="left"/>
        <w:tblInd w:w="6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0"/>
        <w:gridCol w:w="7185"/>
        <w:tblGridChange w:id="0">
          <w:tblGrid>
            <w:gridCol w:w="2910"/>
            <w:gridCol w:w="718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Ex. No.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825"/>
              </w:tabs>
              <w:ind w:left="0" w:right="2822.98828125" w:firstLine="0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 Word2Vec and GloVe models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                                  21/10/2025</w:t>
            </w:r>
          </w:p>
        </w:tc>
      </w:tr>
    </w:tbl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55.5599975585943" w:tblpY="857.0007324218751"/>
        <w:tblW w:w="1005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89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Aim: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train Word2Vec and GloVe models on a given text corpus to obtain word embeddings that capture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semantic meaning.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Word2Vec and GloVe are word embedding techniques used in NLP tasks to represent words in a vector space. Word2Vec uses either the Continuous Bag of Words (CBOW) or Skip-Gram model, while GloVe isbased on matrix factorization of word co-occurrence statistics.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gensim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gensim.models import Word2Vec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gensim.models import KeyedVectors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gensim.test.utils import common_texts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Train Word2Vec Model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model_w2v = Word2Vec(sentences=common_texts, vector_size=50, window=5, min_count=1, workers=4)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model_w2v.save("word2vec.model")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Load pretrained GloVe embeddings (assuming they are downloaded)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embedding_index = {}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open("glove.6B.50d.txt", encoding="utf-8") as f: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line in f: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values = line.split()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 = values[0]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embedding_index[word] = np.array(values[1:], dtype=np.float32)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print(model_w2v.wv.most_similar('computer'))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248400" cy="4826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Youtube Link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https://youtu.be/YMeN3-ZnjpE?si=1wH883mW-11j2sE5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code for RNN is Done successful and the output is been verified </w:t>
            </w:r>
          </w:p>
        </w:tc>
      </w:tr>
    </w:tbl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74.91943359375" w:line="36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70.8799743652344" w:top="1377.999267578125" w:left="1060.5599975585938" w:right="837.4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spacing w:line="276" w:lineRule="auto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0" w:tblpY="0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5865"/>
      <w:gridCol w:w="3495"/>
      <w:tblGridChange w:id="0">
        <w:tblGrid>
          <w:gridCol w:w="5865"/>
          <w:gridCol w:w="349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34">
          <w:pPr>
            <w:pStyle w:val="Heading1"/>
            <w:keepNext w:val="0"/>
            <w:keepLines w:val="0"/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libri" w:cs="Calibri" w:eastAsia="Calibri" w:hAnsi="Calibri"/>
              <w:sz w:val="28"/>
              <w:szCs w:val="28"/>
            </w:rPr>
          </w:pPr>
          <w:bookmarkStart w:colFirst="0" w:colLast="0" w:name="_xcof8mxz8fvc" w:id="0"/>
          <w:bookmarkEnd w:id="0"/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23DC2041-Deep Learning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36"/>
              <w:szCs w:val="36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36"/>
              <w:szCs w:val="36"/>
              <w:rtl w:val="0"/>
            </w:rPr>
            <w:t xml:space="preserve">URK23AI1112</w:t>
          </w:r>
        </w:p>
      </w:tc>
    </w:tr>
  </w:tbl>
  <w:p w:rsidR="00000000" w:rsidDel="00000000" w:rsidP="00000000" w:rsidRDefault="00000000" w:rsidRPr="00000000" w14:paraId="00000037">
    <w:pPr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