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"/>
        <w:tblpPr w:vertAnchor="text" w:horzAnchor="margin" w:tblpXSpec="center" w:leftFromText="180" w:rightFromText="180" w:tblpY="-371"/>
        <w:tblW w:w="103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22"/>
        <w:gridCol w:w="8225"/>
      </w:tblGrid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>Ex. No. 3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  <w:lang w:val="en-IN"/>
              </w:rPr>
              <w:t xml:space="preserve">                             </w:t>
            </w:r>
            <w:r>
              <w:rPr>
                <w:rFonts w:cs="Times New Roman" w:ascii="Times New Roman" w:hAnsi="Times New Roman"/>
                <w:b/>
                <w:bCs/>
                <w:color w:val="000000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themeColor="accent1" w:val="4F81BD"/>
              </w:rPr>
              <w:t>Basic RDD Transformations and Actions in Spark</w:t>
            </w:r>
          </w:p>
        </w:tc>
      </w:tr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>Youtube Link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  <w:lang w:val="en-IN"/>
              </w:rPr>
              <w:t>https://youtu.be/1Rfg2ssIwQk</w:t>
            </w:r>
          </w:p>
        </w:tc>
      </w:tr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 xml:space="preserve">Date of Exercise 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accent1" w:val="4F81BD"/>
                <w:sz w:val="24"/>
                <w:szCs w:val="24"/>
              </w:rPr>
              <w:t>13.10.25</w:t>
            </w:r>
          </w:p>
        </w:tc>
      </w:tr>
    </w:tbl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ind w:right="-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AIM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To understand and implement basic </w:t>
      </w:r>
      <w:r>
        <w:rPr>
          <w:rFonts w:cs="Times New Roman" w:ascii="Times New Roman" w:hAnsi="Times New Roman"/>
          <w:b/>
          <w:bCs/>
        </w:rPr>
        <w:t>RDD Transformations</w:t>
      </w:r>
      <w:r>
        <w:rPr>
          <w:rFonts w:cs="Times New Roman" w:ascii="Times New Roman" w:hAnsi="Times New Roman"/>
        </w:rPr>
        <w:t xml:space="preserve"> (map, filter, flatMap, reduceByKey) and a variety of </w:t>
      </w:r>
      <w:r>
        <w:rPr>
          <w:rFonts w:cs="Times New Roman" w:ascii="Times New Roman" w:hAnsi="Times New Roman"/>
          <w:b/>
          <w:bCs/>
        </w:rPr>
        <w:t>RDD Actions</w:t>
      </w:r>
      <w:r>
        <w:rPr>
          <w:rFonts w:cs="Times New Roman" w:ascii="Times New Roman" w:hAnsi="Times New Roman"/>
        </w:rPr>
        <w:t xml:space="preserve"> (retrieval and aggregation) in Apache Spark using PySpark.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Procedure: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Start Spark Environment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Install and configure Apache Spark and Python (PySpark).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Set environment variables SPARK_HOME and update PATH.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Open </w:t>
      </w:r>
      <w:r>
        <w:rPr>
          <w:rFonts w:cs="Times New Roman" w:ascii="Times New Roman" w:hAnsi="Times New Roman"/>
          <w:b/>
          <w:bCs/>
        </w:rPr>
        <w:t>PySpark shell</w:t>
      </w:r>
      <w:r>
        <w:rPr>
          <w:rFonts w:cs="Times New Roman" w:ascii="Times New Roman" w:hAnsi="Times New Roman"/>
        </w:rPr>
        <w:t xml:space="preserve"> or a </w:t>
      </w:r>
      <w:r>
        <w:rPr>
          <w:rFonts w:cs="Times New Roman" w:ascii="Times New Roman" w:hAnsi="Times New Roman"/>
          <w:b/>
          <w:bCs/>
        </w:rPr>
        <w:t>Jupyter Notebook</w:t>
      </w:r>
      <w:r>
        <w:rPr>
          <w:rFonts w:cs="Times New Roman" w:ascii="Times New Roman" w:hAnsi="Times New Roman"/>
        </w:rPr>
        <w:t xml:space="preserve"> with PySpark support.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Initialize SparkContext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SparkContext from pyspark.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Create a SparkContext object with a descriptive application name.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Create an RDD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Use parallelize() to create an RDD from a Python list.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Alternatively, load from an external text file using textFile().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Apply Transformations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flatMap()</w:t>
      </w:r>
      <w:r>
        <w:rPr>
          <w:rFonts w:cs="Times New Roman" w:ascii="Times New Roman" w:hAnsi="Times New Roman"/>
        </w:rPr>
        <w:t xml:space="preserve"> → Split sentences into words.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map()</w:t>
      </w:r>
      <w:r>
        <w:rPr>
          <w:rFonts w:cs="Times New Roman" w:ascii="Times New Roman" w:hAnsi="Times New Roman"/>
        </w:rPr>
        <w:t xml:space="preserve"> → Create key-value pairs (word, 1).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reduceByKey()</w:t>
      </w:r>
      <w:r>
        <w:rPr>
          <w:rFonts w:cs="Times New Roman" w:ascii="Times New Roman" w:hAnsi="Times New Roman"/>
        </w:rPr>
        <w:t xml:space="preserve"> → Count word occurrences.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filter()</w:t>
      </w:r>
      <w:r>
        <w:rPr>
          <w:rFonts w:cs="Times New Roman" w:ascii="Times New Roman" w:hAnsi="Times New Roman"/>
        </w:rPr>
        <w:t xml:space="preserve"> → Select words with frequency above a threshold.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Perform Actions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Retrieval Actions:</w:t>
      </w:r>
      <w:r>
        <w:rPr>
          <w:rFonts w:cs="Times New Roman" w:ascii="Times New Roman" w:hAnsi="Times New Roman"/>
        </w:rPr>
        <w:t xml:space="preserve"> collect(), take(), takeSample(), takeOrdered(), top(), first(), isEmpty(), foreach().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Aggregation Actions:</w:t>
      </w:r>
      <w:r>
        <w:rPr>
          <w:rFonts w:cs="Times New Roman" w:ascii="Times New Roman" w:hAnsi="Times New Roman"/>
        </w:rPr>
        <w:t xml:space="preserve"> count(), countByValue(), reduce(), fold(), aggregate().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Display and Compare Results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 outputs for each action.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Observe differences between </w:t>
      </w:r>
      <w:r>
        <w:rPr>
          <w:rFonts w:cs="Times New Roman" w:ascii="Times New Roman" w:hAnsi="Times New Roman"/>
          <w:b/>
          <w:bCs/>
        </w:rPr>
        <w:t>data retrieval</w:t>
      </w:r>
      <w:r>
        <w:rPr>
          <w:rFonts w:cs="Times New Roman" w:ascii="Times New Roman" w:hAnsi="Times New Roman"/>
        </w:rPr>
        <w:t xml:space="preserve"> and </w:t>
      </w:r>
      <w:r>
        <w:rPr>
          <w:rFonts w:cs="Times New Roman" w:ascii="Times New Roman" w:hAnsi="Times New Roman"/>
          <w:b/>
          <w:bCs/>
        </w:rPr>
        <w:t>aggregation</w:t>
      </w:r>
      <w:r>
        <w:rPr>
          <w:rFonts w:cs="Times New Roman" w:ascii="Times New Roman" w:hAnsi="Times New Roman"/>
        </w:rPr>
        <w:t xml:space="preserve"> actions.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Stop SparkContext</w:t>
      </w:r>
    </w:p>
    <w:p>
      <w:pPr>
        <w:pStyle w:val="Normal"/>
        <w:numPr>
          <w:ilvl w:val="1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Call sc.stop() to release resources.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Program: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pyspark import SparkContext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Step 1: Initialize SparkContext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sc = SparkContext("local", "Basic RDD Transformations and Actions")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Step 2: Create an RDD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data = ["Spark is fast", "Spark is powerful", "Spark is easy to use"]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rdd = sc.parallelize(data)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Step 3: Transformations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words = rdd.flatMap(lambda line: line.split(" "))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word_pairs = words.map(lambda word: (word, 1))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word_count = word_pairs.reduceByKey(lambda a, b: a + b)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filtered_words = word_count.filter(lambda x: x[1] &gt; 1)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Step 4: Retrieval Actions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print("\n--- Retrieval Actions ---")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print("Collect:", words.collect())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print("Take(5):", words.take(5))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print("TakeSample (no replacement, 4):", words.takeSample(False, 4))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print("TakeOrdered (alphabetical, 5):", words.takeOrdered(5))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print("Top(5):", words.top(5))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print("First element:", words.first())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print("IsEmpty?:", words.isEmpty())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foreach action (prints each word; order not guaranteed)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print("\nForeach output:")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words.foreach(lambda w: print("Word:", w))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Step 5: Aggregation Actions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print("\n--- Aggregation Actions ---")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print("Count:", words.count())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print("CountByValue:", dict(words.countByValue()))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print("Reduce (total word count):", words.map(lambda x: 1).reduce(lambda a, b: a + b))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print("Fold (total word count):", words.map(lambda x: 1).fold(0, lambda a, b: a + b))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Aggregate: Calculate average word length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agg_result = words.aggregate(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(0, 0),  # (total length, word count)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lambda acc, value: (acc[0] + len(value), acc[1] + 1),  # seqOp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lambda acc1, acc2: (acc1[0] + acc2[0], acc1[1] + acc2[1])  # combOp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avg_word_length = agg_result[0] / agg_result[1]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print("Aggregate (avg word length):", avg_word_length)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Step 6: Stop SparkContext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sc.stop()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Output: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--- Retrieval Actions ---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Collect: ['Spark', 'is', 'fast', 'Spark', 'is', 'powerful', 'Spark', 'is', 'easy', 'to', 'use']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Take(5): ['Spark', 'is', 'fast', 'Spark', 'is']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TakeSample (no replacement, 4): ['is', 'to', 'easy', 'Spark']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TakeOrdered (alphabetical, 5): ['Spark', 'Spark', 'Spark', 'easy', 'fast']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Top(5): ['use', 'to', 'powerful', 'is', 'is']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First element: Spark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IsEmpty?: False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Foreach output: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Spark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is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fast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Spark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is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powerful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Spark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is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easy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to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use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--- Aggregation Actions ---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Count: 11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CountByValue: {'Spark': 3, 'is': 3, 'fast': 1, 'powerful': 1, 'easy': 1, 'to': 1, 'use': 1}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Reduce (total word count): 11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Fold (total word count): 11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Aggregate (avg word length): 3.8181818181818183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Result 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Program was executed Succesfully.</w:t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Borders w:display="allPages"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pgNumType w:start="6"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 Black">
    <w:charset w:val="01"/>
    <w:family w:val="roman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before="0" w:after="0"/>
      <w:rPr>
        <w:color w:val="000000"/>
      </w:rPr>
    </w:pPr>
    <w:r>
      <w:rPr>
        <w:color w:val="000000"/>
      </w:rPr>
    </w:r>
  </w:p>
  <w:tbl>
    <w:tblPr>
      <w:tblStyle w:val="a1"/>
      <w:tblW w:w="959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631"/>
      <w:gridCol w:w="958"/>
    </w:tblGrid>
    <w:tr>
      <w:trPr/>
      <w:tc>
        <w:tcPr>
          <w:tcW w:w="8631" w:type="dxa"/>
          <w:tcBorders>
            <w:top w:val="single" w:sz="4" w:space="0" w:color="000000"/>
          </w:tcBorders>
        </w:tcPr>
        <w:p>
          <w:pPr>
            <w:pStyle w:val="Normal"/>
            <w:pBdr/>
            <w:spacing w:lineRule="auto" w:line="240" w:before="0" w:after="0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58" w:type="dxa"/>
          <w:tcBorders>
            <w:top w:val="single" w:sz="4" w:space="0" w:color="C0504D"/>
          </w:tcBorders>
          <w:shd w:color="auto" w:fill="943634" w:val="clear"/>
        </w:tcPr>
        <w:p>
          <w:pPr>
            <w:pStyle w:val="Normal"/>
            <w:pBdr/>
            <w:spacing w:lineRule="auto" w:line="240" w:before="0" w:after="0"/>
            <w:jc w:val="center"/>
            <w:rPr>
              <w:rFonts w:ascii="Times New Roman" w:hAnsi="Times New Roman" w:cs="Times New Roman"/>
              <w:color w:themeColor="background1" w:val="FFFFFF"/>
              <w:sz w:val="24"/>
              <w:szCs w:val="24"/>
            </w:rPr>
          </w:pPr>
          <w:r>
            <w:rPr>
              <w:rFonts w:cs="Times New Roman" w:ascii="Times New Roman" w:hAnsi="Times New Roman"/>
              <w:color w:themeColor="background1" w:val="FFFFFF"/>
              <w:sz w:val="24"/>
              <w:szCs w:val="24"/>
            </w:rPr>
            <w:t>1</w:t>
          </w:r>
        </w:p>
      </w:tc>
    </w:tr>
  </w:tbl>
  <w:p>
    <w:pPr>
      <w:pStyle w:val="Normal"/>
      <w:pBdr/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before="0" w:after="0"/>
      <w:rPr>
        <w:color w:val="000000"/>
      </w:rPr>
    </w:pPr>
    <w:r>
      <w:rPr>
        <w:color w:val="000000"/>
      </w:rPr>
    </w:r>
  </w:p>
  <w:tbl>
    <w:tblPr>
      <w:tblStyle w:val="a1"/>
      <w:tblW w:w="959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631"/>
      <w:gridCol w:w="958"/>
    </w:tblGrid>
    <w:tr>
      <w:trPr/>
      <w:tc>
        <w:tcPr>
          <w:tcW w:w="8631" w:type="dxa"/>
          <w:tcBorders>
            <w:top w:val="single" w:sz="4" w:space="0" w:color="000000"/>
          </w:tcBorders>
        </w:tcPr>
        <w:p>
          <w:pPr>
            <w:pStyle w:val="Normal"/>
            <w:pBdr/>
            <w:spacing w:lineRule="auto" w:line="240" w:before="0" w:after="0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58" w:type="dxa"/>
          <w:tcBorders>
            <w:top w:val="single" w:sz="4" w:space="0" w:color="C0504D"/>
          </w:tcBorders>
          <w:shd w:color="auto" w:fill="943634" w:val="clear"/>
        </w:tcPr>
        <w:p>
          <w:pPr>
            <w:pStyle w:val="Normal"/>
            <w:pBdr/>
            <w:spacing w:lineRule="auto" w:line="240" w:before="0" w:after="0"/>
            <w:jc w:val="center"/>
            <w:rPr>
              <w:rFonts w:ascii="Times New Roman" w:hAnsi="Times New Roman" w:cs="Times New Roman"/>
              <w:color w:themeColor="background1" w:val="FFFFFF"/>
              <w:sz w:val="24"/>
              <w:szCs w:val="24"/>
            </w:rPr>
          </w:pPr>
          <w:r>
            <w:rPr>
              <w:rFonts w:cs="Times New Roman" w:ascii="Times New Roman" w:hAnsi="Times New Roman"/>
              <w:color w:themeColor="background1" w:val="FFFFFF"/>
              <w:sz w:val="24"/>
              <w:szCs w:val="24"/>
            </w:rPr>
            <w:t>1</w:t>
          </w:r>
        </w:p>
      </w:tc>
    </w:tr>
  </w:tbl>
  <w:p>
    <w:pPr>
      <w:pStyle w:val="Normal"/>
      <w:pBdr/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5325"/>
      <w:gridCol w:w="4034"/>
    </w:tblGrid>
    <w:tr>
      <w:trPr>
        <w:trHeight w:val="396" w:hRule="atLeast"/>
      </w:trPr>
      <w:tc>
        <w:tcPr>
          <w:tcW w:w="5325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center"/>
            <w:rPr>
              <w:rFonts w:ascii="Times New Roman" w:hAnsi="Times New Roman"/>
              <w:b/>
              <w:color w:themeColor="accent1" w:val="4F81BD"/>
              <w:sz w:val="24"/>
              <w:szCs w:val="24"/>
              <w:lang w:val="en-IN"/>
            </w:rPr>
          </w:pPr>
          <w:hyperlink r:id="rId1" w:tgtFrame="_self">
            <w:r>
              <w:rPr>
                <w:rStyle w:val="Hyperlink"/>
                <w:rFonts w:ascii="Times New Roman" w:hAnsi="Times New Roman"/>
                <w:b/>
                <w:color w:themeColor="accent1" w:val="4F81BD"/>
                <w:sz w:val="24"/>
                <w:szCs w:val="24"/>
              </w:rPr>
              <w:t>23DC2045-Big Data Tools and Techniques Laboratory</w:t>
            </w:r>
          </w:hyperlink>
        </w:p>
      </w:tc>
      <w:tc>
        <w:tcPr>
          <w:tcW w:w="4034" w:type="dxa"/>
          <w:tcBorders>
            <w:bottom w:val="single" w:sz="4" w:space="0" w:color="943634"/>
          </w:tcBorders>
          <w:shd w:color="auto" w:fill="009EDE" w:val="clear"/>
          <w:vAlign w:val="center"/>
        </w:tcPr>
        <w:p>
          <w:pPr>
            <w:pStyle w:val="Header"/>
            <w:jc w:val="center"/>
            <w:rPr>
              <w:rFonts w:ascii="Arial Black" w:hAnsi="Arial Black"/>
              <w:b/>
              <w:color w:val="FFFFFF"/>
              <w:sz w:val="28"/>
            </w:rPr>
          </w:pPr>
          <w:r>
            <w:rPr>
              <w:rFonts w:ascii="Arial Black" w:hAnsi="Arial Black"/>
              <w:b/>
              <w:color w:val="FFFFFF"/>
              <w:sz w:val="28"/>
            </w:rPr>
            <w:t>Reg.No.URK23AI11</w:t>
          </w:r>
          <w:r>
            <w:rPr>
              <w:rFonts w:ascii="Arial Black" w:hAnsi="Arial Black"/>
              <w:b/>
              <w:color w:val="FFFFFF"/>
              <w:sz w:val="28"/>
            </w:rPr>
            <w:t>12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5325"/>
      <w:gridCol w:w="4034"/>
    </w:tblGrid>
    <w:tr>
      <w:trPr>
        <w:trHeight w:val="396" w:hRule="atLeast"/>
      </w:trPr>
      <w:tc>
        <w:tcPr>
          <w:tcW w:w="5325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center"/>
            <w:rPr>
              <w:rFonts w:ascii="Times New Roman" w:hAnsi="Times New Roman"/>
              <w:b/>
              <w:color w:themeColor="accent1" w:val="4F81BD"/>
              <w:sz w:val="24"/>
              <w:szCs w:val="24"/>
              <w:lang w:val="en-IN"/>
            </w:rPr>
          </w:pPr>
          <w:hyperlink r:id="rId1" w:tgtFrame="_self">
            <w:r>
              <w:rPr>
                <w:rStyle w:val="Hyperlink"/>
                <w:rFonts w:ascii="Times New Roman" w:hAnsi="Times New Roman"/>
                <w:b/>
                <w:color w:themeColor="accent1" w:val="4F81BD"/>
                <w:sz w:val="24"/>
                <w:szCs w:val="24"/>
              </w:rPr>
              <w:t>23DC2045-Big Data Tools and Techniques Laboratory</w:t>
            </w:r>
          </w:hyperlink>
        </w:p>
      </w:tc>
      <w:tc>
        <w:tcPr>
          <w:tcW w:w="4034" w:type="dxa"/>
          <w:tcBorders>
            <w:bottom w:val="single" w:sz="4" w:space="0" w:color="943634"/>
          </w:tcBorders>
          <w:shd w:color="auto" w:fill="009EDE" w:val="clear"/>
          <w:vAlign w:val="center"/>
        </w:tcPr>
        <w:p>
          <w:pPr>
            <w:pStyle w:val="Header"/>
            <w:jc w:val="center"/>
            <w:rPr>
              <w:rFonts w:ascii="Arial Black" w:hAnsi="Arial Black"/>
              <w:b/>
              <w:color w:val="FFFFFF"/>
              <w:sz w:val="28"/>
            </w:rPr>
          </w:pPr>
          <w:r>
            <w:rPr>
              <w:rFonts w:ascii="Arial Black" w:hAnsi="Arial Black"/>
              <w:b/>
              <w:color w:val="FFFFFF"/>
              <w:sz w:val="28"/>
            </w:rPr>
            <w:t>Reg.No.URK23AI11</w:t>
          </w:r>
          <w:r>
            <w:rPr>
              <w:rFonts w:ascii="Arial Black" w:hAnsi="Arial Black"/>
              <w:b/>
              <w:color w:val="FFFFFF"/>
              <w:sz w:val="28"/>
            </w:rPr>
            <w:t>12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f50e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f50e1"/>
    <w:rPr/>
  </w:style>
  <w:style w:type="character" w:styleId="Strong">
    <w:name w:val="Strong"/>
    <w:basedOn w:val="DefaultParagraphFont"/>
    <w:uiPriority w:val="22"/>
    <w:qFormat/>
    <w:rsid w:val="000408f7"/>
    <w:rPr>
      <w:b/>
      <w:bCs/>
    </w:rPr>
  </w:style>
  <w:style w:type="character" w:styleId="Hyperlink">
    <w:name w:val="Hyperlink"/>
    <w:basedOn w:val="DefaultParagraphFont"/>
    <w:uiPriority w:val="99"/>
    <w:unhideWhenUsed/>
    <w:rsid w:val="000408f7"/>
    <w:rPr>
      <w:color w:val="0000FF"/>
      <w:u w:val="single"/>
    </w:rPr>
  </w:style>
  <w:style w:type="character" w:styleId="ListParagraphChar" w:customStyle="1">
    <w:name w:val="List Paragraph Char"/>
    <w:link w:val="ListParagraph"/>
    <w:uiPriority w:val="34"/>
    <w:qFormat/>
    <w:rsid w:val="00ce5909"/>
    <w:rPr/>
  </w:style>
  <w:style w:type="character" w:styleId="BodyTextChar" w:customStyle="1">
    <w:name w:val="Body Text Char"/>
    <w:basedOn w:val="DefaultParagraphFont"/>
    <w:uiPriority w:val="1"/>
    <w:qFormat/>
    <w:rsid w:val="00ce5909"/>
    <w:rPr>
      <w:rFonts w:ascii="Times New Roman" w:hAnsi="Times New Roman" w:eastAsia="Times New Roman" w:cs="Times New Roman"/>
      <w:sz w:val="24"/>
      <w:szCs w:val="24"/>
      <w:lang w:bidi="ta-LK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e65f9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e5909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  <w:lang w:bidi="ta-LK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f50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f50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uiPriority w:val="34"/>
    <w:qFormat/>
    <w:rsid w:val="00120e9a"/>
    <w:pPr>
      <w:spacing w:before="0" w:after="20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s://classroom.google.com/u/3/c/NzgzMDQ2NzI0NzQ0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https://classroom.google.com/u/3/c/NzgzMDQ2NzI0NzQ0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664E5-F2F0-46FA-A0B7-7F4A3ADDB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LibreOffice/24.2.7.2$Linux_X86_64 LibreOffice_project/420$Build-2</Application>
  <AppVersion>15.0000</AppVersion>
  <Pages>5</Pages>
  <Words>540</Words>
  <Characters>3461</Characters>
  <CharactersWithSpaces>3919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2025-10-31T16:36:00Z</dcterms:created>
  <dc:creator>M. Roshni</dc:creator>
  <dc:description/>
  <dc:language>en-IN</dc:language>
  <cp:lastModifiedBy/>
  <cp:lastPrinted>2025-11-08T01:06:03Z</cp:lastPrinted>
  <dcterms:modified xsi:type="dcterms:W3CDTF">2025-11-08T01:06:06Z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0b5fba4094f448ddfe366973868a91778404983e59ead1a0b8f879e9a4cf8e4d</vt:lpwstr>
  </property>
</Properties>
</file>