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FF0000"/>
          <w:spacing w:val="0"/>
          <w:position w:val="0"/>
          <w:sz w:val="32"/>
          <w:shd w:fill="auto" w:val="clear"/>
        </w:rPr>
        <w:t xml:space="preserve">Relazione Analisi</w:t>
        <w:br/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  <w:t xml:space="preserve">Classi Base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7552">
          <v:rect xmlns:o="urn:schemas-microsoft-com:office:office" xmlns:v="urn:schemas-microsoft-com:vml" id="rectole0000000000" style="width:437.350000pt;height:377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Il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Giocatore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è una delle entità base del nostro sistema; in esso sono racchiusi tutti i dati relativi a un Giocatore: nome, cognome, data di nascita, altezza e peso.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Contiene inoltre un riferimento a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Ruolo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che indica appunto il ruolo ricoperto da un Giocatore.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L’entità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Squadra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racchiude informazioni come il nome, la città e l’impianto di Gioco relativi.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Le varie squadre sono in relazione fra di loro mediante la classe associazione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Partita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che reca informazioni come la giornata del campionato alla quale la partita appartiene, la data in cui tale evento avrà luogo, i punti relativi alla squadra di casa e a quella ospite.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Ogni squadra fa riferimento a un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Rooster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che è l’insieme dei 12 Giocatori disponibili per tutta la durata di un Campionato.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Il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Campionato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tiene traccia dell’anno di riferimento, è legato al Calendario relativo e contiene tutte le Squadre che partecipano ad esso.</w:t>
        <w:br/>
        <w:t xml:space="preserve">Fa inoltre riferimento ad un enumerativo che indica la Serie del Campionato.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Il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Calendario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è un contenitore di Partite.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  <w:t xml:space="preserve">Statistica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4697">
          <v:rect xmlns:o="urn:schemas-microsoft-com:office:office" xmlns:v="urn:schemas-microsoft-com:vml" id="rectole0000000001" style="width:437.350000pt;height:234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640" w:dyaOrig="6300">
          <v:rect xmlns:o="urn:schemas-microsoft-com:office:office" xmlns:v="urn:schemas-microsoft-com:vml" id="rectole0000000002" style="width:432.000000pt;height:315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La gerarchia di statistiche ha lo scopo di rappresentare le statistiche relativi a Giocatori o a Squadre all’interno del sistema.</w:t>
        <w:br/>
        <w:t xml:space="preserve">Nella classe base sono inseriti come unica proprietà i punti, dal momento che figureranno in tutte le sottoclassi di statistica.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La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Statistica Giocatore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mantiene le informazioni relative ad un solo Giocatore e ad una sola Partita; le associazioni sottolineano il fatto che lo stesso oggetto Partita può essere associato a più Statistiche Giocatore, così come per il Giocatore.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Qui i punti sono da intendersi come punti segnati da un Giocatore relativamente ad una Partita.</w:t>
        <w:br/>
        <w:t xml:space="preserve">La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Statistica Squadra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assume un significato semantico leggermente diverso, poiché è da intendersi come statistica globale relativa ad una Squadra.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Qui i punti hanno il significato di Punti Campionato, relativi al numero di vittorie conseguito.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La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Classifica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contiene tutte le Statistiche.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E’ inoltre disponibile l’entità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Ordinamento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che ha come unico scopo quello di ordinare in maniera crescente o decrescente una Classifica in base a un campo della Statistica. ?????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????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Unificando tutti i tipi di Statistica presenti all’interno del nostro sistema in una gerarchia, possiamo garantire un input omogeneo alle entità che si occuperanno di selezionare le statistiche in base a dei criteri.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  <w:t xml:space="preserve">Criterio di Selezione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</w:pPr>
      <w:r>
        <w:object w:dxaOrig="8747" w:dyaOrig="7126">
          <v:rect xmlns:o="urn:schemas-microsoft-com:office:office" xmlns:v="urn:schemas-microsoft-com:vml" id="rectole0000000003" style="width:437.350000pt;height:356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La gerarchia di Criteri ci permette di stabilire dei criteri per selezionare delle statistiche da una lista di statistiche che riceve in input.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Il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Criterio di Selezione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discrimina la selezione da fare in base al Campionato se specificato, altrimenti restituisce tutte le statistiche relative a tutti i campionati.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Il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Criterio di Selezione Statistica Squadre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ci permette di ottenere tutte le squadre.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 momento non offre nessun criterio di selezione rilevante, ma il fatto di essere disaccoppiato dal criterio di selezione relativo ai giocatori ci permette di estendere il sistema e aggiungere altre funzionalità.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Fanno uso delle Statistiche Squadra.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Il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Criterio di Selezione Statistica Giocatore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invece, offre dei criteri di restrizione più stringenti: è infatti possibile selezionare tutte le Statistiche Giocatore relative a un Giocatore e/o ad una Squadra.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Fanno uso delle Statistiche Giocatore.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  <w:t xml:space="preserve">Calcolo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04">
          <v:rect xmlns:o="urn:schemas-microsoft-com:office:office" xmlns:v="urn:schemas-microsoft-com:vml" id="rectole0000000004" style="width:432.000000pt;height:260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548DD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La classe Statistica usa Calcolo per effettuare dei calcoli sui valori contenuti al suo interno.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Mediante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Calcolo Statistiche Squadra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è possibile richiamare i calcoli disponibili per le Statistiche Squadra, che sono la percentuale di vittorie conseguite, la percentuale di sconfitte subite e la media dei punti per partita.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Utilizzando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Calcolo Statistiche Giocatore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possiamo invece richiamare i metodi di calcolo disponibili per le Statistiche Giocatore, ovvero la percentuale di tiri da 2, da 3, liberi segnati, la media dei punti per minuto giocato e la media dei recuperi per minuto giocato.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E’ inoltre disponibile una classe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NoOperation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tale classe ci permette di utilizzare la stessa sequenza di operazioni (Input -&gt; Selezione -&gt; Calcolo -&gt; Output)  anche nel caso in cui fosse richiesta solo una selezione, senza calcoli da effettuare. ???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0" Type="http://schemas.openxmlformats.org/officeDocument/2006/relationships/numbering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embeddings/oleObject4.bin" Id="docRId8" Type="http://schemas.openxmlformats.org/officeDocument/2006/relationships/oleObject"/><Relationship Target="media/image0.wmf" Id="docRId1" Type="http://schemas.openxmlformats.org/officeDocument/2006/relationships/image"/><Relationship Target="styles.xml" Id="docRId11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/Relationships>
</file>