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C920B2" w14:textId="77777777" w:rsidR="00ED25A8" w:rsidRDefault="00ED25A8" w:rsidP="00ED25A8">
      <w:pPr>
        <w:jc w:val="center"/>
        <w:rPr>
          <w:b/>
          <w:sz w:val="72"/>
          <w:szCs w:val="72"/>
        </w:rPr>
      </w:pPr>
    </w:p>
    <w:p w14:paraId="7BF82A19" w14:textId="77777777" w:rsidR="00ED25A8" w:rsidRDefault="00ED25A8" w:rsidP="00ED25A8">
      <w:pPr>
        <w:jc w:val="center"/>
        <w:rPr>
          <w:b/>
          <w:sz w:val="72"/>
          <w:szCs w:val="72"/>
        </w:rPr>
      </w:pPr>
    </w:p>
    <w:p w14:paraId="7A73EE53" w14:textId="77777777" w:rsidR="00ED25A8" w:rsidRDefault="00ED25A8" w:rsidP="00ED25A8">
      <w:pPr>
        <w:jc w:val="center"/>
        <w:rPr>
          <w:b/>
          <w:sz w:val="72"/>
          <w:szCs w:val="72"/>
        </w:rPr>
      </w:pPr>
    </w:p>
    <w:p w14:paraId="4C8AE00F" w14:textId="77777777" w:rsidR="00ED25A8" w:rsidRDefault="00ED25A8" w:rsidP="00ED25A8">
      <w:pPr>
        <w:jc w:val="center"/>
        <w:rPr>
          <w:b/>
          <w:sz w:val="72"/>
          <w:szCs w:val="72"/>
        </w:rPr>
      </w:pPr>
    </w:p>
    <w:p w14:paraId="06C28DAC" w14:textId="77777777" w:rsidR="00ED25A8" w:rsidRDefault="00ED25A8" w:rsidP="00ED25A8">
      <w:pPr>
        <w:jc w:val="center"/>
        <w:rPr>
          <w:b/>
          <w:sz w:val="72"/>
          <w:szCs w:val="72"/>
        </w:rPr>
      </w:pPr>
    </w:p>
    <w:p w14:paraId="70C1BA60" w14:textId="77777777" w:rsidR="00ED25A8" w:rsidRDefault="00ED25A8" w:rsidP="00ED25A8">
      <w:pPr>
        <w:jc w:val="center"/>
        <w:rPr>
          <w:b/>
          <w:sz w:val="72"/>
          <w:szCs w:val="72"/>
        </w:rPr>
      </w:pPr>
    </w:p>
    <w:p w14:paraId="5317EC3C" w14:textId="77777777" w:rsidR="00ED25A8" w:rsidRDefault="00ED25A8" w:rsidP="00ED25A8">
      <w:pPr>
        <w:jc w:val="center"/>
        <w:rPr>
          <w:b/>
          <w:sz w:val="72"/>
          <w:szCs w:val="72"/>
        </w:rPr>
      </w:pPr>
      <w:r w:rsidRPr="00ED25A8">
        <w:rPr>
          <w:b/>
          <w:sz w:val="72"/>
          <w:szCs w:val="72"/>
        </w:rPr>
        <w:t>DIAGRAMMI DELLE CLASSI DI PROGETTAZIONE</w:t>
      </w:r>
    </w:p>
    <w:p w14:paraId="57CEA146" w14:textId="77777777" w:rsidR="00ED25A8" w:rsidRPr="00ED25A8" w:rsidRDefault="00ED25A8" w:rsidP="00ED25A8">
      <w:pPr>
        <w:rPr>
          <w:b/>
          <w:sz w:val="72"/>
          <w:szCs w:val="72"/>
        </w:rPr>
      </w:pPr>
      <w:r>
        <w:rPr>
          <w:b/>
          <w:sz w:val="72"/>
          <w:szCs w:val="72"/>
        </w:rPr>
        <w:br w:type="page"/>
      </w:r>
    </w:p>
    <w:p w14:paraId="2D0DCE5A" w14:textId="77777777" w:rsidR="00ED25A8" w:rsidRDefault="00ED25A8" w:rsidP="00ED25A8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0" locked="0" layoutInCell="1" allowOverlap="1" wp14:anchorId="171686C9" wp14:editId="563D8524">
            <wp:simplePos x="0" y="0"/>
            <wp:positionH relativeFrom="column">
              <wp:posOffset>-1509713</wp:posOffset>
            </wp:positionH>
            <wp:positionV relativeFrom="paragraph">
              <wp:posOffset>852488</wp:posOffset>
            </wp:positionV>
            <wp:extent cx="9115425" cy="6551930"/>
            <wp:effectExtent l="11748" t="0" r="0" b="0"/>
            <wp:wrapSquare wrapText="bothSides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ell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115425" cy="6551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B216F5" w14:textId="77777777" w:rsidR="009E6F05" w:rsidRDefault="009E6F05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 wp14:anchorId="112991CB" wp14:editId="02CAD8D0">
            <wp:simplePos x="0" y="0"/>
            <wp:positionH relativeFrom="column">
              <wp:posOffset>-299085</wp:posOffset>
            </wp:positionH>
            <wp:positionV relativeFrom="paragraph">
              <wp:posOffset>114300</wp:posOffset>
            </wp:positionV>
            <wp:extent cx="6865620" cy="2628900"/>
            <wp:effectExtent l="0" t="0" r="0" b="12700"/>
            <wp:wrapTopAndBottom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as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562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277AB1" w14:textId="77777777" w:rsidR="009E6F05" w:rsidRDefault="009E6F05" w:rsidP="009E6F05">
      <w:pPr>
        <w:jc w:val="both"/>
        <w:rPr>
          <w:sz w:val="28"/>
          <w:szCs w:val="28"/>
        </w:rPr>
      </w:pPr>
      <w:r w:rsidRPr="009E6F05">
        <w:rPr>
          <w:sz w:val="28"/>
          <w:szCs w:val="28"/>
        </w:rPr>
        <w:t xml:space="preserve">Il Singleton Database </w:t>
      </w:r>
      <w:r>
        <w:rPr>
          <w:sz w:val="28"/>
          <w:szCs w:val="28"/>
        </w:rPr>
        <w:t xml:space="preserve">mantiene in memoria i dati utilizzati durante l’esecuzione dell’applicazione. All’avvio del programma, </w:t>
      </w:r>
      <w:proofErr w:type="gramStart"/>
      <w:r>
        <w:rPr>
          <w:sz w:val="28"/>
          <w:szCs w:val="28"/>
        </w:rPr>
        <w:t>vengono</w:t>
      </w:r>
      <w:proofErr w:type="gramEnd"/>
      <w:r>
        <w:rPr>
          <w:sz w:val="28"/>
          <w:szCs w:val="28"/>
        </w:rPr>
        <w:t xml:space="preserve"> caricati e parsificati i documenti XML che contengono i dati immutabili.</w:t>
      </w:r>
    </w:p>
    <w:p w14:paraId="319A88EE" w14:textId="77777777" w:rsidR="009E6F05" w:rsidRPr="009E6F05" w:rsidRDefault="009E6F05" w:rsidP="009E6F05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Squadre, giocatori e campionati sono salvati in collezioni contenute direttamente nel Database; le statistiche e le partite </w:t>
      </w:r>
      <w:proofErr w:type="gramStart"/>
      <w:r>
        <w:rPr>
          <w:sz w:val="28"/>
          <w:szCs w:val="28"/>
        </w:rPr>
        <w:t>vengono</w:t>
      </w:r>
      <w:proofErr w:type="gramEnd"/>
      <w:r>
        <w:rPr>
          <w:sz w:val="28"/>
          <w:szCs w:val="28"/>
        </w:rPr>
        <w:t xml:space="preserve"> poi inserite nei rispettivi campionati.</w:t>
      </w:r>
    </w:p>
    <w:p w14:paraId="1083E7E2" w14:textId="77777777" w:rsidR="00ED25A8" w:rsidRDefault="00ED25A8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2C2A1D09" w14:textId="77777777" w:rsidR="005E7753" w:rsidRDefault="005E7753">
      <w:pPr>
        <w:rPr>
          <w:b/>
          <w:sz w:val="28"/>
          <w:szCs w:val="28"/>
        </w:rPr>
      </w:pPr>
    </w:p>
    <w:p w14:paraId="2613B87A" w14:textId="11F30674" w:rsidR="005E7753" w:rsidRDefault="005E775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D98EF4B" wp14:editId="334B5B98">
            <wp:simplePos x="0" y="0"/>
            <wp:positionH relativeFrom="column">
              <wp:posOffset>-457200</wp:posOffset>
            </wp:positionH>
            <wp:positionV relativeFrom="paragraph">
              <wp:posOffset>363220</wp:posOffset>
            </wp:positionV>
            <wp:extent cx="7150100" cy="3543300"/>
            <wp:effectExtent l="0" t="0" r="12700" b="12700"/>
            <wp:wrapTopAndBottom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tistich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01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2302AA" w14:textId="77777777" w:rsidR="005E7753" w:rsidRDefault="005E7753" w:rsidP="00ED25A8">
      <w:pPr>
        <w:jc w:val="center"/>
        <w:rPr>
          <w:b/>
          <w:sz w:val="28"/>
          <w:szCs w:val="28"/>
        </w:rPr>
      </w:pPr>
    </w:p>
    <w:p w14:paraId="2F637F47" w14:textId="6EDC3BE7" w:rsidR="0007310B" w:rsidRDefault="0007310B" w:rsidP="00ED25A8">
      <w:pPr>
        <w:jc w:val="center"/>
        <w:rPr>
          <w:b/>
          <w:sz w:val="28"/>
          <w:szCs w:val="28"/>
        </w:rPr>
      </w:pPr>
    </w:p>
    <w:p w14:paraId="6D05ACAF" w14:textId="4FE9C36B" w:rsidR="005E7753" w:rsidRDefault="005E7753" w:rsidP="005E775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Le statistiche di squadra e di giocatore </w:t>
      </w:r>
      <w:proofErr w:type="gramStart"/>
      <w:r>
        <w:rPr>
          <w:sz w:val="28"/>
          <w:szCs w:val="28"/>
        </w:rPr>
        <w:t>vengono</w:t>
      </w:r>
      <w:proofErr w:type="gramEnd"/>
      <w:r>
        <w:rPr>
          <w:sz w:val="28"/>
          <w:szCs w:val="28"/>
        </w:rPr>
        <w:t xml:space="preserve"> uniformate </w:t>
      </w:r>
      <w:r w:rsidR="006F4032">
        <w:rPr>
          <w:sz w:val="28"/>
          <w:szCs w:val="28"/>
        </w:rPr>
        <w:t>grazie a</w:t>
      </w:r>
      <w:r w:rsidR="005407B4">
        <w:rPr>
          <w:sz w:val="28"/>
          <w:szCs w:val="28"/>
        </w:rPr>
        <w:t xml:space="preserve">lla classe astratta Statistica. Dato che l’insieme dei campi che costituiscono una statistica è un requisito molto instabile, si è scelto di implementare Statistica come un contenitore di strutture </w:t>
      </w:r>
      <w:proofErr w:type="spellStart"/>
      <w:r w:rsidR="005407B4">
        <w:rPr>
          <w:sz w:val="28"/>
          <w:szCs w:val="28"/>
        </w:rPr>
        <w:t>CampoStatistica</w:t>
      </w:r>
      <w:proofErr w:type="spellEnd"/>
      <w:r w:rsidR="005407B4">
        <w:rPr>
          <w:sz w:val="28"/>
          <w:szCs w:val="28"/>
        </w:rPr>
        <w:t xml:space="preserve">, le quali racchiudono un qualsiasi </w:t>
      </w:r>
      <w:proofErr w:type="spellStart"/>
      <w:r w:rsidR="005407B4">
        <w:rPr>
          <w:sz w:val="28"/>
          <w:szCs w:val="28"/>
        </w:rPr>
        <w:t>ValueType</w:t>
      </w:r>
      <w:proofErr w:type="spellEnd"/>
      <w:r w:rsidR="005407B4">
        <w:rPr>
          <w:sz w:val="28"/>
          <w:szCs w:val="28"/>
        </w:rPr>
        <w:t xml:space="preserve"> che sia comparabile. L’accesso ai campi della statistica </w:t>
      </w:r>
      <w:r w:rsidR="00B36F6F">
        <w:rPr>
          <w:sz w:val="28"/>
          <w:szCs w:val="28"/>
        </w:rPr>
        <w:t xml:space="preserve">è garantito da un dizionario che associa il nome del campo al corrispondente </w:t>
      </w:r>
      <w:proofErr w:type="spellStart"/>
      <w:r w:rsidR="00B36F6F">
        <w:rPr>
          <w:sz w:val="28"/>
          <w:szCs w:val="28"/>
        </w:rPr>
        <w:t>CampoStatistica</w:t>
      </w:r>
      <w:proofErr w:type="spellEnd"/>
      <w:r w:rsidR="00B36F6F">
        <w:rPr>
          <w:sz w:val="28"/>
          <w:szCs w:val="28"/>
        </w:rPr>
        <w:t>.</w:t>
      </w:r>
    </w:p>
    <w:p w14:paraId="6650A866" w14:textId="3FACDF70" w:rsidR="00A246B9" w:rsidRDefault="00A246B9" w:rsidP="005E7753">
      <w:pPr>
        <w:jc w:val="both"/>
        <w:rPr>
          <w:sz w:val="28"/>
          <w:szCs w:val="28"/>
        </w:rPr>
      </w:pPr>
      <w:proofErr w:type="gramStart"/>
      <w:r>
        <w:rPr>
          <w:sz w:val="28"/>
          <w:szCs w:val="28"/>
        </w:rPr>
        <w:t>Questa</w:t>
      </w:r>
      <w:proofErr w:type="gramEnd"/>
      <w:r>
        <w:rPr>
          <w:sz w:val="28"/>
          <w:szCs w:val="28"/>
        </w:rPr>
        <w:t xml:space="preserve"> architettura permette un utilizzo uniforme di </w:t>
      </w:r>
      <w:proofErr w:type="spellStart"/>
      <w:r>
        <w:rPr>
          <w:sz w:val="28"/>
          <w:szCs w:val="28"/>
        </w:rPr>
        <w:t>StatisticaGiocatore</w:t>
      </w:r>
      <w:proofErr w:type="spellEnd"/>
      <w:r>
        <w:rPr>
          <w:sz w:val="28"/>
          <w:szCs w:val="28"/>
        </w:rPr>
        <w:t xml:space="preserve"> e </w:t>
      </w:r>
      <w:proofErr w:type="spellStart"/>
      <w:r>
        <w:rPr>
          <w:sz w:val="28"/>
          <w:szCs w:val="28"/>
        </w:rPr>
        <w:t>StatisticaSquadra</w:t>
      </w:r>
      <w:proofErr w:type="spellEnd"/>
      <w:r>
        <w:rPr>
          <w:sz w:val="28"/>
          <w:szCs w:val="28"/>
        </w:rPr>
        <w:t xml:space="preserve"> ed è un’applicazione del principio Open/</w:t>
      </w:r>
      <w:proofErr w:type="spellStart"/>
      <w:r>
        <w:rPr>
          <w:sz w:val="28"/>
          <w:szCs w:val="28"/>
        </w:rPr>
        <w:t>Closed</w:t>
      </w:r>
      <w:proofErr w:type="spellEnd"/>
      <w:r>
        <w:rPr>
          <w:sz w:val="28"/>
          <w:szCs w:val="28"/>
        </w:rPr>
        <w:t>: le statistiche sono facilmente estensibili aggiungendo ulteriori campi al dizionario senza modifiche al codice già presente.</w:t>
      </w:r>
    </w:p>
    <w:p w14:paraId="36B2DF68" w14:textId="4368ACB2" w:rsidR="007A20C4" w:rsidRPr="005E7753" w:rsidRDefault="007A20C4" w:rsidP="005E775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Dato che gli oggetti Statistica possono essere modificate durante l’esecuzione dell’applicazione (ad esempio durante un calcolo), il metodo Clone dell’interfaccia </w:t>
      </w:r>
      <w:proofErr w:type="spellStart"/>
      <w:proofErr w:type="gramStart"/>
      <w:r>
        <w:rPr>
          <w:sz w:val="28"/>
          <w:szCs w:val="28"/>
        </w:rPr>
        <w:t>ICloneable</w:t>
      </w:r>
      <w:proofErr w:type="spellEnd"/>
      <w:proofErr w:type="gramEnd"/>
      <w:r>
        <w:rPr>
          <w:sz w:val="28"/>
          <w:szCs w:val="28"/>
        </w:rPr>
        <w:t xml:space="preserve"> permette di effettuare una </w:t>
      </w:r>
      <w:proofErr w:type="spellStart"/>
      <w:r>
        <w:rPr>
          <w:sz w:val="28"/>
          <w:szCs w:val="28"/>
        </w:rPr>
        <w:t>deep</w:t>
      </w:r>
      <w:proofErr w:type="spellEnd"/>
      <w:r>
        <w:rPr>
          <w:sz w:val="28"/>
          <w:szCs w:val="28"/>
        </w:rPr>
        <w:t xml:space="preserve"> copy del dizionario di </w:t>
      </w:r>
      <w:proofErr w:type="spellStart"/>
      <w:r>
        <w:rPr>
          <w:sz w:val="28"/>
          <w:szCs w:val="28"/>
        </w:rPr>
        <w:t>CampoStatistica</w:t>
      </w:r>
      <w:proofErr w:type="spellEnd"/>
      <w:r>
        <w:rPr>
          <w:sz w:val="28"/>
          <w:szCs w:val="28"/>
        </w:rPr>
        <w:t xml:space="preserve"> per </w:t>
      </w:r>
      <w:r w:rsidR="00CC1903">
        <w:rPr>
          <w:sz w:val="28"/>
          <w:szCs w:val="28"/>
        </w:rPr>
        <w:t>non modificare le statistiche persistenti presenti all’interno di Campionato.</w:t>
      </w:r>
    </w:p>
    <w:p w14:paraId="78D11A39" w14:textId="08E7F712" w:rsidR="005E7753" w:rsidRDefault="005E7753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14AAEE1" w14:textId="77777777" w:rsidR="00604CB4" w:rsidRDefault="00604CB4" w:rsidP="00D13577">
      <w:pPr>
        <w:jc w:val="both"/>
        <w:rPr>
          <w:sz w:val="28"/>
          <w:szCs w:val="28"/>
        </w:rPr>
      </w:pPr>
    </w:p>
    <w:p w14:paraId="792396DF" w14:textId="77777777" w:rsidR="00604CB4" w:rsidRDefault="00604CB4" w:rsidP="00D13577">
      <w:pPr>
        <w:jc w:val="both"/>
        <w:rPr>
          <w:sz w:val="28"/>
          <w:szCs w:val="28"/>
        </w:rPr>
      </w:pPr>
    </w:p>
    <w:p w14:paraId="45FE127B" w14:textId="681F5345" w:rsidR="005E7753" w:rsidRDefault="00604CB4" w:rsidP="00604CB4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CA76DB" wp14:editId="37041DB2">
            <wp:extent cx="4685173" cy="3519198"/>
            <wp:effectExtent l="0" t="0" r="0" b="1143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ito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5882" cy="351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3F4AE" w14:textId="77777777" w:rsidR="00604CB4" w:rsidRDefault="00604CB4" w:rsidP="00D13577">
      <w:pPr>
        <w:jc w:val="both"/>
        <w:rPr>
          <w:sz w:val="28"/>
          <w:szCs w:val="28"/>
        </w:rPr>
      </w:pPr>
    </w:p>
    <w:p w14:paraId="30FE87D6" w14:textId="2DC85C6A" w:rsidR="00604CB4" w:rsidRDefault="00843D5D" w:rsidP="00D1357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 calcoli effettuabili sulle statistiche sono stati raccolti nella classe </w:t>
      </w:r>
      <w:proofErr w:type="spellStart"/>
      <w:r>
        <w:rPr>
          <w:sz w:val="28"/>
          <w:szCs w:val="28"/>
        </w:rPr>
        <w:t>CalcoloVisitor</w:t>
      </w:r>
      <w:proofErr w:type="spellEnd"/>
      <w:r>
        <w:rPr>
          <w:sz w:val="28"/>
          <w:szCs w:val="28"/>
        </w:rPr>
        <w:t xml:space="preserve">. La Statistica invoca </w:t>
      </w:r>
      <w:proofErr w:type="spellStart"/>
      <w:r>
        <w:rPr>
          <w:sz w:val="28"/>
          <w:szCs w:val="28"/>
        </w:rPr>
        <w:t>Accept</w:t>
      </w:r>
      <w:proofErr w:type="spellEnd"/>
      <w:r>
        <w:rPr>
          <w:sz w:val="28"/>
          <w:szCs w:val="28"/>
        </w:rPr>
        <w:t xml:space="preserve"> passando come argomento il nome del calcolo che deve essere </w:t>
      </w:r>
      <w:proofErr w:type="gramStart"/>
      <w:r>
        <w:rPr>
          <w:sz w:val="28"/>
          <w:szCs w:val="28"/>
        </w:rPr>
        <w:t>effettuato</w:t>
      </w:r>
      <w:proofErr w:type="gramEnd"/>
      <w:r>
        <w:rPr>
          <w:sz w:val="28"/>
          <w:szCs w:val="28"/>
        </w:rPr>
        <w:t xml:space="preserve"> e il </w:t>
      </w:r>
      <w:proofErr w:type="spellStart"/>
      <w:r>
        <w:rPr>
          <w:sz w:val="28"/>
          <w:szCs w:val="28"/>
        </w:rPr>
        <w:t>visitor</w:t>
      </w:r>
      <w:proofErr w:type="spellEnd"/>
      <w:r>
        <w:rPr>
          <w:sz w:val="28"/>
          <w:szCs w:val="28"/>
        </w:rPr>
        <w:t xml:space="preserve"> si occupa di modificare lo stato interno della Statistica selezionando i campi su cui effettuare l’operazione e inserendo il risultato in un nuovo </w:t>
      </w:r>
      <w:proofErr w:type="spellStart"/>
      <w:r>
        <w:rPr>
          <w:sz w:val="28"/>
          <w:szCs w:val="28"/>
        </w:rPr>
        <w:t>CampoStatistica</w:t>
      </w:r>
      <w:proofErr w:type="spellEnd"/>
      <w:r>
        <w:rPr>
          <w:sz w:val="28"/>
          <w:szCs w:val="28"/>
        </w:rPr>
        <w:t>.</w:t>
      </w:r>
    </w:p>
    <w:p w14:paraId="3166EDDC" w14:textId="6A302041" w:rsidR="00A02C14" w:rsidRDefault="00A02C14" w:rsidP="00D1357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Così come per i campi delle statistiche, anche l’insieme dei calcoli effettuabili è un requisito molto instabile: per questo motivo si è </w:t>
      </w:r>
      <w:proofErr w:type="gramStart"/>
      <w:r>
        <w:rPr>
          <w:sz w:val="28"/>
          <w:szCs w:val="28"/>
        </w:rPr>
        <w:t>optato per</w:t>
      </w:r>
      <w:proofErr w:type="gramEnd"/>
      <w:r>
        <w:rPr>
          <w:sz w:val="28"/>
          <w:szCs w:val="28"/>
        </w:rPr>
        <w:t xml:space="preserve"> la scelta del pattern Visitor, il quale permette di separare nettamente la responsabilità di mantenimento dello stato della classe Statistica da quella di effettuare operazioni sui suoi campi</w:t>
      </w:r>
      <w:r w:rsidR="00002724">
        <w:rPr>
          <w:sz w:val="28"/>
          <w:szCs w:val="28"/>
        </w:rPr>
        <w:t xml:space="preserve">; inoltre l’insieme dei calcoli è facilmente estensibile implementando una sottoclasse di </w:t>
      </w:r>
      <w:proofErr w:type="spellStart"/>
      <w:r w:rsidR="00002724">
        <w:rPr>
          <w:sz w:val="28"/>
          <w:szCs w:val="28"/>
        </w:rPr>
        <w:t>CalcoloVisitor</w:t>
      </w:r>
      <w:proofErr w:type="spellEnd"/>
      <w:r w:rsidR="00002724">
        <w:rPr>
          <w:sz w:val="28"/>
          <w:szCs w:val="28"/>
        </w:rPr>
        <w:t>.</w:t>
      </w:r>
    </w:p>
    <w:p w14:paraId="473A672B" w14:textId="474DFFEF" w:rsidR="00711052" w:rsidRDefault="00711052" w:rsidP="00D1357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Per </w:t>
      </w:r>
      <w:proofErr w:type="gramStart"/>
      <w:r>
        <w:rPr>
          <w:sz w:val="28"/>
          <w:szCs w:val="28"/>
        </w:rPr>
        <w:t>effettuare</w:t>
      </w:r>
      <w:proofErr w:type="gramEnd"/>
      <w:r>
        <w:rPr>
          <w:sz w:val="28"/>
          <w:szCs w:val="28"/>
        </w:rPr>
        <w:t xml:space="preserve"> il popolamento dei menù della GUI che contengono l’elenco dei calcoli disponibili, si fa uso di un attributo custom che marca ogni metodo del </w:t>
      </w:r>
      <w:proofErr w:type="spellStart"/>
      <w:r>
        <w:rPr>
          <w:sz w:val="28"/>
          <w:szCs w:val="28"/>
        </w:rPr>
        <w:t>visitor</w:t>
      </w:r>
      <w:proofErr w:type="spellEnd"/>
      <w:r>
        <w:rPr>
          <w:sz w:val="28"/>
          <w:szCs w:val="28"/>
        </w:rPr>
        <w:t xml:space="preserve">. L’attributo indica a quali campi delle statistiche si applica il calcolo e permette, tramite </w:t>
      </w:r>
      <w:proofErr w:type="spellStart"/>
      <w:r>
        <w:rPr>
          <w:sz w:val="28"/>
          <w:szCs w:val="28"/>
        </w:rPr>
        <w:t>Reflection</w:t>
      </w:r>
      <w:proofErr w:type="spellEnd"/>
      <w:r>
        <w:rPr>
          <w:sz w:val="28"/>
          <w:szCs w:val="28"/>
        </w:rPr>
        <w:t xml:space="preserve">, di popolare i menù relativi. Per questa ragione i metodi devono essere pubblici, ma grazie all’interfaccia </w:t>
      </w:r>
      <w:proofErr w:type="spellStart"/>
      <w:r>
        <w:rPr>
          <w:sz w:val="28"/>
          <w:szCs w:val="28"/>
        </w:rPr>
        <w:t>ICalcoloVisitor</w:t>
      </w:r>
      <w:proofErr w:type="spellEnd"/>
      <w:r>
        <w:rPr>
          <w:sz w:val="28"/>
          <w:szCs w:val="28"/>
        </w:rPr>
        <w:t xml:space="preserve"> essi sono nascosti e non invocabili direttamente.</w:t>
      </w:r>
    </w:p>
    <w:p w14:paraId="7E9578F3" w14:textId="4206B3BB" w:rsidR="00711052" w:rsidRDefault="00711052" w:rsidP="00D1357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Anche il metodo </w:t>
      </w:r>
      <w:proofErr w:type="spellStart"/>
      <w:r>
        <w:rPr>
          <w:sz w:val="28"/>
          <w:szCs w:val="28"/>
        </w:rPr>
        <w:t>Visit</w:t>
      </w:r>
      <w:proofErr w:type="spellEnd"/>
      <w:r>
        <w:rPr>
          <w:sz w:val="28"/>
          <w:szCs w:val="28"/>
        </w:rPr>
        <w:t xml:space="preserve"> fa uso di </w:t>
      </w:r>
      <w:proofErr w:type="spellStart"/>
      <w:r>
        <w:rPr>
          <w:sz w:val="28"/>
          <w:szCs w:val="28"/>
        </w:rPr>
        <w:t>Reflection</w:t>
      </w:r>
      <w:proofErr w:type="spellEnd"/>
      <w:r>
        <w:rPr>
          <w:sz w:val="28"/>
          <w:szCs w:val="28"/>
        </w:rPr>
        <w:t xml:space="preserve"> per </w:t>
      </w:r>
      <w:proofErr w:type="gramStart"/>
      <w:r>
        <w:rPr>
          <w:sz w:val="28"/>
          <w:szCs w:val="28"/>
        </w:rPr>
        <w:t>effettuare</w:t>
      </w:r>
      <w:proofErr w:type="gramEnd"/>
      <w:r>
        <w:rPr>
          <w:sz w:val="28"/>
          <w:szCs w:val="28"/>
        </w:rPr>
        <w:t xml:space="preserve"> il </w:t>
      </w:r>
      <w:proofErr w:type="spellStart"/>
      <w:r>
        <w:rPr>
          <w:sz w:val="28"/>
          <w:szCs w:val="28"/>
        </w:rPr>
        <w:t>dispatch</w:t>
      </w:r>
      <w:proofErr w:type="spellEnd"/>
      <w:r>
        <w:rPr>
          <w:sz w:val="28"/>
          <w:szCs w:val="28"/>
        </w:rPr>
        <w:t xml:space="preserve"> del metodo: utilizzando i metadati </w:t>
      </w:r>
      <w:r w:rsidR="00D27E0B">
        <w:rPr>
          <w:sz w:val="28"/>
          <w:szCs w:val="28"/>
        </w:rPr>
        <w:t>della propria classe, cerca il metodo che corrisponde alla stringa passata in ingresso e lo invoca dinamicamente.</w:t>
      </w:r>
    </w:p>
    <w:p w14:paraId="52C45874" w14:textId="518248E2" w:rsidR="00D13577" w:rsidRDefault="00D1357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2205517" w14:textId="64CE664F" w:rsidR="008E76C7" w:rsidRDefault="008E76C7" w:rsidP="00D60A7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17C31FC8" wp14:editId="5A261B87">
            <wp:simplePos x="0" y="0"/>
            <wp:positionH relativeFrom="column">
              <wp:posOffset>-1533525</wp:posOffset>
            </wp:positionH>
            <wp:positionV relativeFrom="paragraph">
              <wp:posOffset>2105025</wp:posOffset>
            </wp:positionV>
            <wp:extent cx="9581515" cy="4228465"/>
            <wp:effectExtent l="9525" t="0" r="3810" b="3810"/>
            <wp:wrapTopAndBottom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lezionatori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581515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67FD86" w14:textId="6BE9D815" w:rsidR="008E76C7" w:rsidRDefault="008E76C7" w:rsidP="00D13577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Per </w:t>
      </w:r>
      <w:proofErr w:type="gramStart"/>
      <w:r>
        <w:rPr>
          <w:sz w:val="28"/>
          <w:szCs w:val="28"/>
        </w:rPr>
        <w:t>effettuare</w:t>
      </w:r>
      <w:proofErr w:type="gramEnd"/>
      <w:r>
        <w:rPr>
          <w:sz w:val="28"/>
          <w:szCs w:val="28"/>
        </w:rPr>
        <w:t xml:space="preserve"> le selezioni è necessario applicare dei criteri relativi ai riferimenti delle particolari statistiche: non è dunque possibile operare sull’oggetto Statistica, ma è il selezionatore deve conoscere se si tratta di una </w:t>
      </w:r>
      <w:proofErr w:type="spellStart"/>
      <w:r>
        <w:rPr>
          <w:sz w:val="28"/>
          <w:szCs w:val="28"/>
        </w:rPr>
        <w:t>StatisticaGiocatore</w:t>
      </w:r>
      <w:proofErr w:type="spellEnd"/>
      <w:r>
        <w:rPr>
          <w:sz w:val="28"/>
          <w:szCs w:val="28"/>
        </w:rPr>
        <w:t xml:space="preserve"> o una </w:t>
      </w:r>
      <w:proofErr w:type="spellStart"/>
      <w:r>
        <w:rPr>
          <w:sz w:val="28"/>
          <w:szCs w:val="28"/>
        </w:rPr>
        <w:t>StatisticaSquadra</w:t>
      </w:r>
      <w:proofErr w:type="spellEnd"/>
      <w:r>
        <w:rPr>
          <w:sz w:val="28"/>
          <w:szCs w:val="28"/>
        </w:rPr>
        <w:t>. Il risultato della selezione, però, può essere trattato come una generica collezione di Statistica.</w:t>
      </w:r>
    </w:p>
    <w:p w14:paraId="5AA44B4E" w14:textId="507587B4" w:rsidR="008E76C7" w:rsidRDefault="008E76C7" w:rsidP="00D1357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Per questi motivi, si è fatto uso del pattern </w:t>
      </w:r>
      <w:proofErr w:type="spellStart"/>
      <w:r>
        <w:rPr>
          <w:sz w:val="28"/>
          <w:szCs w:val="28"/>
        </w:rPr>
        <w:t>Strategy</w:t>
      </w:r>
      <w:proofErr w:type="spellEnd"/>
      <w:r>
        <w:rPr>
          <w:sz w:val="28"/>
          <w:szCs w:val="28"/>
        </w:rPr>
        <w:t xml:space="preserve"> per nascondere dietro all’interfaccia </w:t>
      </w:r>
      <w:proofErr w:type="spellStart"/>
      <w:proofErr w:type="gramStart"/>
      <w:r>
        <w:rPr>
          <w:sz w:val="28"/>
          <w:szCs w:val="28"/>
        </w:rPr>
        <w:t>ISelezionatore</w:t>
      </w:r>
      <w:proofErr w:type="spellEnd"/>
      <w:proofErr w:type="gramEnd"/>
      <w:r>
        <w:rPr>
          <w:sz w:val="28"/>
          <w:szCs w:val="28"/>
        </w:rPr>
        <w:t xml:space="preserve"> le due diverse strategie di selezione, che si concretizzano come due gerarchie simmetriche.</w:t>
      </w:r>
    </w:p>
    <w:p w14:paraId="46483FB4" w14:textId="35923A5C" w:rsidR="008E76C7" w:rsidRDefault="008E76C7" w:rsidP="00D1357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Per quanto riguarda le statistiche dei giocatori, si è sfruttato il pattern Decorator per applicare i criteri di selezione come dei filtri sul risultato di </w:t>
      </w:r>
      <w:proofErr w:type="spellStart"/>
      <w:r>
        <w:rPr>
          <w:sz w:val="28"/>
          <w:szCs w:val="28"/>
        </w:rPr>
        <w:t>SelezionatoreTutteStatGiocatori</w:t>
      </w:r>
      <w:proofErr w:type="spellEnd"/>
      <w:r>
        <w:rPr>
          <w:sz w:val="28"/>
          <w:szCs w:val="28"/>
        </w:rPr>
        <w:t xml:space="preserve">, </w:t>
      </w:r>
      <w:proofErr w:type="gramStart"/>
      <w:r>
        <w:rPr>
          <w:sz w:val="28"/>
          <w:szCs w:val="28"/>
        </w:rPr>
        <w:t>il quale</w:t>
      </w:r>
      <w:proofErr w:type="gramEnd"/>
      <w:r>
        <w:rPr>
          <w:sz w:val="28"/>
          <w:szCs w:val="28"/>
        </w:rPr>
        <w:t xml:space="preserve"> estrae dalla collezione di Statistica del Campionato in esame gli oggetti di tipo </w:t>
      </w:r>
      <w:proofErr w:type="spellStart"/>
      <w:r>
        <w:rPr>
          <w:sz w:val="28"/>
          <w:szCs w:val="28"/>
        </w:rPr>
        <w:t>StatisticaGiocatore</w:t>
      </w:r>
      <w:proofErr w:type="spellEnd"/>
      <w:r>
        <w:rPr>
          <w:sz w:val="28"/>
          <w:szCs w:val="28"/>
        </w:rPr>
        <w:t>.</w:t>
      </w:r>
    </w:p>
    <w:p w14:paraId="43447D93" w14:textId="194215F1" w:rsidR="008E76C7" w:rsidRDefault="008E76C7" w:rsidP="00D1357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Per le statistiche di squadra non sono presenti nei requisiti dei particolari criteri di selezione, oltre a quello obbligatorio del Campionato. Si è comunque scelta un’implementazione speculare a quella dei selezionatori delle </w:t>
      </w:r>
      <w:proofErr w:type="spellStart"/>
      <w:r>
        <w:rPr>
          <w:sz w:val="28"/>
          <w:szCs w:val="28"/>
        </w:rPr>
        <w:t>StatisticaGiocatore</w:t>
      </w:r>
      <w:proofErr w:type="spellEnd"/>
      <w:r>
        <w:rPr>
          <w:sz w:val="28"/>
          <w:szCs w:val="28"/>
        </w:rPr>
        <w:t xml:space="preserve"> per aprire a un’eventuale estensione della </w:t>
      </w:r>
      <w:proofErr w:type="spellStart"/>
      <w:r>
        <w:rPr>
          <w:sz w:val="28"/>
          <w:szCs w:val="28"/>
        </w:rPr>
        <w:t>StatisticaSquadra</w:t>
      </w:r>
      <w:proofErr w:type="spellEnd"/>
      <w:r>
        <w:rPr>
          <w:sz w:val="28"/>
          <w:szCs w:val="28"/>
        </w:rPr>
        <w:t xml:space="preserve"> e a una conseguente introduzione di criteri di selezione.</w:t>
      </w:r>
    </w:p>
    <w:p w14:paraId="6558FFDC" w14:textId="2CB61C49" w:rsidR="005B339E" w:rsidRDefault="005B339E" w:rsidP="00D1357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È compito di un builder </w:t>
      </w:r>
      <w:proofErr w:type="gramStart"/>
      <w:r>
        <w:rPr>
          <w:sz w:val="28"/>
          <w:szCs w:val="28"/>
        </w:rPr>
        <w:t>effettuare</w:t>
      </w:r>
      <w:proofErr w:type="gramEnd"/>
      <w:r>
        <w:rPr>
          <w:sz w:val="28"/>
          <w:szCs w:val="28"/>
        </w:rPr>
        <w:t xml:space="preserve"> la scelta della strategia di selezione</w:t>
      </w:r>
      <w:r w:rsidR="00413CC8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413CC8">
        <w:rPr>
          <w:sz w:val="28"/>
          <w:szCs w:val="28"/>
        </w:rPr>
        <w:t>che dipende</w:t>
      </w:r>
      <w:r>
        <w:rPr>
          <w:sz w:val="28"/>
          <w:szCs w:val="28"/>
        </w:rPr>
        <w:t xml:space="preserve"> d</w:t>
      </w:r>
      <w:r w:rsidR="00413CC8">
        <w:rPr>
          <w:sz w:val="28"/>
          <w:szCs w:val="28"/>
        </w:rPr>
        <w:t>a</w:t>
      </w:r>
      <w:r>
        <w:rPr>
          <w:sz w:val="28"/>
          <w:szCs w:val="28"/>
        </w:rPr>
        <w:t>l tipo di Statistica su cui si sta operando in quel momento</w:t>
      </w:r>
      <w:r w:rsidR="00413CC8">
        <w:rPr>
          <w:sz w:val="28"/>
          <w:szCs w:val="28"/>
        </w:rPr>
        <w:t>,</w:t>
      </w:r>
      <w:r>
        <w:rPr>
          <w:sz w:val="28"/>
          <w:szCs w:val="28"/>
        </w:rPr>
        <w:t xml:space="preserve"> e l’</w:t>
      </w:r>
      <w:proofErr w:type="spellStart"/>
      <w:r>
        <w:rPr>
          <w:sz w:val="28"/>
          <w:szCs w:val="28"/>
        </w:rPr>
        <w:t>istanziazione</w:t>
      </w:r>
      <w:proofErr w:type="spellEnd"/>
      <w:r>
        <w:rPr>
          <w:sz w:val="28"/>
          <w:szCs w:val="28"/>
        </w:rPr>
        <w:t xml:space="preserve"> degli eventuali decoratori a seconda dei parametri passati in ingresso.</w:t>
      </w:r>
    </w:p>
    <w:p w14:paraId="0A4546EF" w14:textId="1EBF0303" w:rsidR="003617C8" w:rsidRDefault="003617C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8F299E9" w14:textId="089281BD" w:rsidR="00FC0D94" w:rsidRDefault="00FC0D94" w:rsidP="00D13577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3360" behindDoc="0" locked="0" layoutInCell="1" allowOverlap="1" wp14:anchorId="74DD185F" wp14:editId="6D539FFF">
            <wp:simplePos x="0" y="0"/>
            <wp:positionH relativeFrom="column">
              <wp:posOffset>-571500</wp:posOffset>
            </wp:positionH>
            <wp:positionV relativeFrom="paragraph">
              <wp:posOffset>342900</wp:posOffset>
            </wp:positionV>
            <wp:extent cx="7241540" cy="3086100"/>
            <wp:effectExtent l="0" t="0" r="0" b="12700"/>
            <wp:wrapTopAndBottom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ific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154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0789AA" w14:textId="35D35C8E" w:rsidR="00FC0D94" w:rsidRDefault="00FC0D94" w:rsidP="00D13577">
      <w:pPr>
        <w:jc w:val="both"/>
        <w:rPr>
          <w:sz w:val="28"/>
          <w:szCs w:val="28"/>
        </w:rPr>
      </w:pPr>
    </w:p>
    <w:p w14:paraId="711012AB" w14:textId="411DB232" w:rsidR="00FC0D94" w:rsidRDefault="00C13CBF" w:rsidP="00D1357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Il Singleton Classifica rappresenta il risultato della selezione corrente che </w:t>
      </w:r>
      <w:proofErr w:type="gramStart"/>
      <w:r>
        <w:rPr>
          <w:sz w:val="28"/>
          <w:szCs w:val="28"/>
        </w:rPr>
        <w:t>viene</w:t>
      </w:r>
      <w:proofErr w:type="gramEnd"/>
      <w:r>
        <w:rPr>
          <w:sz w:val="28"/>
          <w:szCs w:val="28"/>
        </w:rPr>
        <w:t xml:space="preserve"> visualizzata nell’interfaccia grafica. Al suo interno è presente la collezione degli oggetti Statistica che si sta visualizzando, copie clonate restituite dal metodo </w:t>
      </w:r>
      <w:proofErr w:type="spellStart"/>
      <w:r>
        <w:rPr>
          <w:sz w:val="28"/>
          <w:szCs w:val="28"/>
        </w:rPr>
        <w:t>GetStatistiche</w:t>
      </w:r>
      <w:proofErr w:type="spellEnd"/>
      <w:r>
        <w:rPr>
          <w:sz w:val="28"/>
          <w:szCs w:val="28"/>
        </w:rPr>
        <w:t xml:space="preserve"> dell’</w:t>
      </w:r>
      <w:proofErr w:type="spellStart"/>
      <w:proofErr w:type="gramStart"/>
      <w:r>
        <w:rPr>
          <w:sz w:val="28"/>
          <w:szCs w:val="28"/>
        </w:rPr>
        <w:t>ISelezionatore</w:t>
      </w:r>
      <w:proofErr w:type="spellEnd"/>
      <w:proofErr w:type="gramEnd"/>
      <w:r>
        <w:rPr>
          <w:sz w:val="28"/>
          <w:szCs w:val="28"/>
        </w:rPr>
        <w:t>.</w:t>
      </w:r>
    </w:p>
    <w:p w14:paraId="2B49F26B" w14:textId="321DA3F4" w:rsidR="00C13CBF" w:rsidRDefault="00C13CBF" w:rsidP="00D13577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Classifica è il ponte di comunicazione principale tra la GUI e il modello sottostante. Espone l’evento </w:t>
      </w:r>
      <w:proofErr w:type="spellStart"/>
      <w:r>
        <w:rPr>
          <w:sz w:val="28"/>
          <w:szCs w:val="28"/>
        </w:rPr>
        <w:t>Changed</w:t>
      </w:r>
      <w:proofErr w:type="spellEnd"/>
      <w:r>
        <w:rPr>
          <w:sz w:val="28"/>
          <w:szCs w:val="28"/>
        </w:rPr>
        <w:t xml:space="preserve"> che </w:t>
      </w:r>
      <w:proofErr w:type="gramStart"/>
      <w:r>
        <w:rPr>
          <w:sz w:val="28"/>
          <w:szCs w:val="28"/>
        </w:rPr>
        <w:t>viene</w:t>
      </w:r>
      <w:proofErr w:type="gramEnd"/>
      <w:r>
        <w:rPr>
          <w:sz w:val="28"/>
          <w:szCs w:val="28"/>
        </w:rPr>
        <w:t xml:space="preserve"> fatto scattare quando cambiano i criteri di selezione specificati dall’utente nell’interfaccia grafica</w:t>
      </w:r>
      <w:r w:rsidR="00967FA1">
        <w:rPr>
          <w:sz w:val="28"/>
          <w:szCs w:val="28"/>
        </w:rPr>
        <w:t xml:space="preserve"> e che forza l’aggiornamento della </w:t>
      </w:r>
      <w:proofErr w:type="spellStart"/>
      <w:r w:rsidR="00967FA1">
        <w:rPr>
          <w:sz w:val="28"/>
          <w:szCs w:val="28"/>
        </w:rPr>
        <w:t>view</w:t>
      </w:r>
      <w:proofErr w:type="spellEnd"/>
      <w:r>
        <w:rPr>
          <w:sz w:val="28"/>
          <w:szCs w:val="28"/>
        </w:rPr>
        <w:t xml:space="preserve">. </w:t>
      </w:r>
      <w:r w:rsidR="00860FDD">
        <w:rPr>
          <w:sz w:val="28"/>
          <w:szCs w:val="28"/>
        </w:rPr>
        <w:t xml:space="preserve">Inoltre è il responsabile dell’applicazione dei calcoli richiesti sui campi delle statistiche, che </w:t>
      </w:r>
      <w:proofErr w:type="gramStart"/>
      <w:r w:rsidR="00860FDD">
        <w:rPr>
          <w:sz w:val="28"/>
          <w:szCs w:val="28"/>
        </w:rPr>
        <w:t>viene</w:t>
      </w:r>
      <w:proofErr w:type="gramEnd"/>
      <w:r w:rsidR="00860FDD">
        <w:rPr>
          <w:sz w:val="28"/>
          <w:szCs w:val="28"/>
        </w:rPr>
        <w:t xml:space="preserve"> fatta passando il proprio </w:t>
      </w:r>
      <w:proofErr w:type="spellStart"/>
      <w:r w:rsidR="00860FDD">
        <w:rPr>
          <w:sz w:val="28"/>
          <w:szCs w:val="28"/>
        </w:rPr>
        <w:t>ICalcoloVisitor</w:t>
      </w:r>
      <w:proofErr w:type="spellEnd"/>
      <w:r w:rsidR="00860FDD">
        <w:rPr>
          <w:sz w:val="28"/>
          <w:szCs w:val="28"/>
        </w:rPr>
        <w:t xml:space="preserve"> al metodo </w:t>
      </w:r>
      <w:proofErr w:type="spellStart"/>
      <w:r w:rsidR="00860FDD">
        <w:rPr>
          <w:sz w:val="28"/>
          <w:szCs w:val="28"/>
        </w:rPr>
        <w:t>Accept</w:t>
      </w:r>
      <w:proofErr w:type="spellEnd"/>
      <w:r w:rsidR="00860FDD">
        <w:rPr>
          <w:sz w:val="28"/>
          <w:szCs w:val="28"/>
        </w:rPr>
        <w:t xml:space="preserve"> di ogni Statistica della selezione corrente.</w:t>
      </w:r>
    </w:p>
    <w:p w14:paraId="153D4EFA" w14:textId="77777777" w:rsidR="00FC0D94" w:rsidRPr="00D13577" w:rsidRDefault="00FC0D94" w:rsidP="00D13577">
      <w:pPr>
        <w:jc w:val="both"/>
        <w:rPr>
          <w:sz w:val="28"/>
          <w:szCs w:val="28"/>
        </w:rPr>
      </w:pPr>
      <w:bookmarkStart w:id="0" w:name="_GoBack"/>
      <w:bookmarkEnd w:id="0"/>
    </w:p>
    <w:sectPr w:rsidR="00FC0D94" w:rsidRPr="00D13577" w:rsidSect="003E119C">
      <w:pgSz w:w="11900" w:h="16840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283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25A8"/>
    <w:rsid w:val="00002724"/>
    <w:rsid w:val="0007310B"/>
    <w:rsid w:val="001B2D97"/>
    <w:rsid w:val="003617C8"/>
    <w:rsid w:val="003E119C"/>
    <w:rsid w:val="00413CC8"/>
    <w:rsid w:val="005407B4"/>
    <w:rsid w:val="005B339E"/>
    <w:rsid w:val="005E7753"/>
    <w:rsid w:val="00604CB4"/>
    <w:rsid w:val="006F4032"/>
    <w:rsid w:val="00711052"/>
    <w:rsid w:val="007A20C4"/>
    <w:rsid w:val="00843D5D"/>
    <w:rsid w:val="00860FDD"/>
    <w:rsid w:val="008E76C7"/>
    <w:rsid w:val="00967FA1"/>
    <w:rsid w:val="009E6F05"/>
    <w:rsid w:val="00A02C14"/>
    <w:rsid w:val="00A246B9"/>
    <w:rsid w:val="00B36F6F"/>
    <w:rsid w:val="00C13CBF"/>
    <w:rsid w:val="00CC1903"/>
    <w:rsid w:val="00D13577"/>
    <w:rsid w:val="00D27E0B"/>
    <w:rsid w:val="00D60A7C"/>
    <w:rsid w:val="00ED25A8"/>
    <w:rsid w:val="00FC0D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1991784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D25A8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ED25A8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attere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D25A8"/>
    <w:rPr>
      <w:rFonts w:ascii="Lucida Grande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atterepredefinitoparagrafo"/>
    <w:link w:val="Testofumetto"/>
    <w:uiPriority w:val="99"/>
    <w:semiHidden/>
    <w:rsid w:val="00ED25A8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8</Pages>
  <Words>782</Words>
  <Characters>4459</Characters>
  <Application>Microsoft Macintosh Word</Application>
  <DocSecurity>0</DocSecurity>
  <Lines>37</Lines>
  <Paragraphs>10</Paragraphs>
  <ScaleCrop>false</ScaleCrop>
  <Company/>
  <LinksUpToDate>false</LinksUpToDate>
  <CharactersWithSpaces>5231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Franzo</dc:creator>
  <cp:keywords/>
  <dc:description/>
  <cp:lastModifiedBy>Franzo</cp:lastModifiedBy>
  <cp:revision>22</cp:revision>
  <dcterms:created xsi:type="dcterms:W3CDTF">2014-06-22T18:45:00Z</dcterms:created>
  <dcterms:modified xsi:type="dcterms:W3CDTF">2014-06-22T20:49:00Z</dcterms:modified>
</cp:coreProperties>
</file>