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48"/>
        </w:rPr>
        <w:t>ADRIAN MIGUEL VILLANUEVA</w:t>
      </w:r>
    </w:p>
    <w:p>
      <w:pPr>
        <w:jc w:val="center"/>
      </w:pPr>
      <w:r>
        <w:rPr>
          <w:i/>
          <w:color w:val="C7862B"/>
          <w:sz w:val="26"/>
        </w:rPr>
        <w:t>Corporate Accounts Executive</w:t>
      </w:r>
    </w:p>
    <w:p>
      <w:pPr>
        <w:jc w:val="center"/>
      </w:pPr>
      <w:r>
        <w:rPr>
          <w:sz w:val="19"/>
        </w:rPr>
        <w:t>0917 345 6712  |  adrian.villanueva.sales@gmail.com  |  Taguig City, Metro Manila, Philippines</w:t>
      </w:r>
    </w:p>
    <w:p>
      <w:pPr>
        <w:spacing w:before="80" w:after="80"/>
        <w:pBdr>
          <w:bottom w:val="single" w:sz="10" w:space="1" w:color="1B3A5C"/>
        </w:pBdr>
      </w:pPr>
    </w:p>
    <w:p>
      <w:r>
        <w:rPr>
          <w:b/>
          <w:color w:val="1B3A5C"/>
          <w:sz w:val="25"/>
        </w:rPr>
        <w:t>PROFESSIONAL SUMMARY</w:t>
      </w:r>
    </w:p>
    <w:p>
      <w:r>
        <w:rPr>
          <w:i w:val="0"/>
          <w:sz w:val="20"/>
        </w:rPr>
        <w:t>Corporate accounts specialist experienced in negotiating rate agreements and managing long-term partnerships across the BPO, government, and multinational sectors. Looking to bring strong negotiation and relationship-management skills to a Corporate Accounts Executive position.</w:t>
      </w:r>
    </w:p>
    <w:p>
      <w:pPr>
        <w:spacing w:before="80" w:after="80"/>
        <w:pBdr>
          <w:bottom w:val="single" w:sz="10" w:space="1" w:color="1B3A5C"/>
        </w:pBdr>
      </w:pPr>
    </w:p>
    <w:p>
      <w:r>
        <w:rPr>
          <w:b/>
          <w:color w:val="1B3A5C"/>
          <w:sz w:val="25"/>
        </w:rPr>
        <w:t>WORK EXPERIENCE</w:t>
      </w:r>
    </w:p>
    <w:p>
      <w:r>
        <w:rPr>
          <w:b/>
          <w:sz w:val="21"/>
        </w:rPr>
        <w:t>Senior Sales Executive — Marina Point Hotel and Convention Center</w:t>
      </w:r>
    </w:p>
    <w:p>
      <w:r>
        <w:rPr>
          <w:i/>
          <w:sz w:val="18"/>
        </w:rPr>
        <w:t>Pasay City, Philippines | July 2022 - Present</w:t>
      </w:r>
    </w:p>
    <w:p>
      <w:pPr>
        <w:pStyle w:val="ListBullet"/>
      </w:pPr>
      <w:r>
        <w:rPr>
          <w:sz w:val="20"/>
        </w:rPr>
        <w:t>Lead retention efforts for the hotel's top-tier corporate and key accounts, maintaining long-term client relationships.</w:t>
      </w:r>
    </w:p>
    <w:p>
      <w:pPr>
        <w:pStyle w:val="ListBullet"/>
      </w:pPr>
      <w:r>
        <w:rPr>
          <w:sz w:val="20"/>
        </w:rPr>
        <w:t>Mentor junior sales staff on proposal writing, negotiation techniques, and account management practices.</w:t>
      </w:r>
    </w:p>
    <w:p>
      <w:pPr>
        <w:pStyle w:val="ListBullet"/>
      </w:pPr>
      <w:r>
        <w:rPr>
          <w:sz w:val="20"/>
        </w:rPr>
        <w:t>Coordinate closely with revenue management to align sales strategy with occupancy and rate targets.</w:t>
      </w:r>
    </w:p>
    <w:p>
      <w:pPr>
        <w:pStyle w:val="ListBullet"/>
      </w:pPr>
      <w:r>
        <w:rPr>
          <w:sz w:val="20"/>
        </w:rPr>
        <w:t>Prepare quarterly account-strategy reports and present sales forecasts to the Director of Sales.</w:t>
      </w:r>
    </w:p>
    <w:p>
      <w:r>
        <w:rPr>
          <w:b/>
          <w:sz w:val="21"/>
        </w:rPr>
        <w:t>Corporate Sales Executive — Marina Point Hotel and Convention Center</w:t>
      </w:r>
    </w:p>
    <w:p>
      <w:r>
        <w:rPr>
          <w:i/>
          <w:sz w:val="18"/>
        </w:rPr>
        <w:t>Pasay City, Philippines | March 2019 - June 2022</w:t>
      </w:r>
    </w:p>
    <w:p>
      <w:pPr>
        <w:pStyle w:val="ListBullet"/>
      </w:pPr>
      <w:r>
        <w:rPr>
          <w:sz w:val="20"/>
        </w:rPr>
        <w:t>Managed and grew a portfolio of corporate accounts across the BPO, government, and multinational sectors.</w:t>
      </w:r>
    </w:p>
    <w:p>
      <w:pPr>
        <w:pStyle w:val="ListBullet"/>
      </w:pPr>
      <w:r>
        <w:rPr>
          <w:sz w:val="20"/>
        </w:rPr>
        <w:t>Negotiated corporate rate agreements and long-term partnership contracts with key clients.</w:t>
      </w:r>
    </w:p>
    <w:p>
      <w:pPr>
        <w:pStyle w:val="ListBullet"/>
      </w:pPr>
      <w:r>
        <w:rPr>
          <w:sz w:val="20"/>
        </w:rPr>
        <w:t>Partnered with the events team to convert group and banquet inquiries tied to corporate accounts into confirmed bookings.</w:t>
      </w:r>
    </w:p>
    <w:p>
      <w:pPr>
        <w:pStyle w:val="ListBullet"/>
      </w:pPr>
      <w:r>
        <w:rPr>
          <w:sz w:val="20"/>
        </w:rPr>
        <w:t>Represented the hotel in trade fairs and business networking events to develop new partnerships.</w:t>
      </w:r>
    </w:p>
    <w:p>
      <w:r>
        <w:rPr>
          <w:b/>
          <w:sz w:val="21"/>
        </w:rPr>
        <w:t>Sales Coordinator — Golden Anchor Hotel Manila</w:t>
      </w:r>
    </w:p>
    <w:p>
      <w:r>
        <w:rPr>
          <w:i/>
          <w:sz w:val="18"/>
        </w:rPr>
        <w:t>Manila, Philippines | September 2016 - February 2019</w:t>
      </w:r>
    </w:p>
    <w:p>
      <w:pPr>
        <w:pStyle w:val="ListBullet"/>
      </w:pPr>
      <w:r>
        <w:rPr>
          <w:sz w:val="20"/>
        </w:rPr>
        <w:t>Managed a portfolio of small and mid-sized corporate accounts, handling inquiries from initial contact to booking confirmation.</w:t>
      </w:r>
    </w:p>
    <w:p>
      <w:pPr>
        <w:pStyle w:val="ListBullet"/>
      </w:pPr>
      <w:r>
        <w:rPr>
          <w:sz w:val="20"/>
        </w:rPr>
        <w:t>Prepared group and banquet proposals in coordination with the Events and Catering department.</w:t>
      </w:r>
    </w:p>
    <w:p>
      <w:pPr>
        <w:pStyle w:val="ListBullet"/>
      </w:pPr>
      <w:r>
        <w:rPr>
          <w:sz w:val="20"/>
        </w:rPr>
        <w:t>Conducted outbound sales calls and client visits to generate new business leads.</w:t>
      </w:r>
    </w:p>
    <w:p>
      <w:pPr>
        <w:pStyle w:val="ListBullet"/>
      </w:pPr>
      <w:r>
        <w:rPr>
          <w:sz w:val="20"/>
        </w:rPr>
        <w:t>Tracked account performance and prepared monthly conversion reports for management review.</w:t>
      </w:r>
    </w:p>
    <w:p>
      <w:r>
        <w:rPr>
          <w:b/>
          <w:sz w:val="21"/>
        </w:rPr>
        <w:t>Sales Assistant — Golden Anchor Hotel Manila</w:t>
      </w:r>
    </w:p>
    <w:p>
      <w:r>
        <w:rPr>
          <w:i/>
          <w:sz w:val="18"/>
        </w:rPr>
        <w:t>Manila, Philippines | June 2014 - August 2016</w:t>
      </w:r>
    </w:p>
    <w:p>
      <w:pPr>
        <w:pStyle w:val="ListBullet"/>
      </w:pPr>
      <w:r>
        <w:rPr>
          <w:sz w:val="20"/>
        </w:rPr>
        <w:t>Assisted the sales team in preparing proposals, rate quotations, and contract documents for corporate clients.</w:t>
      </w:r>
    </w:p>
    <w:p>
      <w:pPr>
        <w:pStyle w:val="ListBullet"/>
      </w:pPr>
      <w:r>
        <w:rPr>
          <w:sz w:val="20"/>
        </w:rPr>
        <w:t>Maintained the client database and updated account records after every sales call.</w:t>
      </w:r>
    </w:p>
    <w:p>
      <w:pPr>
        <w:pStyle w:val="ListBullet"/>
      </w:pPr>
      <w:r>
        <w:rPr>
          <w:sz w:val="20"/>
        </w:rPr>
        <w:t>Coordinated hotel site inspections for prospective corporate and group clients.</w:t>
      </w:r>
    </w:p>
    <w:p>
      <w:pPr>
        <w:pStyle w:val="ListBullet"/>
      </w:pPr>
      <w:r>
        <w:rPr>
          <w:sz w:val="20"/>
        </w:rPr>
        <w:t>Supported the Sales Manager in compiling weekly sales activity and pipeline reports.</w:t>
      </w:r>
    </w:p>
    <w:p>
      <w:pPr>
        <w:spacing w:before="80" w:after="80"/>
        <w:pBdr>
          <w:bottom w:val="single" w:sz="10" w:space="1" w:color="1B3A5C"/>
        </w:pBdr>
      </w:pPr>
    </w:p>
    <w:p>
      <w:r>
        <w:rPr>
          <w:b/>
          <w:color w:val="1B3A5C"/>
          <w:sz w:val="25"/>
        </w:rPr>
        <w:t>CAREER HIGHLIGHT</w:t>
      </w:r>
    </w:p>
    <w:p>
      <w:r>
        <w:rPr>
          <w:i/>
          <w:sz w:val="20"/>
        </w:rPr>
        <w:t>Negotiated corporate rate agreements and long-term partnership contracts with key multinational and government clients.</w:t>
      </w:r>
    </w:p>
    <w:p>
      <w:pPr>
        <w:spacing w:before="80" w:after="80"/>
        <w:pBdr>
          <w:bottom w:val="single" w:sz="10" w:space="1" w:color="1B3A5C"/>
        </w:pBdr>
      </w:pPr>
    </w:p>
    <w:p>
      <w:r>
        <w:rPr>
          <w:b/>
          <w:color w:val="1B3A5C"/>
          <w:sz w:val="25"/>
        </w:rPr>
        <w:t>CORE 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- Corporate account acquisition</w:t>
            </w:r>
          </w:p>
        </w:tc>
        <w:tc>
          <w:tcPr>
            <w:tcW w:type="dxa" w:w="4824"/>
          </w:tcPr>
          <w:p>
            <w:r>
              <w:t>- Contract negotiation</w:t>
            </w:r>
          </w:p>
        </w:tc>
      </w:tr>
      <w:tr>
        <w:tc>
          <w:tcPr>
            <w:tcW w:type="dxa" w:w="4824"/>
          </w:tcPr>
          <w:p>
            <w:r>
              <w:t>- Client relationship management</w:t>
            </w:r>
          </w:p>
        </w:tc>
        <w:tc>
          <w:tcPr>
            <w:tcW w:type="dxa" w:w="4824"/>
          </w:tcPr>
          <w:p>
            <w:r>
              <w:t>- Account management</w:t>
            </w:r>
          </w:p>
        </w:tc>
      </w:tr>
      <w:tr>
        <w:tc>
          <w:tcPr>
            <w:tcW w:type="dxa" w:w="4824"/>
          </w:tcPr>
          <w:p>
            <w:r>
              <w:t>- Partnership development</w:t>
            </w:r>
          </w:p>
        </w:tc>
        <w:tc>
          <w:tcPr>
            <w:tcW w:type="dxa" w:w="4824"/>
          </w:tcPr>
          <w:p>
            <w:r>
              <w:t>- Sales proposal writing</w:t>
            </w:r>
          </w:p>
        </w:tc>
      </w:tr>
      <w:tr>
        <w:tc>
          <w:tcPr>
            <w:tcW w:type="dxa" w:w="4824"/>
          </w:tcPr>
          <w:p>
            <w:r>
              <w:t>- Hotel sales</w:t>
            </w:r>
          </w:p>
        </w:tc>
        <w:tc>
          <w:tcPr>
            <w:tcW w:type="dxa" w:w="4824"/>
          </w:tcPr>
          <w:p>
            <w:r>
              <w:t>- Business development</w:t>
            </w:r>
          </w:p>
        </w:tc>
      </w:tr>
      <w:tr>
        <w:tc>
          <w:tcPr>
            <w:tcW w:type="dxa" w:w="4824"/>
          </w:tcPr>
          <w:p>
            <w:r>
              <w:t>- Group and banquet sales</w:t>
            </w:r>
          </w:p>
        </w:tc>
        <w:tc>
          <w:tcPr>
            <w:tcW w:type="dxa" w:w="4824"/>
          </w:tcPr>
          <w:p>
            <w:r>
              <w:t>- Sales pipeline tracking</w:t>
            </w:r>
          </w:p>
        </w:tc>
      </w:tr>
      <w:tr>
        <w:tc>
          <w:tcPr>
            <w:tcW w:type="dxa" w:w="4824"/>
          </w:tcPr>
          <w:p>
            <w:r>
              <w:t>- Revenue-focused selling</w:t>
            </w:r>
          </w:p>
        </w:tc>
        <w:tc>
          <w:tcPr>
            <w:tcW w:type="dxa" w:w="4824"/>
          </w:tcPr>
          <w:p>
            <w:r>
              <w:t>- Site inspection coordination</w:t>
            </w:r>
          </w:p>
        </w:tc>
      </w:tr>
    </w:tbl>
    <w:p>
      <w:pPr>
        <w:spacing w:before="80" w:after="80"/>
        <w:pBdr>
          <w:bottom w:val="single" w:sz="10" w:space="1" w:color="1B3A5C"/>
        </w:pBdr>
      </w:pPr>
    </w:p>
    <w:p>
      <w:r>
        <w:rPr>
          <w:b/>
          <w:color w:val="1B3A5C"/>
          <w:sz w:val="25"/>
        </w:rPr>
        <w:t>EDUCATION</w:t>
      </w:r>
    </w:p>
    <w:p>
      <w:r>
        <w:rPr>
          <w:i w:val="0"/>
          <w:sz w:val="20"/>
        </w:rPr>
        <w:t>Bachelor of Science in Business Administration, major in Marketing Management</w:t>
      </w:r>
    </w:p>
    <w:p>
      <w:r>
        <w:rPr>
          <w:i w:val="0"/>
          <w:sz w:val="20"/>
        </w:rPr>
        <w:t>De Los Santos University, Taguig City, Philippines — 2014</w:t>
      </w:r>
    </w:p>
    <w:p>
      <w:pPr>
        <w:spacing w:before="80" w:after="80"/>
        <w:pBdr>
          <w:bottom w:val="single" w:sz="10" w:space="1" w:color="1B3A5C"/>
        </w:pBdr>
      </w:pPr>
    </w:p>
    <w:p>
      <w:r>
        <w:rPr>
          <w:b/>
          <w:color w:val="1B3A5C"/>
          <w:sz w:val="25"/>
        </w:rPr>
        <w:t>TRAININGS AND CERTIFICATIONS</w:t>
      </w:r>
    </w:p>
    <w:p>
      <w:pPr>
        <w:pStyle w:val="ListBullet"/>
      </w:pPr>
      <w:r>
        <w:rPr>
          <w:sz w:val="20"/>
        </w:rPr>
        <w:t>Certificate in Hotel Sales and Negotiation, Philippine Hospitality Sales Academy, 2015</w:t>
      </w:r>
    </w:p>
    <w:p>
      <w:pPr>
        <w:pStyle w:val="ListBullet"/>
      </w:pPr>
      <w:r>
        <w:rPr>
          <w:sz w:val="20"/>
        </w:rPr>
        <w:t>Professional Selling Skills Workshop, National Sales Training Institute, 2017</w:t>
      </w:r>
    </w:p>
    <w:p>
      <w:pPr>
        <w:pStyle w:val="ListBullet"/>
      </w:pPr>
      <w:r>
        <w:rPr>
          <w:sz w:val="20"/>
        </w:rPr>
        <w:t>Certificate in Hotel Revenue and Group Sales, Manila School of Hospitality, 2018</w:t>
      </w:r>
    </w:p>
    <w:p>
      <w:pPr>
        <w:pStyle w:val="ListBullet"/>
      </w:pPr>
      <w:r>
        <w:rPr>
          <w:sz w:val="20"/>
        </w:rPr>
        <w:t>Key Account Management Program, Luzon Business Development Center, 2020</w:t>
      </w:r>
    </w:p>
    <w:p>
      <w:pPr>
        <w:pStyle w:val="ListBullet"/>
      </w:pPr>
      <w:r>
        <w:rPr>
          <w:sz w:val="20"/>
        </w:rPr>
        <w:t>Advanced Negotiation and Contract Coordination Seminar, Metro Manila Sales Guild, 2022</w:t>
      </w:r>
    </w:p>
    <w:p>
      <w:pPr>
        <w:pStyle w:val="ListBullet"/>
      </w:pPr>
      <w:r>
        <w:rPr>
          <w:sz w:val="20"/>
        </w:rPr>
        <w:t>Sales Leadership and Coaching Workshop, National Sales Training Institute, 2023</w:t>
      </w:r>
    </w:p>
    <w:p>
      <w:pPr>
        <w:spacing w:before="80" w:after="80"/>
        <w:pBdr>
          <w:bottom w:val="single" w:sz="10" w:space="1" w:color="1B3A5C"/>
        </w:pBdr>
      </w:pPr>
    </w:p>
    <w:p>
      <w:r>
        <w:rPr>
          <w:b/>
          <w:color w:val="1B3A5C"/>
          <w:sz w:val="25"/>
        </w:rPr>
        <w:t>LANGUAGES</w:t>
      </w:r>
    </w:p>
    <w:p>
      <w:r>
        <w:rPr>
          <w:i w:val="0"/>
          <w:sz w:val="20"/>
        </w:rPr>
        <w:t>English, Filipino</w:t>
      </w:r>
    </w:p>
    <w:p>
      <w:r>
        <w:rPr>
          <w:i/>
          <w:sz w:val="19"/>
        </w:rPr>
        <w:t>References available upon request.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