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SAMANTHA NICOLE DELA CRUZ</w:t>
      </w:r>
    </w:p>
    <w:p>
      <w:pPr>
        <w:spacing w:after="80"/>
        <w:jc w:val="center"/>
      </w:pPr>
      <w:r>
        <w:rPr>
          <w:b/>
          <w:bCs/>
          <w:color w:val="6B1E2B"/>
          <w:sz w:val="22"/>
          <w:szCs w:val="22"/>
        </w:rPr>
        <w:t xml:space="preserve">Restaurant Bar Operations Supervisor</w:t>
      </w:r>
    </w:p>
    <w:p>
      <w:pPr>
        <w:pBdr>
          <w:bottom w:val="single" w:color="6B1E2B" w:sz="6" w:space="8"/>
        </w:pBdr>
        <w:spacing w:after="200"/>
        <w:jc w:val="center"/>
      </w:pPr>
      <w:r>
        <w:rPr>
          <w:color w:val="444444"/>
          <w:sz w:val="19"/>
          <w:szCs w:val="19"/>
        </w:rPr>
        <w:t xml:space="preserve">Mandaluyong City, Philippines  |  +63 918 664 2317  |  samantha.delacruz.fnb@gmail.com  |  linkedin.com/in/samanthanicoledelacruz</w:t>
      </w:r>
    </w:p>
    <w:p>
      <w:pPr>
        <w:pBdr>
          <w:bottom w:val="single" w:color="999999" w:sz="4" w:space="2"/>
        </w:pBdr>
        <w:spacing w:after="100" w:before="220"/>
      </w:pPr>
      <w:r>
        <w:rPr>
          <w:b/>
          <w:bCs/>
          <w:color w:val="6B1E2B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Energetic Restaurant Bar Operations Supervisor with six years of progressive experience leading beverage service teams in high-volume restaurants and hotel lounges. Adept at supervising daily bar operations, controlling beverage inventory, and training staff to deliver consistent, high-quality service. Strong background in shift scheduling, cash handling, and cost control, paired with a track record of improving guest satisfaction scores and reducing inventory shrinkage. Known for calm, hands-on leadership during peak service and for building teams that stay engaged and guest-focused.</w:t>
      </w:r>
    </w:p>
    <w:p>
      <w:pPr>
        <w:pBdr>
          <w:bottom w:val="single" w:color="999999" w:sz="4" w:space="2"/>
        </w:pBdr>
        <w:spacing w:after="100" w:before="220"/>
      </w:pPr>
      <w:r>
        <w:rPr>
          <w:b/>
          <w:bCs/>
          <w:color w:val="6B1E2B"/>
          <w:sz w:val="22"/>
          <w:szCs w:val="22"/>
        </w:rPr>
        <w:t xml:space="preserve">CORE SKILLS</w:t>
      </w:r>
    </w:p>
    <w:p>
      <w:pPr>
        <w:spacing w:after="160"/>
      </w:pPr>
      <w:r>
        <w:rPr>
          <w:sz w:val="19"/>
          <w:szCs w:val="19"/>
        </w:rPr>
        <w:t xml:space="preserve">Bar Operations   •   Beverage Service   •   Staff Supervision   •   Shift Scheduling   •   Beverage Inventory Control   •   Customer Service   •   Cash Handling   •   Restaurant Operations   •   Service Quality Monitoring   •   Staff Training   •   POS Systems   •   Complaint Resolution   •   Team Leadership   •   Problem Solving</w:t>
      </w:r>
    </w:p>
    <w:p>
      <w:pPr>
        <w:pBdr>
          <w:bottom w:val="single" w:color="999999" w:sz="4" w:space="2"/>
        </w:pBdr>
        <w:spacing w:after="100" w:before="220"/>
      </w:pPr>
      <w:r>
        <w:rPr>
          <w:b/>
          <w:bCs/>
          <w:color w:val="6B1E2B"/>
          <w:sz w:val="22"/>
          <w:szCs w:val="22"/>
        </w:rPr>
        <w:t xml:space="preserve">WORK EXPERIENCE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Restaurant Bar Operations Supervisor</w:t>
      </w:r>
      <w:r>
        <w:rPr>
          <w:i/>
          <w:iCs/>
          <w:sz w:val="19"/>
          <w:szCs w:val="19"/>
        </w:rPr>
        <w:t xml:space="preserve">	January 2023 - Present</w:t>
      </w:r>
    </w:p>
    <w:p>
      <w:pPr>
        <w:spacing w:after="80"/>
      </w:pPr>
      <w:r>
        <w:rPr>
          <w:i/>
          <w:iCs/>
          <w:color w:val="6B1E2B"/>
          <w:sz w:val="19"/>
          <w:szCs w:val="19"/>
        </w:rPr>
        <w:t xml:space="preserve">Copper &amp; Vine Restaurant and Lounge — Makati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Supervise a team of 10 bartenders and service staff across daily bar operations for a 180-seat restaurant and lounge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Prepare weekly staff schedules based on projected covers, reducing overtime costs by 15%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Monitor beverage inventory and coordinate stock replenishment with suppliers, reducing inventory discrepancies by 18%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Conduct pre-shift briefings and on-the-job training for new bar staff on drink standards and service protocols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Handle escalated guest concerns and service recovery, contributing to a 12% improvement in guest satisfaction scores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Review nightly sales and pour-cost reports, identifying variances and recommending corrective action to management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Senior Bartender</w:t>
      </w:r>
      <w:r>
        <w:rPr>
          <w:i/>
          <w:iCs/>
          <w:sz w:val="19"/>
          <w:szCs w:val="19"/>
        </w:rPr>
        <w:t xml:space="preserve">	March 2020 - December 2022</w:t>
      </w:r>
    </w:p>
    <w:p>
      <w:pPr>
        <w:spacing w:after="80"/>
      </w:pPr>
      <w:r>
        <w:rPr>
          <w:i/>
          <w:iCs/>
          <w:color w:val="6B1E2B"/>
          <w:sz w:val="19"/>
          <w:szCs w:val="19"/>
        </w:rPr>
        <w:t xml:space="preserve">The Ember Room, Aurelia Hotel Manila — Manila,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Led bar setup and closing procedures, ensuring compliance with responsible beverage service standards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Trained and mentored junior bartenders on cocktail recipes, pour standards, and guest engagement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Managed cash drawer reconciliation and end-of-shift reporting with zero major discrepancies over two years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Coordinated with the kitchen and floor teams during peak hours to maintain smooth service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Supported promotional beverage launches, contributing to a measurable increase in bar sales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Bar Team Leader</w:t>
      </w:r>
      <w:r>
        <w:rPr>
          <w:i/>
          <w:iCs/>
          <w:sz w:val="19"/>
          <w:szCs w:val="19"/>
        </w:rPr>
        <w:t xml:space="preserve">	July 2018 - February 2020</w:t>
      </w:r>
    </w:p>
    <w:p>
      <w:pPr>
        <w:spacing w:after="80"/>
      </w:pPr>
      <w:r>
        <w:rPr>
          <w:i/>
          <w:iCs/>
          <w:color w:val="6B1E2B"/>
          <w:sz w:val="19"/>
          <w:szCs w:val="19"/>
        </w:rPr>
        <w:t xml:space="preserve">Salt &amp; Barrel Gastropub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Oversaw shift-level bar operations in the absence of the supervisor, including stock checks and staff assignments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Assisted in monthly beverage inventory counts and reported usage variances to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consistent guest service, resolving minor complaints on the floor before escalation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Trained new hires on POS operation, order accuracy, and upselling techniques</w:t>
      </w:r>
    </w:p>
    <w:p>
      <w:pPr>
        <w:pBdr>
          <w:bottom w:val="single" w:color="999999" w:sz="4" w:space="2"/>
        </w:pBdr>
        <w:spacing w:after="100" w:before="220"/>
      </w:pPr>
      <w:r>
        <w:rPr>
          <w:b/>
          <w:bCs/>
          <w:color w:val="6B1E2B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Science in Hospitality Management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Far Eastern University, Manila  —  2014 - 2018</w:t>
      </w:r>
    </w:p>
    <w:p>
      <w:pPr>
        <w:pBdr>
          <w:bottom w:val="single" w:color="999999" w:sz="4" w:space="2"/>
        </w:pBdr>
        <w:spacing w:after="100" w:before="220"/>
      </w:pPr>
      <w:r>
        <w:rPr>
          <w:b/>
          <w:bCs/>
          <w:color w:val="6B1E2B"/>
          <w:sz w:val="22"/>
          <w:szCs w:val="22"/>
        </w:rPr>
        <w:t xml:space="preserve">CERTIFICATIONS AND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Responsible Beverage Service Training - Philippine Hotel and Restaurant Association,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Basic Supervisory Skills Training - Hospitality Skills Institute,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Bar Operations Training - National Bartenders School,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Customer Service Excellence Training, 2018</w:t>
      </w:r>
    </w:p>
    <w:p>
      <w:pPr>
        <w:pBdr>
          <w:bottom w:val="single" w:color="999999" w:sz="4" w:space="2"/>
        </w:pBdr>
        <w:spacing w:after="100" w:before="220"/>
      </w:pPr>
      <w:r>
        <w:rPr>
          <w:b/>
          <w:bCs/>
          <w:color w:val="6B1E2B"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Filipino (Native), English (Fluent)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Systems: </w:t>
      </w:r>
      <w:r>
        <w:rPr>
          <w:sz w:val="19"/>
          <w:szCs w:val="19"/>
        </w:rPr>
        <w:t xml:space="preserve">Micros POS, Toast POS, Microsoft Excel</w:t>
      </w:r>
    </w:p>
    <w:p>
      <w:pPr>
        <w:spacing w:after="60"/>
      </w:pPr>
      <w:r>
        <w:rPr>
          <w:b/>
          <w:bCs/>
          <w:sz w:val="19"/>
          <w:szCs w:val="19"/>
        </w:rPr>
        <w:t xml:space="preserve">Recognition: </w:t>
      </w:r>
      <w:r>
        <w:rPr>
          <w:sz w:val="19"/>
          <w:szCs w:val="19"/>
        </w:rPr>
        <w:t xml:space="preserve">Top Performing Supervisor, Copper &amp; Vine Restaurant and Lounge, 2024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2026-08-25T03:14:44.223Z</dcterms:created>
  <dcterms:modified xsi:type="dcterms:W3CDTF">2026-08-25T03:14:44.223Z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