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638DD" w14:textId="779410AC" w:rsidR="001140AA" w:rsidRDefault="008329AB">
      <w:r>
        <w:t>Per procedere inizierei con una</w:t>
      </w:r>
      <w:r>
        <w:t xml:space="preserve"> valutazione dell’entità dei rischi</w:t>
      </w:r>
      <w:r>
        <w:t xml:space="preserve"> nell’ambito di lavoro Fintech</w:t>
      </w:r>
      <w:r>
        <w:t xml:space="preserve"> per </w:t>
      </w:r>
      <w:r>
        <w:t xml:space="preserve">tutelare la </w:t>
      </w:r>
      <w:r>
        <w:t xml:space="preserve">salute e la sicurezza dei </w:t>
      </w:r>
      <w:r>
        <w:t>dipendenti. Visto che ci troviamo nell’ambito Fintech presterei una maggior attenzione alla valutazione del rischio elettrico, iniziando a verificare per esempio:</w:t>
      </w:r>
    </w:p>
    <w:p w14:paraId="06509D10" w14:textId="3DAE2317" w:rsidR="008329AB" w:rsidRDefault="008329AB" w:rsidP="008329AB">
      <w:pPr>
        <w:pStyle w:val="Paragrafoelenco"/>
        <w:numPr>
          <w:ilvl w:val="0"/>
          <w:numId w:val="1"/>
        </w:numPr>
      </w:pPr>
      <w:r>
        <w:t>Stato delle apparecchiature di lavoro</w:t>
      </w:r>
      <w:r w:rsidR="00DE7FD0">
        <w:t>.</w:t>
      </w:r>
    </w:p>
    <w:p w14:paraId="777E2FEB" w14:textId="158C2D2F" w:rsidR="008329AB" w:rsidRDefault="008329AB" w:rsidP="008329AB">
      <w:pPr>
        <w:pStyle w:val="Paragrafoelenco"/>
        <w:numPr>
          <w:ilvl w:val="0"/>
          <w:numId w:val="1"/>
        </w:numPr>
      </w:pPr>
      <w:r>
        <w:t>Verificare la non presenza di cavi scoperti in modo tale da prevenire da contatto diretto e indiretto</w:t>
      </w:r>
      <w:r w:rsidR="00DE7FD0">
        <w:t>.</w:t>
      </w:r>
    </w:p>
    <w:p w14:paraId="7860494C" w14:textId="5C84F9FA" w:rsidR="008329AB" w:rsidRDefault="00DE7FD0" w:rsidP="008329AB">
      <w:pPr>
        <w:pStyle w:val="Paragrafoelenco"/>
        <w:numPr>
          <w:ilvl w:val="0"/>
          <w:numId w:val="1"/>
        </w:numPr>
      </w:pPr>
      <w:r>
        <w:t>Verificare il corretto funzionamento dell’impianto elettrico e verificare inoltre che sia stato fatto seguendo le normative del comitato elettrico italiano (C.E.I).</w:t>
      </w:r>
    </w:p>
    <w:p w14:paraId="7476D6BD" w14:textId="77777777" w:rsidR="00DE7FD0" w:rsidRDefault="00DE7FD0" w:rsidP="00DE7FD0">
      <w:pPr>
        <w:pStyle w:val="Paragrafoelenco"/>
      </w:pPr>
    </w:p>
    <w:sectPr w:rsidR="00DE7F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B120F"/>
    <w:multiLevelType w:val="hybridMultilevel"/>
    <w:tmpl w:val="0DEC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AB"/>
    <w:rsid w:val="001140AA"/>
    <w:rsid w:val="008329AB"/>
    <w:rsid w:val="00DE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2394F"/>
  <w15:chartTrackingRefBased/>
  <w15:docId w15:val="{827E93D3-8071-4BC2-B2AA-38292357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2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Frau</dc:creator>
  <cp:keywords/>
  <dc:description/>
  <cp:lastModifiedBy>Andrea Frau</cp:lastModifiedBy>
  <cp:revision>1</cp:revision>
  <dcterms:created xsi:type="dcterms:W3CDTF">2022-01-19T16:52:00Z</dcterms:created>
  <dcterms:modified xsi:type="dcterms:W3CDTF">2022-01-19T17:00:00Z</dcterms:modified>
</cp:coreProperties>
</file>