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A8FC" w14:textId="49C9F399" w:rsidR="00470502" w:rsidRDefault="00EF3CB4">
      <w:pP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Begrüßung und kurze </w:t>
      </w:r>
      <w:r w:rsidR="00470502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Einleitung</w:t>
      </w:r>
    </w:p>
    <w:p w14:paraId="57E2276F" w14:textId="78F86114" w:rsidR="00470502" w:rsidRDefault="00470502" w:rsidP="00470502">
      <w:pPr>
        <w:pStyle w:val="Absatz"/>
      </w:pPr>
      <w:bookmarkStart w:id="0" w:name="_Hlk22833845"/>
      <w:bookmarkStart w:id="1" w:name="_Hlk109117058"/>
      <w:r>
        <w:t xml:space="preserve">Dieses Interview wird </w:t>
      </w:r>
      <w:r w:rsidRPr="00EA042F">
        <w:rPr>
          <w:b/>
        </w:rPr>
        <w:t>im Rahmen des vom BMBF geförderten Forschungsprojektes „</w:t>
      </w:r>
      <w:proofErr w:type="spellStart"/>
      <w:r w:rsidRPr="00EA042F">
        <w:rPr>
          <w:b/>
        </w:rPr>
        <w:t>KickStartTrustee</w:t>
      </w:r>
      <w:proofErr w:type="spellEnd"/>
      <w:r w:rsidRPr="00EA042F">
        <w:rPr>
          <w:b/>
        </w:rPr>
        <w:t>“</w:t>
      </w:r>
      <w:r>
        <w:t xml:space="preserve"> zu Datentreuhandmodellen durchgeführt. </w:t>
      </w:r>
      <w:r w:rsidRPr="00470502">
        <w:t xml:space="preserve">Ziel dieses Projekts ist die Entwicklung </w:t>
      </w:r>
      <w:r w:rsidRPr="00EA042F">
        <w:rPr>
          <w:b/>
        </w:rPr>
        <w:t xml:space="preserve">eines branchenunabhängigen Frameworks für den </w:t>
      </w:r>
      <w:r w:rsidRPr="00352527">
        <w:t xml:space="preserve">erfolgreichen </w:t>
      </w:r>
      <w:r w:rsidRPr="00EA042F">
        <w:rPr>
          <w:b/>
        </w:rPr>
        <w:t xml:space="preserve">Aufbau </w:t>
      </w:r>
      <w:bookmarkStart w:id="2" w:name="_Hlk109120043"/>
      <w:r w:rsidRPr="00EA042F">
        <w:rPr>
          <w:b/>
        </w:rPr>
        <w:t>zukünftiger Datentreuhandlösungen</w:t>
      </w:r>
      <w:bookmarkEnd w:id="2"/>
      <w:r w:rsidRPr="00470502">
        <w:t>.</w:t>
      </w:r>
      <w:r w:rsidR="00EF3CB4">
        <w:t xml:space="preserve"> Konsortialpartner ist das Fraunhofer-Institut für Experimentelles Software Engineering </w:t>
      </w:r>
      <w:r w:rsidR="00EF3CB4" w:rsidRPr="00EA042F">
        <w:rPr>
          <w:b/>
        </w:rPr>
        <w:t>IESE</w:t>
      </w:r>
      <w:r w:rsidR="00EF3CB4">
        <w:t xml:space="preserve"> in Kaiserslautern, bei dem wir Interviewführenden angestellt sind.</w:t>
      </w:r>
    </w:p>
    <w:p w14:paraId="15823DE0" w14:textId="1132B4EC" w:rsidR="00EF3CB4" w:rsidRDefault="00EF3CB4" w:rsidP="00470502">
      <w:pPr>
        <w:pStyle w:val="Absatz"/>
      </w:pPr>
      <w:r>
        <w:t xml:space="preserve">Wir interessieren uns im Interview insbesondere um </w:t>
      </w:r>
      <w:r w:rsidRPr="00EA042F">
        <w:rPr>
          <w:b/>
        </w:rPr>
        <w:t>Herausforderungen in Ihrer Domäne oder Branche</w:t>
      </w:r>
      <w:r>
        <w:t xml:space="preserve"> zum Thema Datentreuhänder in oder und Datenökonomien. Es wird dabei auch um die </w:t>
      </w:r>
      <w:r w:rsidRPr="00EA042F">
        <w:rPr>
          <w:b/>
        </w:rPr>
        <w:t xml:space="preserve">Eigenschaften und das Verständnis von Datentreuhändern </w:t>
      </w:r>
      <w:r>
        <w:t>gehen.</w:t>
      </w:r>
    </w:p>
    <w:p w14:paraId="78B64483" w14:textId="4C942738" w:rsidR="00EF3CB4" w:rsidRDefault="00EF3CB4" w:rsidP="00470502">
      <w:pPr>
        <w:pStyle w:val="Absatz"/>
      </w:pPr>
      <w:r>
        <w:t xml:space="preserve">Das Interview ist als </w:t>
      </w:r>
      <w:r w:rsidRPr="00EA042F">
        <w:rPr>
          <w:b/>
        </w:rPr>
        <w:t>exploratives Gespräch</w:t>
      </w:r>
      <w:r>
        <w:t xml:space="preserve"> angelegt. Das heißt, es gibt Leitfragen zu Themenblöcken aber keine Frage-Antwort-Abläufe. </w:t>
      </w:r>
      <w:r w:rsidR="001C3602">
        <w:t>Gesprächsinhalte werden anonym behandelt und in Ergebnisberichten nur aggregiert dargestellt</w:t>
      </w:r>
      <w:r w:rsidR="00C3508C">
        <w:t>, so wird ausgeschlossen, dass Aussagen Personen oder Organisationen zuge</w:t>
      </w:r>
      <w:r w:rsidR="00986202">
        <w:t>ordnet werden können.</w:t>
      </w:r>
      <w:r w:rsidR="001C3602">
        <w:t xml:space="preserve"> </w:t>
      </w:r>
    </w:p>
    <w:bookmarkEnd w:id="0"/>
    <w:p w14:paraId="7B7D9AF0" w14:textId="2DE83DBE" w:rsidR="00470502" w:rsidRDefault="00470502" w:rsidP="00470502">
      <w:pPr>
        <w:pStyle w:val="Absatz"/>
      </w:pPr>
      <w:r>
        <w:t xml:space="preserve">Bevor wir mit dem Interview beginnen: </w:t>
      </w:r>
      <w:r w:rsidR="00B27D4E">
        <w:rPr>
          <w:b/>
        </w:rPr>
        <w:t>H</w:t>
      </w:r>
      <w:r w:rsidRPr="00EA042F">
        <w:rPr>
          <w:b/>
        </w:rPr>
        <w:t>aben Sie Fragen oder gibt es Themen, die Sie im Vorfeld ansprechen möchten?</w:t>
      </w:r>
    </w:p>
    <w:bookmarkEnd w:id="1"/>
    <w:p w14:paraId="4FAE56BA" w14:textId="6E03A8FB" w:rsidR="00470502" w:rsidRDefault="00470502">
      <w:pP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br w:type="page"/>
      </w:r>
    </w:p>
    <w:p w14:paraId="7278B1C4" w14:textId="7E61EAA4" w:rsidR="00470502" w:rsidRDefault="00470502" w:rsidP="00311380">
      <w:pPr>
        <w:pStyle w:val="Heading1"/>
        <w:rPr>
          <w:rFonts w:eastAsia="Times New Roman"/>
          <w:lang w:eastAsia="de-DE"/>
        </w:rPr>
      </w:pPr>
      <w:bookmarkStart w:id="3" w:name="_Hlk109118838"/>
      <w:r w:rsidRPr="00470502">
        <w:rPr>
          <w:rFonts w:eastAsia="Times New Roman"/>
          <w:lang w:eastAsia="de-DE"/>
        </w:rPr>
        <w:lastRenderedPageBreak/>
        <w:t>Teil 1: Herausforderungen in der Domäne des Experten</w:t>
      </w:r>
    </w:p>
    <w:bookmarkEnd w:id="3"/>
    <w:p w14:paraId="0D738A52" w14:textId="11731116" w:rsidR="00C4081A" w:rsidRDefault="00C4081A" w:rsidP="00C4081A">
      <w:pPr>
        <w:rPr>
          <w:lang w:eastAsia="de-DE"/>
        </w:rPr>
      </w:pPr>
    </w:p>
    <w:p w14:paraId="066340DA" w14:textId="5A49F1C0" w:rsidR="00C4081A" w:rsidRPr="00BE1EBC" w:rsidRDefault="00C4081A" w:rsidP="00C4081A">
      <w:pPr>
        <w:rPr>
          <w:i/>
          <w:lang w:eastAsia="de-DE"/>
        </w:rPr>
      </w:pPr>
      <w:bookmarkStart w:id="4" w:name="_Hlk109119167"/>
      <w:r w:rsidRPr="00BE1EBC">
        <w:rPr>
          <w:i/>
          <w:lang w:eastAsia="de-DE"/>
        </w:rPr>
        <w:t xml:space="preserve">Beim ersten Teil des Interviews geht </w:t>
      </w:r>
      <w:r w:rsidR="003C2E6E">
        <w:rPr>
          <w:i/>
          <w:lang w:eastAsia="de-DE"/>
        </w:rPr>
        <w:t xml:space="preserve">es </w:t>
      </w:r>
      <w:r w:rsidRPr="00BE1EBC">
        <w:rPr>
          <w:i/>
          <w:lang w:eastAsia="de-DE"/>
        </w:rPr>
        <w:t>um Ihre jeweilige Domäne bzw. Branche</w:t>
      </w:r>
      <w:r w:rsidR="00287125" w:rsidRPr="00BE1EBC">
        <w:rPr>
          <w:i/>
          <w:lang w:eastAsia="de-DE"/>
        </w:rPr>
        <w:t xml:space="preserve"> und </w:t>
      </w:r>
      <w:r w:rsidRPr="00BE1EBC">
        <w:rPr>
          <w:i/>
          <w:lang w:eastAsia="de-DE"/>
        </w:rPr>
        <w:t xml:space="preserve">Geschäftsmodelle </w:t>
      </w:r>
      <w:r w:rsidR="00287125" w:rsidRPr="00BE1EBC">
        <w:rPr>
          <w:i/>
          <w:lang w:eastAsia="de-DE"/>
        </w:rPr>
        <w:t>im Zusammenhang mit Daten</w:t>
      </w:r>
      <w:r w:rsidR="00FB4F4C" w:rsidRPr="00BE1EBC">
        <w:rPr>
          <w:i/>
          <w:lang w:eastAsia="de-DE"/>
        </w:rPr>
        <w:t xml:space="preserve"> und Datenökonomien.</w:t>
      </w:r>
    </w:p>
    <w:bookmarkEnd w:id="4"/>
    <w:p w14:paraId="2072B3D2" w14:textId="54E37BBC" w:rsidR="00311380" w:rsidRPr="00207EB9" w:rsidRDefault="00495A74" w:rsidP="00470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</w:pPr>
      <w:r w:rsidRPr="00207EB9">
        <w:rPr>
          <w:rFonts w:ascii="Segoe UI" w:eastAsia="Times New Roman" w:hAnsi="Segoe UI" w:cs="Segoe UI"/>
          <w:i/>
          <w:color w:val="172B4D"/>
          <w:sz w:val="20"/>
          <w:szCs w:val="21"/>
          <w:lang w:eastAsia="de-DE"/>
        </w:rPr>
        <w:t>(</w:t>
      </w:r>
      <w:r w:rsidR="00A92528" w:rsidRPr="00207EB9">
        <w:rPr>
          <w:rFonts w:ascii="Segoe UI" w:eastAsia="Times New Roman" w:hAnsi="Segoe UI" w:cs="Segoe UI"/>
          <w:i/>
          <w:color w:val="172B4D"/>
          <w:sz w:val="20"/>
          <w:szCs w:val="21"/>
          <w:lang w:eastAsia="de-DE"/>
        </w:rPr>
        <w:t xml:space="preserve">Einstiegsfrage, um in das Thema zu kommen. Nur kurz diskutieren und ggf. Verständnisfragen </w:t>
      </w:r>
      <w:r w:rsidR="00207EB9" w:rsidRPr="00207EB9">
        <w:rPr>
          <w:rFonts w:ascii="Segoe UI" w:eastAsia="Times New Roman" w:hAnsi="Segoe UI" w:cs="Segoe UI"/>
          <w:i/>
          <w:color w:val="172B4D"/>
          <w:sz w:val="20"/>
          <w:szCs w:val="21"/>
          <w:lang w:eastAsia="de-DE"/>
        </w:rPr>
        <w:t>stellen)</w:t>
      </w:r>
      <w:r w:rsidR="00A92528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br/>
      </w:r>
      <w:r w:rsidR="00311380" w:rsidRPr="00207EB9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Bitte skizzieren Sie kurz Ihre Domäne oder Branche</w:t>
      </w:r>
    </w:p>
    <w:p w14:paraId="10F2353D" w14:textId="77777777" w:rsidR="00EA042F" w:rsidRDefault="00EA042F" w:rsidP="009C25BD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57C29BD7" w14:textId="18124BCA" w:rsidR="00311380" w:rsidRDefault="00311380" w:rsidP="00AB5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bookmarkStart w:id="5" w:name="_Hlk109118010"/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Daten bzw. die enthaltenen Informationen spielen eine große Rolle in Geschäftsprozessen mit stark zunehmender Bedeutung. Viele Daten werden dabei nur innerhalb von Unternehmen und Organisationen genutzt – daneben existieren aber auch Anwendungsfälle, in denen Daten zwischen Unternehmen und Organisationen getauscht werden.</w:t>
      </w:r>
    </w:p>
    <w:p w14:paraId="77F8D194" w14:textId="75F26188" w:rsidR="000D56E5" w:rsidRPr="00B04611" w:rsidRDefault="00311380" w:rsidP="00B046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bookmarkStart w:id="6" w:name="_Hlk109118069"/>
      <w:bookmarkEnd w:id="5"/>
      <w:r w:rsidRPr="00311380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Kennen Sie dabei </w:t>
      </w:r>
      <w:r w:rsidRPr="00EA042F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Anwendungsfälle, in denen Daten Dritter eine Rolle spielen</w:t>
      </w:r>
      <w:r w:rsidRPr="00311380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? </w:t>
      </w:r>
      <w:r w:rsidR="000D56E5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br/>
      </w:r>
      <w:bookmarkEnd w:id="6"/>
      <w:r w:rsidRPr="00311380">
        <w:rPr>
          <w:rFonts w:ascii="Segoe UI" w:eastAsia="Times New Roman" w:hAnsi="Segoe UI" w:cs="Segoe UI"/>
          <w:i/>
          <w:color w:val="172B4D"/>
          <w:sz w:val="21"/>
          <w:szCs w:val="21"/>
          <w:lang w:eastAsia="de-DE"/>
        </w:rPr>
        <w:t>(ggf. auf einen fokussieren)</w:t>
      </w:r>
      <w:r w:rsidRPr="00311380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?</w:t>
      </w: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</w:t>
      </w:r>
      <w:r w:rsidRPr="00311380">
        <w:rPr>
          <w:rFonts w:ascii="Segoe UI" w:eastAsia="Times New Roman" w:hAnsi="Segoe UI" w:cs="Segoe UI"/>
          <w:i/>
          <w:color w:val="172B4D"/>
          <w:sz w:val="21"/>
          <w:szCs w:val="21"/>
          <w:lang w:eastAsia="de-DE"/>
        </w:rPr>
        <w:t>Falls kein Anwendungsfall genannt wird, sollte die Interviewenden einen für die Domäne skizzieren – ggf. vorab recherchieren je Domäne!</w:t>
      </w:r>
      <w:bookmarkStart w:id="7" w:name="_Hlk109118137"/>
      <w:r w:rsidR="00B0461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br/>
      </w:r>
      <w:r w:rsidR="00B0461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br/>
      </w:r>
      <w:r w:rsidR="000D56E5" w:rsidRPr="00B0461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Bitte skizzieren Sie diese Anwendungsfälle / diesen Anwendungsfall</w:t>
      </w:r>
    </w:p>
    <w:p w14:paraId="1DBA48DC" w14:textId="77777777" w:rsidR="000D56E5" w:rsidRDefault="000D56E5" w:rsidP="000D56E5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7D3D07A4" w14:textId="0E89F32C" w:rsidR="000D56E5" w:rsidRDefault="000D56E5" w:rsidP="008C30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Welche </w:t>
      </w:r>
      <w:r w:rsidRPr="00EA042F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Akteure</w:t>
      </w: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spielen hierbei eine Rolle</w:t>
      </w:r>
    </w:p>
    <w:p w14:paraId="5D428AE4" w14:textId="77777777" w:rsidR="000D56E5" w:rsidRDefault="000D56E5" w:rsidP="000D56E5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18925A28" w14:textId="77777777" w:rsidR="000549A1" w:rsidRDefault="000D56E5" w:rsidP="000549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EA042F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Wer profitiert</w:t>
      </w: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vom Austausch von Daten?</w:t>
      </w:r>
      <w:bookmarkStart w:id="8" w:name="_Hlk109118349"/>
      <w:bookmarkEnd w:id="7"/>
    </w:p>
    <w:p w14:paraId="419973AB" w14:textId="6E4BCFE1" w:rsidR="000549A1" w:rsidRPr="00970786" w:rsidRDefault="000549A1" w:rsidP="000549A1">
      <w:pPr>
        <w:pStyle w:val="ListParagraph"/>
        <w:rPr>
          <w:rFonts w:ascii="Segoe UI" w:eastAsia="Times New Roman" w:hAnsi="Segoe UI" w:cs="Segoe UI"/>
          <w:color w:val="FF0000"/>
          <w:sz w:val="21"/>
          <w:szCs w:val="21"/>
          <w:lang w:eastAsia="de-DE"/>
        </w:rPr>
      </w:pPr>
    </w:p>
    <w:p w14:paraId="6328ED1F" w14:textId="44F2256B" w:rsidR="00352527" w:rsidRPr="000549A1" w:rsidRDefault="000D56E5" w:rsidP="000549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0549A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Welche </w:t>
      </w:r>
      <w:r w:rsidRPr="000549A1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Hürden und Herausforderungen</w:t>
      </w:r>
      <w:r w:rsidRPr="000549A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sehen Sie für Ihre </w:t>
      </w:r>
      <w:r w:rsidR="008B668E" w:rsidRPr="000549A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oder weitere </w:t>
      </w:r>
      <w:r w:rsidRPr="000549A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Anwendungsfälle bzgl. der Nutzung von Daten und dem dazu notwendigen Datenaustausch?</w:t>
      </w:r>
    </w:p>
    <w:bookmarkEnd w:id="8"/>
    <w:p w14:paraId="46278A1B" w14:textId="22A65C20" w:rsidR="000D56E5" w:rsidRDefault="000D56E5" w:rsidP="0035252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</w:t>
      </w:r>
    </w:p>
    <w:p w14:paraId="1DB48908" w14:textId="4BA59DA3" w:rsidR="00AE4CAD" w:rsidRDefault="00AE4CAD" w:rsidP="009B49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bookmarkStart w:id="9" w:name="_Hlk109118665"/>
      <w:r w:rsidRPr="00C447C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Machen Datengeber sich bezüglich einer </w:t>
      </w:r>
      <w:r w:rsidRPr="00C447C1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unerwünschten Nutzung</w:t>
      </w:r>
      <w:r w:rsidRPr="00C447C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</w:t>
      </w:r>
      <w:r w:rsidRPr="00C447C1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ihrer Daten besondere Sorgen</w:t>
      </w:r>
      <w:r w:rsidRPr="00C447C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?</w:t>
      </w:r>
    </w:p>
    <w:bookmarkEnd w:id="9"/>
    <w:p w14:paraId="0506F2E7" w14:textId="6D72E252" w:rsidR="00970786" w:rsidRPr="00970786" w:rsidRDefault="00970786" w:rsidP="00970786">
      <w:pPr>
        <w:ind w:firstLine="708"/>
        <w:rPr>
          <w:rFonts w:ascii="Segoe UI" w:eastAsia="Times New Roman" w:hAnsi="Segoe UI" w:cs="Segoe UI"/>
          <w:color w:val="FF0000"/>
          <w:sz w:val="21"/>
          <w:szCs w:val="21"/>
          <w:lang w:eastAsia="de-DE"/>
        </w:rPr>
      </w:pPr>
    </w:p>
    <w:p w14:paraId="55E4EAE1" w14:textId="77777777" w:rsidR="00AE4CAD" w:rsidRPr="00C447C1" w:rsidRDefault="00AE4CAD" w:rsidP="0097078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78766477" w14:textId="0DDC6A7D" w:rsidR="000D56E5" w:rsidRDefault="003C27D2" w:rsidP="005B54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bookmarkStart w:id="10" w:name="_Hlk109118677"/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Welche </w:t>
      </w:r>
      <w:r w:rsidRPr="001E1807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Lösungsansätze für die besprochenen Anwendungsfälle</w:t>
      </w: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</w:t>
      </w:r>
      <w:r w:rsidR="001E1807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</w:t>
      </w:r>
      <w:r w:rsidR="000D56E5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ind Ihnen</w:t>
      </w:r>
      <w:r w:rsidR="001E1807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bekannt</w:t>
      </w:r>
      <w:r w:rsidR="000D56E5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?</w:t>
      </w:r>
    </w:p>
    <w:p w14:paraId="54A90A55" w14:textId="77777777" w:rsidR="001E1807" w:rsidRDefault="001E1807" w:rsidP="001E180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bookmarkStart w:id="11" w:name="_Hlk109118239"/>
      <w:bookmarkEnd w:id="10"/>
    </w:p>
    <w:bookmarkEnd w:id="11"/>
    <w:p w14:paraId="1E579C2A" w14:textId="77777777" w:rsidR="0052460E" w:rsidRDefault="0052460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DE"/>
        </w:rPr>
      </w:pPr>
      <w:r>
        <w:rPr>
          <w:rFonts w:eastAsia="Times New Roman"/>
          <w:lang w:eastAsia="de-DE"/>
        </w:rPr>
        <w:br w:type="page"/>
      </w:r>
    </w:p>
    <w:p w14:paraId="7439E066" w14:textId="11A2670A" w:rsidR="00470502" w:rsidRDefault="00470502" w:rsidP="000D56E5">
      <w:pPr>
        <w:pStyle w:val="Heading1"/>
        <w:rPr>
          <w:rFonts w:eastAsia="Times New Roman"/>
          <w:lang w:eastAsia="de-DE"/>
        </w:rPr>
      </w:pPr>
      <w:bookmarkStart w:id="12" w:name="_Hlk109118868"/>
      <w:r w:rsidRPr="00470502">
        <w:rPr>
          <w:rFonts w:eastAsia="Times New Roman"/>
          <w:lang w:eastAsia="de-DE"/>
        </w:rPr>
        <w:lastRenderedPageBreak/>
        <w:t>Teil 2: Überprüfung der Definition</w:t>
      </w:r>
    </w:p>
    <w:p w14:paraId="429D6082" w14:textId="390CA473" w:rsidR="000D56E5" w:rsidRPr="00BE1EBC" w:rsidRDefault="00FB4F4C" w:rsidP="000D56E5">
      <w:pPr>
        <w:rPr>
          <w:i/>
          <w:lang w:eastAsia="de-DE"/>
        </w:rPr>
      </w:pPr>
      <w:bookmarkStart w:id="13" w:name="_Hlk109119226"/>
      <w:bookmarkEnd w:id="12"/>
      <w:r w:rsidRPr="00BE1EBC">
        <w:rPr>
          <w:i/>
          <w:lang w:eastAsia="de-DE"/>
        </w:rPr>
        <w:t>Im zweiten Teil des Interviews wollen wir den Begriff Datentreuhänder mit Ihnen besprechen.</w:t>
      </w:r>
    </w:p>
    <w:p w14:paraId="338E7163" w14:textId="16F87F25" w:rsidR="000D56E5" w:rsidRDefault="00FB4F4C" w:rsidP="00BE1E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bookmarkStart w:id="14" w:name="_Hlk109118881"/>
      <w:bookmarkEnd w:id="13"/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Ist Ihnen der Begriff Datentreuhänder bereits bekannt?</w:t>
      </w:r>
    </w:p>
    <w:p w14:paraId="56326BE2" w14:textId="676194D7" w:rsidR="00FB4F4C" w:rsidRDefault="00FB4F4C" w:rsidP="00FB4F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2597F0D8" w14:textId="77777777" w:rsidR="00FB4F4C" w:rsidRDefault="00FB4F4C" w:rsidP="00FB4F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25DF41CB" w14:textId="22CF578F" w:rsidR="00FB4F4C" w:rsidRDefault="00FB4F4C" w:rsidP="00BE1E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Welche </w:t>
      </w:r>
      <w:r w:rsidRPr="00EA042F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Eigenschaften und Funktionen</w:t>
      </w: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hat ein Datentreuhänder Ihrer Meinung nach</w:t>
      </w:r>
      <w:r w:rsidR="003E7EDA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(eher abstrakt)</w:t>
      </w: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?</w:t>
      </w:r>
    </w:p>
    <w:p w14:paraId="714BB0A1" w14:textId="3C984E17" w:rsidR="00FB4F4C" w:rsidRDefault="00FB4F4C" w:rsidP="00FB4F4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39F8A1BF" w14:textId="77777777" w:rsidR="00FB4F4C" w:rsidRDefault="00FB4F4C" w:rsidP="00FB4F4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2B666C2D" w14:textId="1261EA9D" w:rsidR="00FB4F4C" w:rsidRDefault="00FB4F4C" w:rsidP="00BE1E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Kennen Sie </w:t>
      </w:r>
      <w:r w:rsidRPr="00EA042F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konkrete Beispiele</w:t>
      </w: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für Datentreuhänder, gerne auch außerhalb Ihres Kontextes? Nutzen Sie ggf. bereits einen Datentreuhänder?</w:t>
      </w:r>
    </w:p>
    <w:p w14:paraId="517254C9" w14:textId="5D3D43DB" w:rsidR="00FB4F4C" w:rsidRDefault="00FB4F4C" w:rsidP="00FB4F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1260FE34" w14:textId="77777777" w:rsidR="00FB4F4C" w:rsidRDefault="00FB4F4C" w:rsidP="00FB4F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6E233AC6" w14:textId="58929E83" w:rsidR="0052460E" w:rsidRDefault="0052460E" w:rsidP="005246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1F30BC5A" w14:textId="4085F18D" w:rsidR="0052460E" w:rsidRPr="00097DEB" w:rsidRDefault="0091717E" w:rsidP="009171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172B4D"/>
          <w:sz w:val="21"/>
          <w:szCs w:val="21"/>
          <w:lang w:eastAsia="de-DE"/>
        </w:rPr>
      </w:pPr>
      <w:bookmarkStart w:id="15" w:name="_Hlk109119018"/>
      <w:bookmarkEnd w:id="14"/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Wir entwickeln im Projekt eine Definition von Datentreuhändern, die Kurzfassung lautet</w:t>
      </w:r>
    </w:p>
    <w:p w14:paraId="54338D23" w14:textId="39928A51" w:rsidR="00D833D7" w:rsidRDefault="0052460E" w:rsidP="00D833D7">
      <w:pP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EA042F">
        <w:rPr>
          <w:rFonts w:ascii="Segoe UI" w:eastAsia="Times New Roman" w:hAnsi="Segoe UI" w:cs="Segoe UI"/>
          <w:b/>
          <w:i/>
          <w:color w:val="172B4D"/>
          <w:sz w:val="21"/>
          <w:szCs w:val="21"/>
          <w:lang w:eastAsia="de-DE"/>
        </w:rPr>
        <w:t>„Ein Datentreuhänder ist eine Vertrauensinstanz, die im Interesse eines Datengebers schützenswerte Daten an Datennutzer digital vermittelt.“</w:t>
      </w:r>
      <w:r w:rsidR="00D833D7">
        <w:rPr>
          <w:rFonts w:ascii="Segoe UI" w:eastAsia="Times New Roman" w:hAnsi="Segoe UI" w:cs="Segoe UI"/>
          <w:b/>
          <w:i/>
          <w:color w:val="172B4D"/>
          <w:sz w:val="21"/>
          <w:szCs w:val="21"/>
          <w:lang w:eastAsia="de-DE"/>
        </w:rPr>
        <w:br/>
      </w:r>
      <w:r w:rsidR="00D833D7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Man kann sich </w:t>
      </w:r>
      <w:r w:rsidR="00D833D7" w:rsidRPr="0091717E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einen Datentreuhänder als Stelle im digitalen Ökosystem vorstellen, die Daten von Datengebenden aufnimmt und in deren Interesse an Datennutzende </w:t>
      </w:r>
      <w:r w:rsidR="00CF4096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vermittelt</w:t>
      </w:r>
      <w:r w:rsidR="00D833D7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.</w:t>
      </w:r>
    </w:p>
    <w:p w14:paraId="5A0F0407" w14:textId="0D1A69E5" w:rsidR="0052460E" w:rsidRDefault="0052460E" w:rsidP="005246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268BF17D" w14:textId="15F7F3EE" w:rsidR="00380216" w:rsidRPr="00C447C1" w:rsidRDefault="00380216" w:rsidP="009171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C447C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Welche </w:t>
      </w:r>
      <w:r w:rsidRPr="00C447C1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Rolle</w:t>
      </w:r>
      <w:r w:rsidRPr="00C447C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kann Ihrer Meinung nach </w:t>
      </w:r>
      <w:r w:rsidR="00CF4096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so </w:t>
      </w:r>
      <w:r w:rsidRPr="00C447C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ein </w:t>
      </w:r>
      <w:r w:rsidRPr="00C447C1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Datentreuhänder in Ihrer Domäne</w:t>
      </w:r>
      <w:r w:rsidRPr="00C447C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spielen?</w:t>
      </w:r>
      <w:r w:rsidR="00CF4096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Ist eine solche Lösung vorstellbar? Was ist Ihre Meinung dazu?</w:t>
      </w:r>
    </w:p>
    <w:p w14:paraId="54C4F5BB" w14:textId="77777777" w:rsidR="00380216" w:rsidRPr="00380216" w:rsidRDefault="00380216" w:rsidP="003802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3456ED53" w14:textId="77777777" w:rsidR="00747EAC" w:rsidRPr="0091717E" w:rsidRDefault="0052460E" w:rsidP="009171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Wie wichtig wäre es aus Ihrer Sicht, dass</w:t>
      </w:r>
      <w:r w:rsid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:</w:t>
      </w:r>
      <w:r w:rsidRP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</w:t>
      </w:r>
    </w:p>
    <w:p w14:paraId="141A0283" w14:textId="7A85744C" w:rsidR="00747EAC" w:rsidRDefault="0052460E" w:rsidP="00A95AC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ein Datentreuhänder </w:t>
      </w:r>
      <w:r w:rsidRPr="0091717E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neutral</w:t>
      </w:r>
      <w:r w:rsidRP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ist, </w:t>
      </w:r>
      <w:r w:rsidR="00747EAC" w:rsidRP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in de</w:t>
      </w:r>
      <w:r w:rsid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m</w:t>
      </w:r>
      <w:r w:rsidR="00747EAC" w:rsidRP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Sinn</w:t>
      </w:r>
      <w:r w:rsid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</w:t>
      </w:r>
      <w:r w:rsidR="00747EAC" w:rsidRP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, dass a</w:t>
      </w:r>
      <w:r w:rsidR="00747EAC" w:rsidRPr="00C447C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lle Datengeber</w:t>
      </w:r>
      <w:r w:rsid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/</w:t>
      </w:r>
      <w:r w:rsidR="00747EAC" w:rsidRP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Datennutzer </w:t>
      </w:r>
      <w:proofErr w:type="gramStart"/>
      <w:r w:rsidR="00747EAC" w:rsidRPr="00C447C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gleich behandelt</w:t>
      </w:r>
      <w:proofErr w:type="gramEnd"/>
      <w:r w:rsidR="00747EAC" w:rsidRPr="00C447C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  <w:r w:rsidR="00747EAC" w:rsidRP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werden</w:t>
      </w:r>
      <w:r w:rsidR="00747EAC" w:rsidRPr="0091717E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 </w:t>
      </w:r>
    </w:p>
    <w:p w14:paraId="72905C86" w14:textId="77777777" w:rsidR="00A95AC5" w:rsidRPr="0091717E" w:rsidRDefault="00A95AC5" w:rsidP="00A95A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089CD258" w14:textId="1C64CFC7" w:rsidR="00747EAC" w:rsidRDefault="00747EAC" w:rsidP="00A95AC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ein Datentreuhänder </w:t>
      </w:r>
      <w:r w:rsidR="00FC3304" w:rsidRPr="0091717E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unabhängig</w:t>
      </w:r>
      <w:r w:rsidRP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ist, in de</w:t>
      </w: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m</w:t>
      </w:r>
      <w:r w:rsidRP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Sinn</w:t>
      </w: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</w:t>
      </w:r>
      <w:r w:rsidRPr="00747EAC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, dass </w:t>
      </w:r>
      <w:r w:rsidR="00FC330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er </w:t>
      </w:r>
      <w:r w:rsidR="00FC3304" w:rsidRPr="00C447C1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keine organisatorischen, politischen oder finanziellen Beziehungen zum Datennutzer ha</w:t>
      </w:r>
      <w:r w:rsidR="00FC3304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t</w:t>
      </w:r>
    </w:p>
    <w:p w14:paraId="0C61FCE7" w14:textId="77777777" w:rsidR="00A95AC5" w:rsidRDefault="00A95AC5" w:rsidP="00A95AC5">
      <w:pPr>
        <w:pStyle w:val="ListParagraph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2F6A05F4" w14:textId="0C17F24B" w:rsidR="0052460E" w:rsidRDefault="0052460E" w:rsidP="009171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Gibt es </w:t>
      </w:r>
      <w:r w:rsidRPr="0091717E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weitere Aspekte</w:t>
      </w: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, die Ihnen besonders wichtig sind bei der Definition von Datentreuhändern?</w:t>
      </w:r>
    </w:p>
    <w:p w14:paraId="0BBEDCF9" w14:textId="77777777" w:rsidR="003207BD" w:rsidRDefault="003207B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DE"/>
        </w:rPr>
      </w:pPr>
      <w:bookmarkStart w:id="16" w:name="_Hlk109119138"/>
      <w:bookmarkEnd w:id="15"/>
      <w:r>
        <w:rPr>
          <w:rFonts w:eastAsia="Times New Roman"/>
          <w:lang w:eastAsia="de-DE"/>
        </w:rPr>
        <w:br w:type="page"/>
      </w:r>
    </w:p>
    <w:p w14:paraId="60D2C8AA" w14:textId="18B5A670" w:rsidR="0052460E" w:rsidRDefault="0052460E" w:rsidP="0052460E">
      <w:pPr>
        <w:pStyle w:val="Heading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lastRenderedPageBreak/>
        <w:t xml:space="preserve">Teil 3: </w:t>
      </w:r>
      <w:r w:rsidR="00352527">
        <w:rPr>
          <w:rFonts w:eastAsia="Times New Roman"/>
          <w:lang w:eastAsia="de-DE"/>
        </w:rPr>
        <w:t>A</w:t>
      </w:r>
      <w:r>
        <w:rPr>
          <w:rFonts w:eastAsia="Times New Roman"/>
          <w:lang w:eastAsia="de-DE"/>
        </w:rPr>
        <w:t>bschließende Fragen</w:t>
      </w:r>
    </w:p>
    <w:p w14:paraId="5BD2DAA4" w14:textId="3CCFE247" w:rsidR="0052460E" w:rsidRDefault="0052460E" w:rsidP="0052460E">
      <w:pPr>
        <w:rPr>
          <w:lang w:eastAsia="de-DE"/>
        </w:rPr>
      </w:pPr>
      <w:r>
        <w:rPr>
          <w:lang w:eastAsia="de-DE"/>
        </w:rPr>
        <w:t>Abschließende Fragen zu Themen, die wir noch nicht angesprochen haben oder die Ihnen wichtig sind.</w:t>
      </w:r>
    </w:p>
    <w:p w14:paraId="00207B71" w14:textId="77777777" w:rsidR="004E2420" w:rsidRDefault="004E2420" w:rsidP="00352527">
      <w:pPr>
        <w:rPr>
          <w:lang w:eastAsia="de-DE"/>
        </w:rPr>
      </w:pPr>
    </w:p>
    <w:p w14:paraId="195328BF" w14:textId="1CDBBD5D" w:rsidR="004E2420" w:rsidRDefault="004E2420" w:rsidP="00112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A608BF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Herausforderungen</w:t>
      </w: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an einen Datentreuhänder</w:t>
      </w:r>
    </w:p>
    <w:p w14:paraId="3E8D4FA6" w14:textId="77777777" w:rsidR="004E2420" w:rsidRPr="00A608BF" w:rsidRDefault="004E2420" w:rsidP="00A608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A608BF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Gibt es </w:t>
      </w:r>
      <w:r w:rsidRPr="00A608BF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technologische Herausforderungen</w:t>
      </w:r>
      <w:r w:rsidRPr="00A608BF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, die Ihnen besonders wichtig erscheinen?</w:t>
      </w:r>
    </w:p>
    <w:p w14:paraId="4E3574DC" w14:textId="77777777" w:rsidR="004E2420" w:rsidRDefault="004E2420" w:rsidP="004E2420">
      <w:pPr>
        <w:pStyle w:val="ListParagraph"/>
        <w:ind w:left="1776"/>
        <w:rPr>
          <w:lang w:eastAsia="de-DE"/>
        </w:rPr>
      </w:pPr>
    </w:p>
    <w:p w14:paraId="73D108CA" w14:textId="77777777" w:rsidR="004E2420" w:rsidRDefault="004E2420" w:rsidP="004E2420">
      <w:pPr>
        <w:pStyle w:val="ListParagraph"/>
        <w:ind w:left="1776"/>
        <w:rPr>
          <w:lang w:eastAsia="de-DE"/>
        </w:rPr>
      </w:pPr>
    </w:p>
    <w:p w14:paraId="354B2AAA" w14:textId="04DEC25E" w:rsidR="004E2420" w:rsidRDefault="004E2420" w:rsidP="00A608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A608BF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Gibt </w:t>
      </w:r>
      <w:r w:rsidRPr="00A608BF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es rechtliche oder organisatorische Herausforderungen</w:t>
      </w:r>
      <w:r w:rsidRPr="00A608BF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, die Ihnen besonders wichtig erscheinen?</w:t>
      </w:r>
    </w:p>
    <w:p w14:paraId="70D35514" w14:textId="77777777" w:rsidR="00914576" w:rsidRDefault="00914576" w:rsidP="009145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6D9FA4B9" w14:textId="3999D983" w:rsidR="00914576" w:rsidRPr="00A608BF" w:rsidRDefault="00914576" w:rsidP="00A608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Wenn ein Datentreuhänderangebotes aufgebaut werden soll gibt es ganz verschiedene Herausforderungen (technisch, organisatorisch, rechtlich, …) – </w:t>
      </w:r>
      <w:r w:rsidRPr="00914576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welche Unterstützung dabei wäre aus ihrer Sicht die wichtigste</w:t>
      </w: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?</w:t>
      </w:r>
    </w:p>
    <w:p w14:paraId="4DB5FBA2" w14:textId="77777777" w:rsidR="00A608BF" w:rsidRDefault="00A608BF" w:rsidP="00A608BF">
      <w:pPr>
        <w:shd w:val="clear" w:color="auto" w:fill="FFFFFF"/>
        <w:spacing w:before="100" w:beforeAutospacing="1" w:after="100" w:afterAutospacing="1" w:line="240" w:lineRule="auto"/>
        <w:ind w:left="792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1D8F4B3C" w14:textId="77777777" w:rsidR="00A608BF" w:rsidRDefault="00A608BF" w:rsidP="00A608BF">
      <w:pPr>
        <w:shd w:val="clear" w:color="auto" w:fill="FFFFFF"/>
        <w:spacing w:before="100" w:beforeAutospacing="1" w:after="100" w:afterAutospacing="1" w:line="240" w:lineRule="auto"/>
        <w:ind w:left="792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0ACDF6A1" w14:textId="48DF0F06" w:rsidR="001F0C3A" w:rsidRDefault="001F0C3A" w:rsidP="00A608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Welche </w:t>
      </w:r>
      <w:r w:rsidRPr="00EA042F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Poten</w:t>
      </w:r>
      <w:r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z</w:t>
      </w:r>
      <w:r w:rsidRPr="00EA042F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iale</w:t>
      </w: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können Datentreuhänder aus Ihrer Sicht bieten?</w:t>
      </w:r>
    </w:p>
    <w:p w14:paraId="31049EF7" w14:textId="77777777" w:rsidR="004E2420" w:rsidRDefault="004E2420" w:rsidP="00352527">
      <w:pPr>
        <w:rPr>
          <w:lang w:eastAsia="de-DE"/>
        </w:rPr>
      </w:pPr>
    </w:p>
    <w:p w14:paraId="0E28A546" w14:textId="01ADBF02" w:rsidR="00352527" w:rsidRDefault="00A608BF" w:rsidP="00A608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eastAsia="de-DE"/>
        </w:rPr>
      </w:pPr>
      <w:r>
        <w:rPr>
          <w:i/>
          <w:lang w:eastAsia="de-DE"/>
        </w:rPr>
        <w:t>(Wenn die Zeit es erlaubt, können folgende Detailfragen eingebracht werden)</w:t>
      </w:r>
      <w:r>
        <w:rPr>
          <w:lang w:eastAsia="de-DE"/>
        </w:rPr>
        <w:br/>
      </w:r>
      <w:r w:rsidR="00352527">
        <w:rPr>
          <w:lang w:eastAsia="de-DE"/>
        </w:rPr>
        <w:t xml:space="preserve">Wie </w:t>
      </w:r>
      <w:r w:rsidR="00352527" w:rsidRPr="00A608BF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schätzen</w:t>
      </w:r>
      <w:r w:rsidR="00352527">
        <w:rPr>
          <w:lang w:eastAsia="de-DE"/>
        </w:rPr>
        <w:t xml:space="preserve"> Sie die folgenden Aussagen ein?</w:t>
      </w:r>
    </w:p>
    <w:p w14:paraId="405D2B31" w14:textId="5D9DA15A" w:rsidR="00151577" w:rsidRDefault="00987DAC" w:rsidP="00CF66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367DAF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Ein Datentreuhänder sollte mit den verwalteten Daten </w:t>
      </w:r>
      <w:r w:rsidR="00E24F28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in eigenen Geschäftsmodellen </w:t>
      </w:r>
      <w:r w:rsidRPr="00367DAF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Geld verdienen dürfen</w:t>
      </w:r>
      <w:r w:rsidR="001A4322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.</w:t>
      </w:r>
    </w:p>
    <w:p w14:paraId="60B06EF1" w14:textId="77777777" w:rsidR="00367DAF" w:rsidRPr="00367DAF" w:rsidRDefault="00367DAF" w:rsidP="00367D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56EF0C50" w14:textId="175CC927" w:rsidR="00A77861" w:rsidRDefault="00A77861" w:rsidP="001515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In den diskutierten Anwendungsfällen ist es denkbar, einen Datentreuhänder v</w:t>
      </w:r>
      <w:r w:rsidR="001A4322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erpflichtend zu machen.</w:t>
      </w:r>
    </w:p>
    <w:p w14:paraId="2BB8329A" w14:textId="77777777" w:rsidR="00A77861" w:rsidRDefault="00A77861" w:rsidP="00A77861">
      <w:pPr>
        <w:pStyle w:val="ListParagraph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684EF406" w14:textId="18B77946" w:rsidR="00352527" w:rsidRDefault="001A4322" w:rsidP="008741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1A4322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Die aktuelle Gesetzgebung bietet ausreichende Grundlage für die Gestaltung von Datentreuhändern bzw. Datentreuhandmodellen</w:t>
      </w: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.</w:t>
      </w:r>
    </w:p>
    <w:p w14:paraId="5AC60BF8" w14:textId="77777777" w:rsidR="001A4322" w:rsidRDefault="001A4322" w:rsidP="001A4322">
      <w:pPr>
        <w:pStyle w:val="ListParagraph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p w14:paraId="003C6761" w14:textId="77777777" w:rsidR="004428C6" w:rsidRDefault="004428C6" w:rsidP="004428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Der Datentreuhänder entscheidet eigenständig, welche Datengebende mit welchen Datennutzenden zusammenkommen</w:t>
      </w:r>
    </w:p>
    <w:p w14:paraId="619C8BAF" w14:textId="77777777" w:rsidR="004428C6" w:rsidRDefault="004428C6" w:rsidP="0052460E">
      <w:pPr>
        <w:pStyle w:val="ListParagraph"/>
        <w:rPr>
          <w:lang w:eastAsia="de-DE"/>
        </w:rPr>
      </w:pPr>
    </w:p>
    <w:p w14:paraId="0829BC75" w14:textId="77777777" w:rsidR="0052460E" w:rsidRDefault="0052460E" w:rsidP="0052460E">
      <w:pPr>
        <w:pStyle w:val="ListParagraph"/>
        <w:rPr>
          <w:lang w:eastAsia="de-DE"/>
        </w:rPr>
      </w:pPr>
    </w:p>
    <w:p w14:paraId="098FE10A" w14:textId="117C2BFF" w:rsidR="0052460E" w:rsidRPr="003D6366" w:rsidRDefault="0052460E" w:rsidP="003D6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r w:rsidRPr="003D6366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Gibt es </w:t>
      </w:r>
      <w:r w:rsidRPr="003D6366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weitere Punkte</w:t>
      </w:r>
      <w:r w:rsidRPr="003D6366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, die wir noch nicht adressiert haben?</w:t>
      </w:r>
    </w:p>
    <w:bookmarkEnd w:id="16"/>
    <w:p w14:paraId="2A7F78A0" w14:textId="77434A8B" w:rsidR="0052460E" w:rsidRDefault="0052460E" w:rsidP="0052460E">
      <w:pPr>
        <w:pStyle w:val="ListParagraph"/>
        <w:rPr>
          <w:lang w:eastAsia="de-DE"/>
        </w:rPr>
      </w:pPr>
    </w:p>
    <w:p w14:paraId="6B8FAE14" w14:textId="77777777" w:rsidR="0052460E" w:rsidRDefault="0052460E" w:rsidP="0052460E">
      <w:pPr>
        <w:pStyle w:val="ListParagraph"/>
        <w:rPr>
          <w:lang w:eastAsia="de-DE"/>
        </w:rPr>
      </w:pPr>
    </w:p>
    <w:p w14:paraId="218EEB53" w14:textId="4BA44856" w:rsidR="0052460E" w:rsidRPr="00AF0568" w:rsidRDefault="0052460E" w:rsidP="003D6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  <w:bookmarkStart w:id="17" w:name="_Hlk109119375"/>
      <w:r w:rsidRPr="003D6366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Was darf</w:t>
      </w:r>
      <w:r w:rsidRPr="003D6366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 xml:space="preserve"> aus Ihrer Sicht im Kontext der Datenökonomie und Datentreuhändern auf </w:t>
      </w:r>
      <w:r w:rsidRPr="003D6366">
        <w:rPr>
          <w:rFonts w:ascii="Segoe UI" w:eastAsia="Times New Roman" w:hAnsi="Segoe UI" w:cs="Segoe UI"/>
          <w:b/>
          <w:color w:val="172B4D"/>
          <w:sz w:val="21"/>
          <w:szCs w:val="21"/>
          <w:lang w:eastAsia="de-DE"/>
        </w:rPr>
        <w:t>keinen Fall passieren</w:t>
      </w:r>
      <w:r w:rsidRPr="003D6366"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  <w:t>?</w:t>
      </w:r>
    </w:p>
    <w:bookmarkEnd w:id="17"/>
    <w:p w14:paraId="7877ED78" w14:textId="035AAFA2" w:rsidR="00C447C1" w:rsidRDefault="00C447C1" w:rsidP="005246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de-DE"/>
        </w:rPr>
      </w:pPr>
    </w:p>
    <w:sectPr w:rsidR="00C44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EC0A" w14:textId="77777777" w:rsidR="00684C0E" w:rsidRDefault="00684C0E" w:rsidP="00123C3A">
      <w:pPr>
        <w:spacing w:after="0" w:line="240" w:lineRule="auto"/>
      </w:pPr>
      <w:r>
        <w:separator/>
      </w:r>
    </w:p>
  </w:endnote>
  <w:endnote w:type="continuationSeparator" w:id="0">
    <w:p w14:paraId="659D423D" w14:textId="77777777" w:rsidR="00684C0E" w:rsidRDefault="00684C0E" w:rsidP="00123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Frutiger LT Co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60C9" w14:textId="77777777" w:rsidR="00684C0E" w:rsidRDefault="00684C0E" w:rsidP="00123C3A">
      <w:pPr>
        <w:spacing w:after="0" w:line="240" w:lineRule="auto"/>
      </w:pPr>
      <w:r>
        <w:separator/>
      </w:r>
    </w:p>
  </w:footnote>
  <w:footnote w:type="continuationSeparator" w:id="0">
    <w:p w14:paraId="00247DE8" w14:textId="77777777" w:rsidR="00684C0E" w:rsidRDefault="00684C0E" w:rsidP="00123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BC44"/>
    <w:multiLevelType w:val="hybridMultilevel"/>
    <w:tmpl w:val="B03E9D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B052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" w15:restartNumberingAfterBreak="0">
    <w:nsid w:val="24807D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" w15:restartNumberingAfterBreak="0">
    <w:nsid w:val="2AB05B2F"/>
    <w:multiLevelType w:val="multilevel"/>
    <w:tmpl w:val="AC2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2C0203"/>
    <w:multiLevelType w:val="hybridMultilevel"/>
    <w:tmpl w:val="C08E9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D28C1"/>
    <w:multiLevelType w:val="hybridMultilevel"/>
    <w:tmpl w:val="36908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95B69"/>
    <w:multiLevelType w:val="multilevel"/>
    <w:tmpl w:val="4E2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B0079D"/>
    <w:multiLevelType w:val="multilevel"/>
    <w:tmpl w:val="949E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60674B"/>
    <w:multiLevelType w:val="multilevel"/>
    <w:tmpl w:val="F71A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194320"/>
    <w:multiLevelType w:val="multilevel"/>
    <w:tmpl w:val="BBF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2460448">
    <w:abstractNumId w:val="2"/>
  </w:num>
  <w:num w:numId="2" w16cid:durableId="1103762436">
    <w:abstractNumId w:val="3"/>
  </w:num>
  <w:num w:numId="3" w16cid:durableId="1793283039">
    <w:abstractNumId w:val="8"/>
  </w:num>
  <w:num w:numId="4" w16cid:durableId="335815168">
    <w:abstractNumId w:val="4"/>
  </w:num>
  <w:num w:numId="5" w16cid:durableId="798843337">
    <w:abstractNumId w:val="0"/>
  </w:num>
  <w:num w:numId="6" w16cid:durableId="1073162298">
    <w:abstractNumId w:val="5"/>
  </w:num>
  <w:num w:numId="7" w16cid:durableId="1148939819">
    <w:abstractNumId w:val="7"/>
  </w:num>
  <w:num w:numId="8" w16cid:durableId="1823887996">
    <w:abstractNumId w:val="9"/>
  </w:num>
  <w:num w:numId="9" w16cid:durableId="309869981">
    <w:abstractNumId w:val="6"/>
  </w:num>
  <w:num w:numId="10" w16cid:durableId="1664627190">
    <w:abstractNumId w:val="1"/>
  </w:num>
  <w:num w:numId="11" w16cid:durableId="1573659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33"/>
    <w:rsid w:val="00035963"/>
    <w:rsid w:val="000549A1"/>
    <w:rsid w:val="00097DEB"/>
    <w:rsid w:val="000D56E5"/>
    <w:rsid w:val="001125DE"/>
    <w:rsid w:val="00115DEF"/>
    <w:rsid w:val="00123C3A"/>
    <w:rsid w:val="00151577"/>
    <w:rsid w:val="001546A6"/>
    <w:rsid w:val="001A4322"/>
    <w:rsid w:val="001C3602"/>
    <w:rsid w:val="001E1807"/>
    <w:rsid w:val="001F0C3A"/>
    <w:rsid w:val="001F2CA7"/>
    <w:rsid w:val="00207EB9"/>
    <w:rsid w:val="00220D5A"/>
    <w:rsid w:val="002256FE"/>
    <w:rsid w:val="00287125"/>
    <w:rsid w:val="00311380"/>
    <w:rsid w:val="003207BD"/>
    <w:rsid w:val="0032613C"/>
    <w:rsid w:val="00352527"/>
    <w:rsid w:val="00363912"/>
    <w:rsid w:val="00367DAF"/>
    <w:rsid w:val="00380216"/>
    <w:rsid w:val="003C27D2"/>
    <w:rsid w:val="003C2E6E"/>
    <w:rsid w:val="003D6366"/>
    <w:rsid w:val="003E7EDA"/>
    <w:rsid w:val="0040533A"/>
    <w:rsid w:val="00405F20"/>
    <w:rsid w:val="004428C6"/>
    <w:rsid w:val="00470502"/>
    <w:rsid w:val="0049296A"/>
    <w:rsid w:val="00495A74"/>
    <w:rsid w:val="004E0E02"/>
    <w:rsid w:val="004E2420"/>
    <w:rsid w:val="0052460E"/>
    <w:rsid w:val="0055504F"/>
    <w:rsid w:val="00571C50"/>
    <w:rsid w:val="005B54A6"/>
    <w:rsid w:val="006356CB"/>
    <w:rsid w:val="00645DAB"/>
    <w:rsid w:val="00684C0E"/>
    <w:rsid w:val="0073481D"/>
    <w:rsid w:val="00747EAC"/>
    <w:rsid w:val="007A10C0"/>
    <w:rsid w:val="008052BE"/>
    <w:rsid w:val="00884E7A"/>
    <w:rsid w:val="008B668E"/>
    <w:rsid w:val="008C30E0"/>
    <w:rsid w:val="008F2FF9"/>
    <w:rsid w:val="00914576"/>
    <w:rsid w:val="0091717E"/>
    <w:rsid w:val="00970786"/>
    <w:rsid w:val="00975122"/>
    <w:rsid w:val="00986202"/>
    <w:rsid w:val="00987DAC"/>
    <w:rsid w:val="009A0520"/>
    <w:rsid w:val="009A1A04"/>
    <w:rsid w:val="009B49D2"/>
    <w:rsid w:val="009B7993"/>
    <w:rsid w:val="009C25BD"/>
    <w:rsid w:val="00A51BA4"/>
    <w:rsid w:val="00A608BF"/>
    <w:rsid w:val="00A77861"/>
    <w:rsid w:val="00A92528"/>
    <w:rsid w:val="00A95AC5"/>
    <w:rsid w:val="00AB59A2"/>
    <w:rsid w:val="00AE4CAD"/>
    <w:rsid w:val="00AF0568"/>
    <w:rsid w:val="00B03B04"/>
    <w:rsid w:val="00B04611"/>
    <w:rsid w:val="00B27D4E"/>
    <w:rsid w:val="00B57F8B"/>
    <w:rsid w:val="00B7323B"/>
    <w:rsid w:val="00B8506D"/>
    <w:rsid w:val="00B86655"/>
    <w:rsid w:val="00BE1EBC"/>
    <w:rsid w:val="00C3508C"/>
    <w:rsid w:val="00C4081A"/>
    <w:rsid w:val="00C447C1"/>
    <w:rsid w:val="00C52932"/>
    <w:rsid w:val="00C873E2"/>
    <w:rsid w:val="00CF4096"/>
    <w:rsid w:val="00CF5430"/>
    <w:rsid w:val="00D52D61"/>
    <w:rsid w:val="00D76511"/>
    <w:rsid w:val="00D833D7"/>
    <w:rsid w:val="00E0073D"/>
    <w:rsid w:val="00E01A56"/>
    <w:rsid w:val="00E14072"/>
    <w:rsid w:val="00E24F28"/>
    <w:rsid w:val="00EA042F"/>
    <w:rsid w:val="00EF3CB4"/>
    <w:rsid w:val="00FB4F4C"/>
    <w:rsid w:val="00FC3304"/>
    <w:rsid w:val="00FE30D1"/>
    <w:rsid w:val="00FE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A09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4705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70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0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5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502"/>
    <w:rPr>
      <w:color w:val="954F72" w:themeColor="followedHyperlink"/>
      <w:u w:val="single"/>
    </w:rPr>
  </w:style>
  <w:style w:type="paragraph" w:customStyle="1" w:styleId="Absatz">
    <w:name w:val="Absatz"/>
    <w:basedOn w:val="Normal"/>
    <w:rsid w:val="00470502"/>
    <w:pPr>
      <w:spacing w:after="200" w:line="240" w:lineRule="atLeast"/>
    </w:pPr>
    <w:rPr>
      <w:rFonts w:ascii="Frutiger LT Com 45 Light" w:eastAsia="Times New Roman" w:hAnsi="Frutiger LT Com 45 Light" w:cs="Times New Roman"/>
      <w:sz w:val="20"/>
      <w:szCs w:val="20"/>
      <w:lang w:eastAsia="de-DE"/>
    </w:rPr>
  </w:style>
  <w:style w:type="paragraph" w:customStyle="1" w:styleId="Default">
    <w:name w:val="Default"/>
    <w:rsid w:val="00470502"/>
    <w:pPr>
      <w:autoSpaceDE w:val="0"/>
      <w:autoSpaceDN w:val="0"/>
      <w:adjustRightInd w:val="0"/>
      <w:spacing w:after="0" w:line="240" w:lineRule="auto"/>
    </w:pPr>
    <w:rPr>
      <w:rFonts w:ascii="Frutiger LT Com" w:hAnsi="Frutiger LT Com" w:cs="Frutiger LT Com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46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F5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4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4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4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4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3C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C3A"/>
  </w:style>
  <w:style w:type="paragraph" w:styleId="Footer">
    <w:name w:val="footer"/>
    <w:basedOn w:val="Normal"/>
    <w:link w:val="FooterChar"/>
    <w:uiPriority w:val="99"/>
    <w:unhideWhenUsed/>
    <w:rsid w:val="00123C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2023-12-11T10:47:00Z</dcterms:created>
  <dcterms:modified xsi:type="dcterms:W3CDTF">2023-12-11T10:47:00Z</dcterms:modified>
</cp:coreProperties>
</file>