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06/23/2015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06/23/2015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June 4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June 4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1 (Simulation) - Open to Safety Tracking List</w:t>
            </w:r>
          </w:p>
          <w:p>
            <w:pPr>
              <w:spacing w:after="10" w:before="0"/>
              <w:ind w:left="450" w:right="50" w:hanging="400"/>
              <w:jc w:val="left"/>
            </w:pPr>
            <w:r>
              <w:rPr>
                <w:rFonts w:ascii="Arial"/>
                <w:b w:val="false"/>
                <w:sz w:val="16"/>
              </w:rPr>
              <w:t>Responsible party: George Washington (george.washington@nasa.gov), Estimated Completion Date: June 4 2015</w:t>
            </w:r>
          </w:p>
          <w:p>
            <w:pPr>
              <w:spacing w:after="10" w:before="0"/>
              <w:ind w:left="450" w:right="50" w:hanging="400"/>
              <w:jc w:val="left"/>
            </w:pPr>
            <w:r>
              <w:rPr>
                <w:rFonts w:ascii="Arial"/>
                <w:b w:val="false"/>
                <w:sz w:val="16"/>
              </w:rPr>
              <w:t>Description: Expansive Monte Carlo simulation of pressure distributions around rings 1, 2, and 5.</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