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18859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rez_102137985_2019_01</w:t>
      </w:r>
    </w:p>
    <w:p>
      <w:r>
        <w:t xml:space="preserve">Keep information of prescriping physican </w:t>
      </w:r>
    </w:p>
    <w:p>
      <w:r>
        <w:t>Check if physican entry already exists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bsnrvopseudo</w:t>
            </w:r>
          </w:p>
        </w:tc>
        <w:tc>
          <w:p/>
        </w:tc>
        <w:tc>
          <w:p>
            <w:r>
              <w:t>Pseudonym der verordnenden Betriebsstätte</w:t>
            </w:r>
          </w:p>
          <w:p>
            <w:r>
              <w:t>"pesudonym of the prescriping care site"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lenrvopseudo</w:t>
            </w:r>
          </w:p>
        </w:tc>
        <w:tc>
          <w:p/>
        </w:tc>
        <w:tc>
          <w:p>
            <w:r>
              <w:t xml:space="preserve">Pseudonym des verordnenden Leistungserbringers </w:t>
            </w:r>
          </w:p>
          <w:p>
            <w:r>
              <w:t>"pesudonym of the prescriping physican"</w:t>
            </w:r>
          </w:p>
        </w:tc>
      </w:tr>
      <w:tr>
        <w:tc>
          <w:p>
            <w:r>
              <w:t>provider_source_value</w:t>
            </w:r>
          </w:p>
        </w:tc>
        <w:tc>
          <w:p>
            <w:r>
              <w:t>lenrvopseudo</w:t>
            </w:r>
          </w:p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lenrvofg</w:t>
            </w:r>
          </w:p>
        </w:tc>
        <w:tc>
          <w:p/>
        </w:tc>
        <w:tc>
          <w:p>
            <w:r>
              <w:t>custom concept</w:t>
            </w:r>
          </w:p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>
            <w:r>
              <w:t>lenrvofg</w:t>
            </w:r>
          </w:p>
        </w:tc>
        <w:tc>
          <w:p/>
        </w:tc>
        <w:tc>
          <w:p/>
        </w:tc>
      </w:tr>
      <w:tr>
        <w:tc>
          <w:p>
            <w:r>
              <w:t>specialty_source_concept_id</w:t>
            </w:r>
          </w:p>
        </w:tc>
        <w:tc>
          <w:p>
            <w:r>
              <w:t>lenrvofg</w:t>
            </w:r>
          </w:p>
        </w:tc>
        <w:tc>
          <w:p/>
        </w:tc>
        <w:tc>
          <w:p>
            <w:r>
              <w:t>Custom concept</w:t>
            </w:r>
          </w:p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rez_102137985_2019_01</w:t>
      </w:r>
    </w:p>
    <w:p>
      <w:r>
        <w:t xml:space="preserve">Keep information about prescriping care site </w:t>
      </w:r>
    </w:p>
    <w:p>
      <w:r>
        <w:drawing>
          <wp:inline distT="0" distB="0" distL="0" distR="0">
            <wp:extent cx="5715000" cy="14573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bsnrvopseudo</w:t>
            </w:r>
          </w:p>
        </w:tc>
        <w:tc>
          <w:p/>
        </w:tc>
        <w:tc>
          <w:p>
            <w:r>
              <w:t xml:space="preserve">Check if care_site_id already exists </w:t>
            </w:r>
          </w:p>
          <w:p>
            <w:r>
              <w:t>Check wiht Bfarm if this should be rather lenrvopseudo</w:t>
            </w:r>
          </w:p>
          <w:p>
            <w:r>
              <w:t>d</w:t>
            </w:r>
          </w:p>
        </w:tc>
      </w:tr>
      <w:tr>
        <w:tc>
          <w:p>
            <w:r>
              <w:t>care_site_source_value</w:t>
            </w:r>
          </w:p>
        </w:tc>
        <w:tc>
          <w:p>
            <w:r>
              <w:t>bsnrvopseudo</w:t>
            </w:r>
          </w:p>
        </w:tc>
        <w:tc>
          <w:p/>
        </w:tc>
        <w:tc>
          <w:p/>
        </w:tc>
      </w:tr>
      <w:tr>
        <w:tc>
          <w:p>
            <w:r>
              <w:t>care_site_name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>
            <w:r>
              <w:t>bsnrvoregknz</w:t>
            </w:r>
          </w:p>
        </w:tc>
        <w:tc>
          <w:p/>
        </w:tc>
        <w:tc>
          <w:p/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rez_102137985_2019_01</w:t>
      </w:r>
    </w:p>
    <w:p>
      <w:r>
        <w:t>Prescriped drugs</w:t>
      </w:r>
    </w:p>
    <w:p>
      <w:r>
        <w:drawing>
          <wp:inline distT="0" distB="0" distL="0" distR="0">
            <wp:extent cx="5715000" cy="4029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reznr</w:t>
            </w:r>
          </w:p>
        </w:tc>
        <w:tc>
          <w:p/>
        </w:tc>
        <w:tc>
          <w:p>
            <w:r>
              <w:t>one common entry for ezd and rez. join by reznr (FULL JOIN!)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lenrvopseudo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abgabedat</w:t>
            </w:r>
          </w:p>
        </w:tc>
        <w:tc>
          <w:p/>
        </w:tc>
        <w:tc>
          <w:p>
            <w:r>
              <w:t>JJJJMMTT ;</w:t>
            </w:r>
          </w:p>
          <w:p>
            <w:r>
              <w:t/>
            </w:r>
          </w:p>
          <w:p>
            <w:r>
              <w:t>If it is not indicated on prescription sheet, cannot be processed by machine, or does not yield a plausible value, billing month shall be indicated in the format "YYYYMM00""</w:t>
            </w:r>
          </w:p>
          <w:p>
            <w:r>
              <w:t>=&gt; For implementation: +1 day if  YYYYMM00</w:t>
            </w:r>
          </w:p>
        </w:tc>
      </w:tr>
      <w:tr>
        <w:tc>
          <w:p>
            <w:r>
              <w:t>drug_concept_id</w:t>
            </w:r>
          </w:p>
        </w:tc>
        <w:tc>
          <w:p>
            <w:r>
              <w:t>pznrez</w:t>
            </w:r>
          </w:p>
        </w:tc>
        <w:tc>
          <w:p/>
        </w:tc>
        <w:tc>
          <w:p>
            <w:r>
              <w:t>0 since no mapping exists</w:t>
            </w:r>
          </w:p>
        </w:tc>
      </w:tr>
      <w:tr>
        <w:tc>
          <w:p>
            <w:r>
              <w:t>drug_source_value</w:t>
            </w:r>
          </w:p>
        </w:tc>
        <w:tc>
          <w:p>
            <w:r>
              <w:t>pznrez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menge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>
            <w:r>
              <w:t>abgabedat</w:t>
            </w:r>
          </w:p>
        </w:tc>
        <w:tc>
          <w:p/>
        </w:tc>
        <w:tc>
          <w:p>
            <w:r>
              <w:t xml:space="preserve">as in start_date  +7 days </w:t>
            </w:r>
          </w:p>
          <w:p>
            <w:r>
              <w:t>Note: If mapping will be available, we might can say something regarding drug exposure duration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>
            <w:r>
              <w:t>begruendung</w:t>
            </w:r>
          </w:p>
        </w:tc>
        <w:tc>
          <w:p/>
        </w:tc>
        <w:tc>
          <w:p>
            <w:r>
              <w:t>If 1=&gt; dental claim o.w. claim</w:t>
            </w:r>
          </w:p>
          <w:p>
            <w:r>
              <w:t>32810	Claim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ezd_102137985_2019_01</w:t>
      </w:r>
    </w:p>
    <w:p>
      <w:r>
        <w:drawing>
          <wp:inline distT="0" distB="0" distL="0" distR="0">
            <wp:extent cx="5715000" cy="10287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reznr</w:t>
            </w:r>
          </w:p>
        </w:tc>
        <w:tc>
          <w:p/>
        </w:tc>
        <w:tc>
          <w:p>
            <w:r>
              <w:t>one common entry for ezd and rez. join by reznr (FULL JOIN!)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pznezd</w:t>
            </w:r>
          </w:p>
        </w:tc>
        <w:tc>
          <w:p/>
        </w:tc>
        <w:tc>
          <w:p>
            <w:r>
              <w:t>We use the actual picked up PZN. If not available, we use the prescribed PZN.</w:t>
            </w:r>
          </w:p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32810	Claim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rez_102137985_2019_01</w:t>
      </w:r>
    </w:p>
    <w:p>
      <w:r>
        <w:drawing>
          <wp:inline distT="0" distB="0" distL="0" distR="0">
            <wp:extent cx="5715000" cy="317182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payer_plan_period_id</w:t>
            </w:r>
          </w:p>
        </w:tc>
        <w:tc>
          <w:p>
            <w:r>
              <w:t>arbnr</w:t>
            </w:r>
          </w:p>
          <w:p>
            <w:r>
              <w:t>abgabedat</w:t>
            </w:r>
          </w:p>
        </w:tc>
        <w:tc>
          <w:p/>
        </w:tc>
        <w:tc>
          <w:p>
            <w:r>
              <w:t>link by arbnr and quarter of abgabedat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reznr</w:t>
            </w:r>
          </w:p>
        </w:tc>
        <w:tc>
          <w:p/>
        </w:tc>
        <w:tc>
          <w:p>
            <w:r>
              <w:t>reznr is key  of drug table</w:t>
            </w:r>
          </w:p>
          <w:p>
            <w:r>
              <w:t>generate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reznr</w:t>
            </w:r>
          </w:p>
        </w:tc>
        <w:tc>
          <w:p/>
        </w:tc>
        <w:tc>
          <w:p>
            <w:r>
              <w:t>Drug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32810	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Euro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ambetrag</w:t>
            </w:r>
          </w:p>
        </w:tc>
        <w:tc>
          <w:p/>
        </w:tc>
        <w:tc>
          <w:p>
            <w:r>
              <w:t>It is the actual price the drug is sold</w:t>
            </w:r>
          </w:p>
        </w:tc>
      </w:tr>
      <w:tr>
        <w:tc>
          <w:p>
            <w:r>
              <w:t>total_cost</w:t>
            </w:r>
          </w:p>
        </w:tc>
        <w:tc>
          <w:p>
            <w:r>
              <w:t>ambetrag</w:t>
            </w:r>
          </w:p>
          <w:p>
            <w:r>
              <w:t>abschlaege</w:t>
            </w:r>
          </w:p>
        </w:tc>
        <w:tc>
          <w:p/>
        </w:tc>
        <w:tc>
          <w:p>
            <w:r>
              <w:t>Can be negative, if company sells drug cheaper than it would be covered by the health insurance.</w:t>
            </w:r>
          </w:p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>
            <w:r>
              <w:t>eigenbet</w:t>
            </w:r>
          </w:p>
          <w:p>
            <w:r>
              <w:t>zuzahlges</w:t>
            </w:r>
          </w:p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rez_102137985_2019_01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bsnrvopseudo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>
            <w:r>
              <w:t>pseudonym of care site of prescirping physican</w:t>
            </w:r>
          </w:p>
        </w:tc>
      </w:tr>
      <w:tr>
        <w:tc>
          <w:p>
            <w:r>
              <w:t>lenrvopseudo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arbnr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bsnrvoregknz</w:t>
            </w:r>
          </w:p>
        </w:tc>
        <w:tc>
          <w:p>
            <w:r>
              <w:t>numeric</w:t>
            </w:r>
          </w:p>
        </w:tc>
        <w:tc>
          <w:p>
            <w:r>
              <w:t>55</w:t>
            </w:r>
          </w:p>
        </w:tc>
        <w:tc>
          <w:p>
            <w:r>
              <w:t>Regionalkennzeichen der verordnenden Betriebsstätte</w:t>
            </w:r>
          </w:p>
          <w:p>
            <w:r>
              <w:t>"regional indicator of care site"</w:t>
            </w:r>
          </w:p>
        </w:tc>
      </w:tr>
      <w:tr>
        <w:tc>
          <w:p>
            <w:r>
              <w:t>lenrvofg</w:t>
            </w:r>
          </w:p>
        </w:tc>
        <w:tc>
          <w:p>
            <w:r>
              <w:t>numeric</w:t>
            </w:r>
          </w:p>
        </w:tc>
        <w:tc>
          <w:p>
            <w:r>
              <w:t>44</w:t>
            </w:r>
          </w:p>
        </w:tc>
        <w:tc>
          <w:p>
            <w:r>
              <w:t>"Fachgruppe des verordnenden Leistungserbringers "</w:t>
            </w:r>
          </w:p>
          <w:p>
            <w:r>
              <w:t/>
            </w:r>
          </w:p>
          <w:p>
            <w:r>
              <w:t>Specality of the prescribing physician</w:t>
            </w:r>
          </w:p>
        </w:tc>
      </w:tr>
      <w:tr>
        <w:tc>
          <w:p>
            <w:r>
              <w:t>abgabedat</w:t>
            </w:r>
          </w:p>
        </w:tc>
        <w:tc>
          <w:p>
            <w:r>
              <w:t>numeric</w:t>
            </w:r>
          </w:p>
        </w:tc>
        <w:tc>
          <w:p>
            <w:r>
              <w:t>20191207</w:t>
            </w:r>
          </w:p>
        </w:tc>
        <w:tc>
          <w:p/>
        </w:tc>
      </w:tr>
      <w:tr>
        <w:tc>
          <w:p>
            <w:r>
              <w:t>reznr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pznrez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vodat</w:t>
            </w:r>
          </w:p>
        </w:tc>
        <w:tc>
          <w:p>
            <w:r>
              <w:t>numeric</w:t>
            </w:r>
          </w:p>
        </w:tc>
        <w:tc>
          <w:p>
            <w:r>
              <w:t>20190201</w:t>
            </w:r>
          </w:p>
        </w:tc>
        <w:tc>
          <w:p/>
        </w:tc>
      </w:tr>
      <w:tr>
        <w:tc>
          <w:p>
            <w:r>
              <w:t>ambetrag</w:t>
            </w:r>
          </w:p>
        </w:tc>
        <w:tc>
          <w:p>
            <w:r>
              <w:t>money</w:t>
            </w:r>
          </w:p>
        </w:tc>
        <w:tc>
          <w:p>
            <w:r>
              <w:t>83,20 €</w:t>
            </w:r>
          </w:p>
        </w:tc>
        <w:tc>
          <w:p>
            <w:r>
              <w:t>gross price of durg</w:t>
            </w:r>
          </w:p>
        </w:tc>
      </w:tr>
      <w:tr>
        <w:tc>
          <w:p>
            <w:r>
              <w:t>menge</w:t>
            </w:r>
          </w:p>
        </w:tc>
        <w:tc>
          <w:p>
            <w:r>
              <w:t>numeric</w:t>
            </w:r>
          </w:p>
        </w:tc>
        <w:tc>
          <w:p>
            <w:r>
              <w:t>2</w:t>
            </w:r>
          </w:p>
        </w:tc>
        <w:tc>
          <w:p>
            <w:r>
              <w:t>amount</w:t>
            </w:r>
          </w:p>
        </w:tc>
      </w:tr>
      <w:tr>
        <w:tc>
          <w:p>
            <w:r>
              <w:t>abschlaege</w:t>
            </w:r>
          </w:p>
        </w:tc>
        <w:tc>
          <w:p>
            <w:r>
              <w:t>money</w:t>
            </w:r>
          </w:p>
        </w:tc>
        <w:tc>
          <w:p>
            <w:r>
              <w:t>3,50 €</w:t>
            </w:r>
          </w:p>
        </w:tc>
        <w:tc>
          <w:p/>
        </w:tc>
      </w:tr>
      <w:tr>
        <w:tc>
          <w:p>
            <w:r>
              <w:t>zuzahlges</w:t>
            </w:r>
          </w:p>
        </w:tc>
        <w:tc>
          <w:p>
            <w:r>
              <w:t>money</w:t>
            </w:r>
          </w:p>
        </w:tc>
        <w:tc>
          <w:p>
            <w:r>
              <w:t>0,00 €</w:t>
            </w:r>
          </w:p>
        </w:tc>
        <w:tc>
          <w:p/>
        </w:tc>
      </w:tr>
      <w:tr>
        <w:tc>
          <w:p>
            <w:r>
              <w:t>eigenbet</w:t>
            </w:r>
          </w:p>
        </w:tc>
        <w:tc>
          <w:p>
            <w:r>
              <w:t>money</w:t>
            </w:r>
          </w:p>
        </w:tc>
        <w:tc>
          <w:p>
            <w:r>
              <w:t>66,90 €</w:t>
            </w:r>
          </w:p>
        </w:tc>
        <w:tc>
          <w:p/>
        </w:tc>
      </w:tr>
      <w:tr>
        <w:tc>
          <w:p>
            <w:r>
              <w:t>bsnrvovb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>
            <w:r>
              <w:t>leer bzw NULL -&gt; not transmitted</w:t>
            </w:r>
          </w:p>
        </w:tc>
      </w:tr>
      <w:tr>
        <w:tc>
          <w:p>
            <w:r>
              <w:t>begruendung</w:t>
            </w:r>
          </w:p>
        </w:tc>
        <w:tc>
          <w:p>
            <w:r>
              <w:t>numeric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lenrvopruef</w:t>
            </w:r>
          </w:p>
        </w:tc>
        <w:tc>
          <w:p>
            <w:r>
              <w:t>numeric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lenrvopseudoarztnr</w:t>
            </w:r>
          </w:p>
        </w:tc>
        <w:tc>
          <w:p>
            <w:r>
              <w:t>numeric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vertragskz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apopseudo</w:t>
            </w:r>
          </w:p>
        </w:tc>
        <w:tc>
          <w:p>
            <w:r>
              <w:t>numeric</w:t>
            </w:r>
          </w:p>
        </w:tc>
        <w:tc>
          <w:p>
            <w:r>
              <w:t>234478230393</w:t>
            </w:r>
          </w:p>
        </w:tc>
        <w:tc>
          <w:p/>
        </w:tc>
      </w:tr>
      <w:tr>
        <w:tc>
          <w:p>
            <w:r>
              <w:t>apoklass</w:t>
            </w:r>
          </w:p>
        </w:tc>
        <w:tc>
          <w:p>
            <w:r>
              <w:t>numeric</w:t>
            </w:r>
          </w:p>
        </w:tc>
        <w:tc>
          <w:p>
            <w:r>
              <w:t>30</w:t>
            </w:r>
          </w:p>
        </w:tc>
        <w:tc>
          <w:p/>
        </w:tc>
      </w:tr>
      <w:tr>
        <w:tc>
          <w:p>
            <w:r>
              <w:t>aporegknz</w:t>
            </w:r>
          </w:p>
        </w:tc>
        <w:tc>
          <w:p>
            <w:r>
              <w:t>numeric</w:t>
            </w:r>
          </w:p>
        </w:tc>
        <w:tc>
          <w:p>
            <w:r>
              <w:t>49</w:t>
            </w:r>
          </w:p>
        </w:tc>
        <w:tc>
          <w:p/>
        </w:tc>
      </w:tr>
      <w:tr>
        <w:tc>
          <w:p>
            <w:r>
              <w:t>apopruef</w:t>
            </w:r>
          </w:p>
        </w:tc>
        <w:tc>
          <w:p>
            <w:r>
              <w:t>numeric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apositz</w:t>
            </w:r>
          </w:p>
        </w:tc>
        <w:tc>
          <w:p>
            <w:r>
              <w:t>numeric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apotyp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leer bzw NULL =&gt; not transmitted</w:t>
            </w:r>
          </w:p>
        </w:tc>
      </w:tr>
      <w:tr>
        <w:tc>
          <w:p>
            <w:r>
              <w:t>noctu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autidem</w:t>
            </w:r>
          </w:p>
        </w:tc>
        <w:tc>
          <w:p>
            <w:r>
              <w:t>character varying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wirkstoffvo</w:t>
            </w:r>
          </w:p>
        </w:tc>
        <w:tc>
          <w:p>
            <w:r>
              <w:t>character varying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zuzahlkz</w:t>
            </w:r>
          </w:p>
        </w:tc>
        <w:tc>
          <w:p>
            <w:r>
              <w:t>character varying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zuzahl</w:t>
            </w:r>
          </w:p>
        </w:tc>
        <w:tc>
          <w:p>
            <w:r>
              <w:t>money</w:t>
            </w:r>
          </w:p>
        </w:tc>
        <w:tc>
          <w:p>
            <w:r>
              <w:t/>
            </w:r>
          </w:p>
        </w:tc>
        <w:tc>
          <w:p>
            <w:r>
              <w:t>leer bzw NULL =&gt; not transmitted</w:t>
            </w:r>
          </w:p>
        </w:tc>
      </w:tr>
      <w:tr>
        <w:tc>
          <w:p>
            <w:r>
              <w:t>mehrkosten</w:t>
            </w:r>
          </w:p>
        </w:tc>
        <w:tc>
          <w:p>
            <w:r>
              <w:t>money</w:t>
            </w:r>
          </w:p>
        </w:tc>
        <w:tc>
          <w:p>
            <w:r>
              <w:t/>
            </w:r>
          </w:p>
        </w:tc>
        <w:tc>
          <w:p>
            <w:r>
              <w:t>leer bzw NULL =&gt; not transmitted</w:t>
            </w:r>
          </w:p>
        </w:tc>
      </w:tr>
    </w:tbl>
    <w:p>
      <w:r>
        <w:rPr>
          <w:sz w:val="36"/>
        </w:rPr>
        <w:t>Table: ezd_102137985_2019_01</w:t>
      </w:r>
    </w:p>
    <w:p>
      <w:r>
        <w:t>"Elektronische Zusatzdaten"</w:t>
      </w:r>
    </w:p>
    <w:p>
      <w:r>
        <w:t xml:space="preserve">Additional electronic Data </w:t>
      </w:r>
    </w:p>
    <w:p>
      <w:r>
        <w:t/>
      </w:r>
    </w:p>
    <w:p>
      <w:r>
        <w:t xml:space="preserve">(Only "factor" will be transfered, which is similar to menge of REZ, therefore we do not have any addtional information. No need to map)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reznr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>
            <w:r>
              <w:t>Join REZ and EZD by reznr  ( not unique (but in 99.996%)  in db, ask KGSV again)</w:t>
            </w:r>
          </w:p>
        </w:tc>
      </w:tr>
      <w:tr>
        <w:tc>
          <w:p>
            <w:r>
              <w:t>pznezd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zaehler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>
            <w:r>
              <w:t>leer bzw NULL =&gt; not transmitted</w:t>
            </w:r>
          </w:p>
        </w:tc>
      </w:tr>
      <w:tr>
        <w:tc>
          <w:p>
            <w:r>
              <w:t>einheit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leer bzw NULL =&gt; not transmitted</w:t>
            </w:r>
          </w:p>
        </w:tc>
      </w:tr>
      <w:tr>
        <w:tc>
          <w:p>
            <w:r>
              <w:t>faktor</w:t>
            </w:r>
          </w:p>
        </w:tc>
        <w:tc>
          <w:p>
            <w:r>
              <w:t>numeric</w:t>
            </w:r>
          </w:p>
        </w:tc>
        <w:tc>
          <w:p>
            <w:r>
              <w:t>27</w:t>
            </w:r>
          </w:p>
        </w:tc>
        <w:tc>
          <w:p/>
        </w:tc>
      </w:tr>
      <w:tr>
        <w:tc>
          <w:p>
            <w:r>
              <w:t>faktorkennzeichen</w:t>
            </w:r>
          </w:p>
        </w:tc>
        <w:tc>
          <w:p>
            <w:r>
              <w:t>character varying</w:t>
            </w:r>
          </w:p>
        </w:tc>
        <w:tc>
          <w:p>
            <w:r>
              <w:t>55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2024-05-06T13:38:50Z</dcterms:created>
  <dc:creator>Apache POI</dc:creator>
</cp:coreProperties>
</file>