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65E4709B" w:rsidR="00574F9E" w:rsidRDefault="00EB0C44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1D35A3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904"/>
        <w:gridCol w:w="5174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2ACF2818" w:rsidR="00037A7A" w:rsidRPr="00522D19" w:rsidRDefault="00EB0C44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3A6385EB" w:rsidR="00037A7A" w:rsidRPr="00522D19" w:rsidRDefault="00EB0C44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Brandon Floyd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1DF5D492" w:rsidR="00037A7A" w:rsidRPr="00522D19" w:rsidRDefault="00EB0C44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Added relevant information to the document in relation to the clients list of requirements and provided intel.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066BC22" w14:textId="7AE8B1FD" w:rsidR="004B7ACE" w:rsidRPr="00EC72DA" w:rsidRDefault="004B7ACE" w:rsidP="00EB0C44">
      <w:pPr>
        <w:suppressAutoHyphens/>
        <w:contextualSpacing/>
        <w:rPr>
          <w:b/>
          <w:bCs/>
          <w:sz w:val="32"/>
          <w:szCs w:val="32"/>
        </w:rPr>
      </w:pPr>
      <w:r w:rsidRPr="00EC72DA">
        <w:rPr>
          <w:rFonts w:ascii="Calibri" w:hAnsi="Calibri" w:cs="Calibri"/>
          <w:b/>
          <w:bCs/>
          <w:sz w:val="32"/>
          <w:szCs w:val="32"/>
        </w:rPr>
        <w:br w:type="page"/>
      </w:r>
      <w:bookmarkStart w:id="3" w:name="_Toc21086458"/>
      <w:r w:rsidRPr="00EC72DA">
        <w:rPr>
          <w:b/>
          <w:bCs/>
          <w:sz w:val="32"/>
          <w:szCs w:val="32"/>
        </w:rPr>
        <w:lastRenderedPageBreak/>
        <w:t>Executive Summary</w:t>
      </w:r>
      <w:bookmarkEnd w:id="3"/>
    </w:p>
    <w:p w14:paraId="34504BE2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Park Station Manufacturing would like to produce short videos to help clients. These videos would </w:t>
      </w:r>
    </w:p>
    <w:p w14:paraId="4B05DF35" w14:textId="2C0033FF" w:rsidR="002A0C34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>provide training and educational benefits to future and current customers. They would like to transfer from Windows systems to Macs because of the higher quality video software.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C150D6" w:rsidRDefault="003D35ED" w:rsidP="00BE3283">
      <w:pPr>
        <w:pStyle w:val="Heading2"/>
        <w:rPr>
          <w:sz w:val="32"/>
          <w:szCs w:val="32"/>
        </w:rPr>
      </w:pPr>
      <w:bookmarkStart w:id="4" w:name="_Toc21086459"/>
      <w:r w:rsidRPr="00C150D6">
        <w:rPr>
          <w:sz w:val="32"/>
          <w:szCs w:val="32"/>
        </w:rPr>
        <w:t>Requirements</w:t>
      </w:r>
    </w:p>
    <w:p w14:paraId="35B7AED4" w14:textId="18B1187D" w:rsidR="003D35ED" w:rsidRDefault="00C150D6" w:rsidP="00C150D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High Quality Videos for </w:t>
      </w:r>
      <w:r w:rsidR="00824E55">
        <w:rPr>
          <w:sz w:val="22"/>
          <w:szCs w:val="22"/>
        </w:rPr>
        <w:t>client’s</w:t>
      </w:r>
      <w:r>
        <w:rPr>
          <w:sz w:val="22"/>
          <w:szCs w:val="22"/>
        </w:rPr>
        <w:t xml:space="preserve"> education</w:t>
      </w:r>
    </w:p>
    <w:p w14:paraId="7CD34ED0" w14:textId="3FC14F00" w:rsidR="00C150D6" w:rsidRPr="00C150D6" w:rsidRDefault="00C150D6" w:rsidP="00C150D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Switch from Windows systems to Mac systems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C150D6" w:rsidRDefault="004B7ACE" w:rsidP="00BE3283">
      <w:pPr>
        <w:pStyle w:val="Heading2"/>
        <w:rPr>
          <w:sz w:val="32"/>
          <w:szCs w:val="32"/>
        </w:rPr>
      </w:pPr>
      <w:r w:rsidRPr="00C150D6">
        <w:rPr>
          <w:sz w:val="32"/>
          <w:szCs w:val="32"/>
        </w:rPr>
        <w:t>Design Constraints</w:t>
      </w:r>
      <w:bookmarkEnd w:id="4"/>
    </w:p>
    <w:p w14:paraId="12244206" w14:textId="4F7EF921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The current problem my client is trying to solve is transferring </w:t>
      </w: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>from</w:t>
      </w: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 Windows to Macs. Using a Virtual </w:t>
      </w:r>
    </w:p>
    <w:p w14:paraId="140594A2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Machine Park Station Manufacturing could possibly run Mac software on their Window systems. This </w:t>
      </w:r>
    </w:p>
    <w:p w14:paraId="3523C406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would only be temporary goal as it would be most efficient to run everything on a Mac machine. By </w:t>
      </w:r>
    </w:p>
    <w:p w14:paraId="3823E45C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switching hardware employees would need to be taught how to use Macs and get used to </w:t>
      </w:r>
      <w:proofErr w:type="gramStart"/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>their</w:t>
      </w:r>
      <w:proofErr w:type="gramEnd"/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 </w:t>
      </w:r>
    </w:p>
    <w:p w14:paraId="53FC7084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interfaces. Getting the new equipment alone will set the company behind in time and resources but </w:t>
      </w:r>
    </w:p>
    <w:p w14:paraId="167562A7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>would be better situated in handling any editing software that Windows lack.</w:t>
      </w:r>
    </w:p>
    <w:p w14:paraId="6DF47C84" w14:textId="77777777" w:rsidR="00EB0C44" w:rsidRPr="00522D19" w:rsidRDefault="00EB0C4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C150D6" w:rsidRDefault="003D35ED" w:rsidP="00BE3283">
      <w:pPr>
        <w:pStyle w:val="Heading2"/>
        <w:rPr>
          <w:sz w:val="32"/>
          <w:szCs w:val="32"/>
        </w:rPr>
      </w:pPr>
      <w:r w:rsidRPr="00C150D6">
        <w:rPr>
          <w:sz w:val="32"/>
          <w:szCs w:val="32"/>
        </w:rPr>
        <w:t>Rationale</w:t>
      </w:r>
    </w:p>
    <w:p w14:paraId="52F29874" w14:textId="77777777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Each point would cover constraints like Integration, Requirements, Commercial Constraints. When </w:t>
      </w:r>
    </w:p>
    <w:p w14:paraId="0D9C881D" w14:textId="6B335992" w:rsidR="00C150D6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looking at integration we must see what would work best when creating this software. Though we might </w:t>
      </w:r>
      <w:r w:rsidRPr="00C150D6">
        <w:rPr>
          <w:rFonts w:ascii="Carlito_w_3" w:eastAsia="Times New Roman" w:hAnsi="Carlito_w_3" w:cs="Times New Roman"/>
          <w:color w:val="000000"/>
          <w:sz w:val="22"/>
          <w:szCs w:val="22"/>
        </w:rPr>
        <w:t xml:space="preserve">be able to use a virtual machine we might not be able to access all the tools so we would be looking at </w:t>
      </w: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requirements. Biggest one being commercial constraints, if new machines are needed that will cost a lot increasing the budget for the project and possibly increasing the time to complete. </w:t>
      </w:r>
    </w:p>
    <w:p w14:paraId="44077D78" w14:textId="5609F020" w:rsidR="00E418C3" w:rsidRPr="00C150D6" w:rsidRDefault="00C150D6" w:rsidP="00C150D6">
      <w:pPr>
        <w:shd w:val="clear" w:color="auto" w:fill="FFFFFF"/>
        <w:rPr>
          <w:rFonts w:ascii="Carlito_w_3" w:eastAsia="Times New Roman" w:hAnsi="Carlito_w_3" w:cs="Times New Roman"/>
          <w:color w:val="000000"/>
          <w:sz w:val="22"/>
          <w:szCs w:val="22"/>
        </w:rPr>
      </w:pPr>
      <w:r w:rsidRPr="00C150D6">
        <w:rPr>
          <w:rFonts w:ascii="Carlito_w_3" w:eastAsia="Times New Roman" w:hAnsi="Carlito_w_3" w:cs="Times New Roman"/>
          <w:color w:val="000000"/>
          <w:sz w:val="22"/>
          <w:szCs w:val="22"/>
        </w:rPr>
        <w:t xml:space="preserve">Because of the </w:t>
      </w:r>
      <w:r w:rsidRPr="00C150D6">
        <w:rPr>
          <w:rFonts w:ascii="Carlito_w_3" w:eastAsia="Times New Roman" w:hAnsi="Carlito_w_3" w:cs="Times New Roman"/>
          <w:color w:val="000000"/>
          <w:spacing w:val="-2"/>
          <w:sz w:val="22"/>
          <w:szCs w:val="22"/>
        </w:rPr>
        <w:t xml:space="preserve">software needing to be done on Macs and that means purchasing new systems. This situation would be both business and technical constraints. </w:t>
      </w:r>
    </w:p>
    <w:sectPr w:rsidR="00E418C3" w:rsidRPr="00C150D6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C7B3" w14:textId="77777777" w:rsidR="001D35A3" w:rsidRDefault="001D35A3" w:rsidP="004B7ACE">
      <w:r>
        <w:separator/>
      </w:r>
    </w:p>
  </w:endnote>
  <w:endnote w:type="continuationSeparator" w:id="0">
    <w:p w14:paraId="0D6F1DF1" w14:textId="77777777" w:rsidR="001D35A3" w:rsidRDefault="001D35A3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w_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4F1B7EE2" w:rsidR="004B7ACE" w:rsidRPr="00EA2981" w:rsidRDefault="00EB0C44" w:rsidP="00522D19">
    <w:pPr>
      <w:pStyle w:val="Footer"/>
      <w:rPr>
        <w:sz w:val="22"/>
        <w:szCs w:val="22"/>
      </w:rPr>
    </w:pPr>
    <w:r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&lt;M</w:t>
    </w:r>
    <w:r>
      <w:rPr>
        <w:sz w:val="22"/>
        <w:szCs w:val="22"/>
      </w:rPr>
      <w:t>ay</w:t>
    </w:r>
    <w:r w:rsidR="004B7ACE" w:rsidRPr="00EA2981">
      <w:rPr>
        <w:sz w:val="22"/>
        <w:szCs w:val="22"/>
      </w:rPr>
      <w:t>-</w:t>
    </w:r>
    <w:r>
      <w:rPr>
        <w:sz w:val="22"/>
        <w:szCs w:val="22"/>
      </w:rPr>
      <w:t>22</w:t>
    </w:r>
    <w:r w:rsidR="004B7ACE" w:rsidRPr="00EA2981">
      <w:rPr>
        <w:sz w:val="22"/>
        <w:szCs w:val="22"/>
      </w:rPr>
      <w:t xml:space="preserve">, </w:t>
    </w:r>
    <w:r>
      <w:rPr>
        <w:sz w:val="22"/>
        <w:szCs w:val="22"/>
      </w:rPr>
      <w:t>2022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1FA0" w14:textId="77777777" w:rsidR="001D35A3" w:rsidRDefault="001D35A3" w:rsidP="004B7ACE">
      <w:r>
        <w:separator/>
      </w:r>
    </w:p>
  </w:footnote>
  <w:footnote w:type="continuationSeparator" w:id="0">
    <w:p w14:paraId="09D553FB" w14:textId="77777777" w:rsidR="001D35A3" w:rsidRDefault="001D35A3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7C6"/>
    <w:multiLevelType w:val="hybridMultilevel"/>
    <w:tmpl w:val="C4A6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949164">
    <w:abstractNumId w:val="2"/>
  </w:num>
  <w:num w:numId="2" w16cid:durableId="1507935091">
    <w:abstractNumId w:val="0"/>
  </w:num>
  <w:num w:numId="3" w16cid:durableId="179216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241AE"/>
    <w:rsid w:val="00037A7A"/>
    <w:rsid w:val="00042E7D"/>
    <w:rsid w:val="0009459C"/>
    <w:rsid w:val="000D008A"/>
    <w:rsid w:val="00141CFF"/>
    <w:rsid w:val="0016469D"/>
    <w:rsid w:val="0017101E"/>
    <w:rsid w:val="001B2D9F"/>
    <w:rsid w:val="001D35A3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75452B"/>
    <w:rsid w:val="00791F76"/>
    <w:rsid w:val="007A31EF"/>
    <w:rsid w:val="00824E55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150D6"/>
    <w:rsid w:val="00C50B4F"/>
    <w:rsid w:val="00C532D2"/>
    <w:rsid w:val="00C86C0A"/>
    <w:rsid w:val="00D02529"/>
    <w:rsid w:val="00D63266"/>
    <w:rsid w:val="00D7346C"/>
    <w:rsid w:val="00E418C3"/>
    <w:rsid w:val="00EA2981"/>
    <w:rsid w:val="00EB0C44"/>
    <w:rsid w:val="00EC18A5"/>
    <w:rsid w:val="00EC3736"/>
    <w:rsid w:val="00EC72DA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DEFF9D1B-F050-49D7-A39B-C4C3B9F9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Floyd, Brandon</cp:lastModifiedBy>
  <cp:revision>2</cp:revision>
  <dcterms:created xsi:type="dcterms:W3CDTF">2022-05-22T21:12:00Z</dcterms:created>
  <dcterms:modified xsi:type="dcterms:W3CDTF">2022-05-22T21:12:00Z</dcterms:modified>
</cp:coreProperties>
</file>