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B9906" w14:textId="77777777" w:rsidR="00021720" w:rsidRDefault="00021720" w:rsidP="00021720">
      <w:pPr>
        <w:spacing w:line="480" w:lineRule="auto"/>
        <w:jc w:val="center"/>
        <w:rPr>
          <w:rFonts w:ascii="Times New Roman" w:hAnsi="Times New Roman" w:cs="Times New Roman"/>
        </w:rPr>
      </w:pPr>
    </w:p>
    <w:p w14:paraId="62CDC86A" w14:textId="77777777" w:rsidR="00021720" w:rsidRDefault="00021720" w:rsidP="00021720">
      <w:pPr>
        <w:spacing w:line="480" w:lineRule="auto"/>
        <w:jc w:val="center"/>
        <w:rPr>
          <w:rFonts w:ascii="Times New Roman" w:hAnsi="Times New Roman" w:cs="Times New Roman"/>
        </w:rPr>
      </w:pPr>
    </w:p>
    <w:p w14:paraId="752D2824" w14:textId="77777777" w:rsidR="00021720" w:rsidRDefault="00021720" w:rsidP="00021720">
      <w:pPr>
        <w:spacing w:line="480" w:lineRule="auto"/>
        <w:jc w:val="center"/>
        <w:rPr>
          <w:rFonts w:ascii="Times New Roman" w:hAnsi="Times New Roman" w:cs="Times New Roman"/>
        </w:rPr>
      </w:pPr>
    </w:p>
    <w:p w14:paraId="5A3F5ACC" w14:textId="77777777" w:rsidR="00021720" w:rsidRDefault="00021720" w:rsidP="00021720">
      <w:pPr>
        <w:spacing w:line="480" w:lineRule="auto"/>
        <w:jc w:val="center"/>
        <w:rPr>
          <w:rFonts w:ascii="Times New Roman" w:hAnsi="Times New Roman" w:cs="Times New Roman"/>
        </w:rPr>
      </w:pPr>
    </w:p>
    <w:p w14:paraId="788ED81D" w14:textId="6069E9E8" w:rsidR="00021720" w:rsidRDefault="00021720" w:rsidP="00021720">
      <w:pPr>
        <w:spacing w:line="480" w:lineRule="auto"/>
        <w:jc w:val="center"/>
        <w:rPr>
          <w:rFonts w:ascii="Times New Roman" w:hAnsi="Times New Roman" w:cs="Times New Roman"/>
        </w:rPr>
      </w:pPr>
      <w:r>
        <w:rPr>
          <w:rFonts w:ascii="Times New Roman" w:hAnsi="Times New Roman" w:cs="Times New Roman"/>
        </w:rPr>
        <w:t>Week 02 Chapter 6</w:t>
      </w:r>
    </w:p>
    <w:p w14:paraId="76C36495" w14:textId="444A45EA" w:rsidR="00021720" w:rsidRDefault="00021720" w:rsidP="00021720">
      <w:pPr>
        <w:spacing w:line="480" w:lineRule="auto"/>
        <w:jc w:val="center"/>
        <w:rPr>
          <w:rFonts w:ascii="Times New Roman" w:hAnsi="Times New Roman" w:cs="Times New Roman"/>
        </w:rPr>
      </w:pPr>
      <w:r w:rsidRPr="00021720">
        <w:rPr>
          <w:rFonts w:ascii="Times New Roman" w:hAnsi="Times New Roman" w:cs="Times New Roman"/>
        </w:rPr>
        <w:t>CSD380-O307 DevOps (2261-DD)</w:t>
      </w:r>
    </w:p>
    <w:p w14:paraId="04B55AFA" w14:textId="557AD616" w:rsidR="00021720" w:rsidRDefault="00021720" w:rsidP="00021720">
      <w:pPr>
        <w:spacing w:line="480" w:lineRule="auto"/>
        <w:jc w:val="center"/>
        <w:rPr>
          <w:rFonts w:ascii="Times New Roman" w:hAnsi="Times New Roman" w:cs="Times New Roman"/>
        </w:rPr>
      </w:pPr>
      <w:r>
        <w:rPr>
          <w:rFonts w:ascii="Times New Roman" w:hAnsi="Times New Roman" w:cs="Times New Roman"/>
        </w:rPr>
        <w:t>Bellevue University</w:t>
      </w:r>
    </w:p>
    <w:p w14:paraId="7E2E7813" w14:textId="49951D38" w:rsidR="00021720" w:rsidRDefault="00021720" w:rsidP="00021720">
      <w:pPr>
        <w:spacing w:line="480" w:lineRule="auto"/>
        <w:jc w:val="center"/>
        <w:rPr>
          <w:rFonts w:ascii="Times New Roman" w:hAnsi="Times New Roman" w:cs="Times New Roman"/>
        </w:rPr>
      </w:pPr>
      <w:r>
        <w:rPr>
          <w:rFonts w:ascii="Times New Roman" w:hAnsi="Times New Roman" w:cs="Times New Roman"/>
        </w:rPr>
        <w:t>Deana Akimov</w:t>
      </w:r>
    </w:p>
    <w:p w14:paraId="6052A053" w14:textId="46C6A02D" w:rsidR="00021720" w:rsidRDefault="00021720" w:rsidP="00021720">
      <w:pPr>
        <w:spacing w:line="480" w:lineRule="auto"/>
        <w:jc w:val="center"/>
        <w:rPr>
          <w:rFonts w:ascii="Times New Roman" w:hAnsi="Times New Roman" w:cs="Times New Roman"/>
        </w:rPr>
      </w:pPr>
      <w:r w:rsidRPr="00021720">
        <w:rPr>
          <w:rFonts w:ascii="Times New Roman" w:hAnsi="Times New Roman" w:cs="Times New Roman"/>
        </w:rPr>
        <w:t>Darren Osier</w:t>
      </w:r>
    </w:p>
    <w:p w14:paraId="08CADF26" w14:textId="0D08C4CE" w:rsidR="00021720" w:rsidRDefault="00021720" w:rsidP="00021720">
      <w:pPr>
        <w:spacing w:line="480" w:lineRule="auto"/>
        <w:jc w:val="center"/>
        <w:rPr>
          <w:rFonts w:ascii="Times New Roman" w:hAnsi="Times New Roman" w:cs="Times New Roman"/>
        </w:rPr>
      </w:pPr>
      <w:r>
        <w:rPr>
          <w:rFonts w:ascii="Times New Roman" w:hAnsi="Times New Roman" w:cs="Times New Roman"/>
        </w:rPr>
        <w:t>August 21, 2025</w:t>
      </w:r>
    </w:p>
    <w:p w14:paraId="4F091C41" w14:textId="77777777" w:rsidR="00021720" w:rsidRDefault="00021720" w:rsidP="00021720">
      <w:pPr>
        <w:spacing w:line="480" w:lineRule="auto"/>
        <w:rPr>
          <w:rFonts w:ascii="Times New Roman" w:hAnsi="Times New Roman" w:cs="Times New Roman"/>
        </w:rPr>
      </w:pPr>
    </w:p>
    <w:p w14:paraId="79D7BC11" w14:textId="77777777" w:rsidR="00021720" w:rsidRDefault="00021720" w:rsidP="00021720">
      <w:pPr>
        <w:spacing w:line="480" w:lineRule="auto"/>
        <w:rPr>
          <w:rFonts w:ascii="Times New Roman" w:hAnsi="Times New Roman" w:cs="Times New Roman"/>
        </w:rPr>
      </w:pPr>
    </w:p>
    <w:p w14:paraId="713C640E" w14:textId="77777777" w:rsidR="00021720" w:rsidRDefault="00021720" w:rsidP="00021720">
      <w:pPr>
        <w:spacing w:line="480" w:lineRule="auto"/>
        <w:rPr>
          <w:rFonts w:ascii="Times New Roman" w:hAnsi="Times New Roman" w:cs="Times New Roman"/>
        </w:rPr>
      </w:pPr>
    </w:p>
    <w:p w14:paraId="43CB4CC5" w14:textId="77777777" w:rsidR="00021720" w:rsidRDefault="00021720" w:rsidP="00021720">
      <w:pPr>
        <w:spacing w:line="480" w:lineRule="auto"/>
        <w:rPr>
          <w:rFonts w:ascii="Times New Roman" w:hAnsi="Times New Roman" w:cs="Times New Roman"/>
        </w:rPr>
      </w:pPr>
    </w:p>
    <w:p w14:paraId="4A0AAE4E" w14:textId="77777777" w:rsidR="00021720" w:rsidRDefault="00021720" w:rsidP="00021720">
      <w:pPr>
        <w:spacing w:line="480" w:lineRule="auto"/>
        <w:rPr>
          <w:rFonts w:ascii="Times New Roman" w:hAnsi="Times New Roman" w:cs="Times New Roman"/>
        </w:rPr>
      </w:pPr>
    </w:p>
    <w:p w14:paraId="73B72037" w14:textId="77777777" w:rsidR="00021720" w:rsidRDefault="00021720" w:rsidP="00021720">
      <w:pPr>
        <w:spacing w:line="480" w:lineRule="auto"/>
        <w:rPr>
          <w:rFonts w:ascii="Times New Roman" w:hAnsi="Times New Roman" w:cs="Times New Roman"/>
        </w:rPr>
      </w:pPr>
    </w:p>
    <w:p w14:paraId="3419D8AA" w14:textId="77777777" w:rsidR="00021720" w:rsidRDefault="00021720" w:rsidP="00021720">
      <w:pPr>
        <w:spacing w:line="480" w:lineRule="auto"/>
        <w:rPr>
          <w:rFonts w:ascii="Times New Roman" w:hAnsi="Times New Roman" w:cs="Times New Roman"/>
        </w:rPr>
      </w:pPr>
    </w:p>
    <w:p w14:paraId="2B10FEF4" w14:textId="77777777" w:rsidR="00021720" w:rsidRDefault="00021720" w:rsidP="00021720">
      <w:pPr>
        <w:spacing w:line="480" w:lineRule="auto"/>
        <w:rPr>
          <w:rFonts w:ascii="Times New Roman" w:hAnsi="Times New Roman" w:cs="Times New Roman"/>
        </w:rPr>
      </w:pPr>
    </w:p>
    <w:p w14:paraId="6985AF42" w14:textId="661B849D" w:rsidR="00F61A53" w:rsidRDefault="00F61A53" w:rsidP="00F61A53">
      <w:pPr>
        <w:spacing w:line="480" w:lineRule="auto"/>
        <w:jc w:val="center"/>
        <w:rPr>
          <w:rFonts w:ascii="Times New Roman" w:hAnsi="Times New Roman" w:cs="Times New Roman"/>
        </w:rPr>
      </w:pPr>
      <w:r w:rsidRPr="00F61A53">
        <w:rPr>
          <w:rFonts w:ascii="Times New Roman" w:hAnsi="Times New Roman" w:cs="Times New Roman"/>
        </w:rPr>
        <w:lastRenderedPageBreak/>
        <w:t>The DevOps Handbook</w:t>
      </w:r>
      <w:r>
        <w:rPr>
          <w:rFonts w:ascii="Times New Roman" w:hAnsi="Times New Roman" w:cs="Times New Roman"/>
        </w:rPr>
        <w:t xml:space="preserve"> Chapter 6 Case Study Summary</w:t>
      </w:r>
    </w:p>
    <w:p w14:paraId="115720E4" w14:textId="3EA560F7" w:rsidR="00F61A53" w:rsidRPr="00F61A53" w:rsidRDefault="00F61A53" w:rsidP="00F61A53">
      <w:pPr>
        <w:spacing w:line="480" w:lineRule="auto"/>
        <w:ind w:firstLine="720"/>
        <w:rPr>
          <w:rFonts w:ascii="Times New Roman" w:hAnsi="Times New Roman" w:cs="Times New Roman"/>
        </w:rPr>
      </w:pPr>
      <w:r w:rsidRPr="00F61A53">
        <w:rPr>
          <w:rFonts w:ascii="Times New Roman" w:hAnsi="Times New Roman" w:cs="Times New Roman"/>
        </w:rPr>
        <w:t xml:space="preserve">After its IPO in 2011, LinkedIn was caught up in an increasing technical debt crisis. This debt translated to regular implementation issues and downtime of the system, endangering the company's operational stability and future development. In response, LinkedIn launched Operation </w:t>
      </w:r>
      <w:proofErr w:type="spellStart"/>
      <w:r w:rsidRPr="00F61A53">
        <w:rPr>
          <w:rFonts w:ascii="Times New Roman" w:hAnsi="Times New Roman" w:cs="Times New Roman"/>
        </w:rPr>
        <w:t>InVersion</w:t>
      </w:r>
      <w:proofErr w:type="spellEnd"/>
      <w:r w:rsidRPr="00F61A53">
        <w:rPr>
          <w:rFonts w:ascii="Times New Roman" w:hAnsi="Times New Roman" w:cs="Times New Roman"/>
        </w:rPr>
        <w:t xml:space="preserve">, a program that is expected to address and solve these latent technical problems directly. The company decided to </w:t>
      </w:r>
      <w:r w:rsidRPr="00F61A53">
        <w:rPr>
          <w:rFonts w:ascii="Times New Roman" w:hAnsi="Times New Roman" w:cs="Times New Roman"/>
        </w:rPr>
        <w:t>take</w:t>
      </w:r>
      <w:r w:rsidRPr="00F61A53">
        <w:rPr>
          <w:rFonts w:ascii="Times New Roman" w:hAnsi="Times New Roman" w:cs="Times New Roman"/>
        </w:rPr>
        <w:t xml:space="preserve"> a bold step and </w:t>
      </w:r>
      <w:r w:rsidRPr="00F61A53">
        <w:rPr>
          <w:rFonts w:ascii="Times New Roman" w:hAnsi="Times New Roman" w:cs="Times New Roman"/>
        </w:rPr>
        <w:t>suspended</w:t>
      </w:r>
      <w:r w:rsidRPr="00F61A53">
        <w:rPr>
          <w:rFonts w:ascii="Times New Roman" w:hAnsi="Times New Roman" w:cs="Times New Roman"/>
        </w:rPr>
        <w:t xml:space="preserve"> all development of features for two months. This enabled engineering teams to focus entirely on a thorough redesign of LinkedIn's computing environment, deployment pipelines, and system architecture in general.</w:t>
      </w:r>
    </w:p>
    <w:p w14:paraId="5695795C" w14:textId="675FE2A7" w:rsidR="00F61A53" w:rsidRPr="00F61A53" w:rsidRDefault="00F61A53" w:rsidP="00F61A53">
      <w:pPr>
        <w:spacing w:line="480" w:lineRule="auto"/>
        <w:ind w:firstLine="720"/>
        <w:rPr>
          <w:rFonts w:ascii="Times New Roman" w:hAnsi="Times New Roman" w:cs="Times New Roman"/>
        </w:rPr>
      </w:pPr>
      <w:r w:rsidRPr="00F61A53">
        <w:rPr>
          <w:rFonts w:ascii="Times New Roman" w:hAnsi="Times New Roman" w:cs="Times New Roman"/>
        </w:rPr>
        <w:t xml:space="preserve">The essence of Operation </w:t>
      </w:r>
      <w:proofErr w:type="spellStart"/>
      <w:r w:rsidRPr="00F61A53">
        <w:rPr>
          <w:rFonts w:ascii="Times New Roman" w:hAnsi="Times New Roman" w:cs="Times New Roman"/>
        </w:rPr>
        <w:t>InVersion</w:t>
      </w:r>
      <w:proofErr w:type="spellEnd"/>
      <w:r w:rsidRPr="00F61A53">
        <w:rPr>
          <w:rFonts w:ascii="Times New Roman" w:hAnsi="Times New Roman" w:cs="Times New Roman"/>
        </w:rPr>
        <w:t xml:space="preserve"> was in developing the new software and tools that would assist in streamlining the procedures through which the engineers developed and deployed the code. These tools made the deployment process less complex, vulnerable to </w:t>
      </w:r>
      <w:r w:rsidRPr="00F61A53">
        <w:rPr>
          <w:rFonts w:ascii="Times New Roman" w:hAnsi="Times New Roman" w:cs="Times New Roman"/>
        </w:rPr>
        <w:t>errors</w:t>
      </w:r>
      <w:r w:rsidRPr="00F61A53">
        <w:rPr>
          <w:rFonts w:ascii="Times New Roman" w:hAnsi="Times New Roman" w:cs="Times New Roman"/>
        </w:rPr>
        <w:t>, and easier for engineers to manage and update. By prioritizing optimizing these basic operations, LinkedIn would become more productive in the engineering teams and less time-consuming when rolling out new functionality and changes.</w:t>
      </w:r>
    </w:p>
    <w:p w14:paraId="3F5D908B" w14:textId="77777777" w:rsidR="00F61A53" w:rsidRPr="00F61A53" w:rsidRDefault="00F61A53" w:rsidP="00F61A53">
      <w:pPr>
        <w:spacing w:line="480" w:lineRule="auto"/>
        <w:ind w:firstLine="720"/>
        <w:rPr>
          <w:rFonts w:ascii="Times New Roman" w:hAnsi="Times New Roman" w:cs="Times New Roman"/>
        </w:rPr>
      </w:pPr>
      <w:r w:rsidRPr="00F61A53">
        <w:rPr>
          <w:rFonts w:ascii="Times New Roman" w:hAnsi="Times New Roman" w:cs="Times New Roman"/>
        </w:rPr>
        <w:t xml:space="preserve">The results of Operation </w:t>
      </w:r>
      <w:proofErr w:type="spellStart"/>
      <w:r w:rsidRPr="00F61A53">
        <w:rPr>
          <w:rFonts w:ascii="Times New Roman" w:hAnsi="Times New Roman" w:cs="Times New Roman"/>
        </w:rPr>
        <w:t>InVersion</w:t>
      </w:r>
      <w:proofErr w:type="spellEnd"/>
      <w:r w:rsidRPr="00F61A53">
        <w:rPr>
          <w:rFonts w:ascii="Times New Roman" w:hAnsi="Times New Roman" w:cs="Times New Roman"/>
        </w:rPr>
        <w:t xml:space="preserve"> were phenomenal for LinkedIn. The most prominent and immediate outcome was that the system could be much more stable and reliable. The new infrastructure reduced the rate of system failure and deployment problems to a minimum. This resulted in far fewer late-night emergency repairs, which allowed engineers to work more strategic jobs during actual working hours.</w:t>
      </w:r>
    </w:p>
    <w:p w14:paraId="017A4807" w14:textId="5C490E79" w:rsidR="00F61A53" w:rsidRDefault="00F61A53" w:rsidP="00F61A53">
      <w:pPr>
        <w:spacing w:line="480" w:lineRule="auto"/>
        <w:ind w:firstLine="720"/>
        <w:rPr>
          <w:rFonts w:ascii="Times New Roman" w:hAnsi="Times New Roman" w:cs="Times New Roman"/>
        </w:rPr>
      </w:pPr>
      <w:r w:rsidRPr="00F61A53">
        <w:rPr>
          <w:rFonts w:ascii="Times New Roman" w:hAnsi="Times New Roman" w:cs="Times New Roman"/>
        </w:rPr>
        <w:t xml:space="preserve">Furthermore, Operation Inversion made LinkedIn very agile in engineering. The streamlined processes and improved infrastructure enabled the company to scale its services more effectively, respond quickly to market demands, and allocate more resources to innovation. </w:t>
      </w:r>
      <w:r w:rsidRPr="00F61A53">
        <w:rPr>
          <w:rFonts w:ascii="Times New Roman" w:hAnsi="Times New Roman" w:cs="Times New Roman"/>
        </w:rPr>
        <w:lastRenderedPageBreak/>
        <w:t xml:space="preserve">By proactively managing its technical debt, LinkedIn resolved its immediate operational challenges and laid a solid foundation for sustained growth and future innovation. The lessons learned from Operation </w:t>
      </w:r>
      <w:proofErr w:type="spellStart"/>
      <w:r w:rsidRPr="00F61A53">
        <w:rPr>
          <w:rFonts w:ascii="Times New Roman" w:hAnsi="Times New Roman" w:cs="Times New Roman"/>
        </w:rPr>
        <w:t>InVersion</w:t>
      </w:r>
      <w:proofErr w:type="spellEnd"/>
      <w:r w:rsidRPr="00F61A53">
        <w:rPr>
          <w:rFonts w:ascii="Times New Roman" w:hAnsi="Times New Roman" w:cs="Times New Roman"/>
        </w:rPr>
        <w:t xml:space="preserve"> highlight the importance of addressing technical debt head-on to prevent major disruptions and foster long-term success</w:t>
      </w:r>
      <w:r>
        <w:rPr>
          <w:rFonts w:ascii="Times New Roman" w:hAnsi="Times New Roman" w:cs="Times New Roman"/>
        </w:rPr>
        <w:t xml:space="preserve"> </w:t>
      </w:r>
      <w:r w:rsidRPr="00F61A53">
        <w:rPr>
          <w:rFonts w:ascii="Times New Roman" w:hAnsi="Times New Roman" w:cs="Times New Roman"/>
        </w:rPr>
        <w:t>(Kim et al., 2021).</w:t>
      </w:r>
    </w:p>
    <w:p w14:paraId="68D50B70" w14:textId="1D50C514" w:rsidR="0045487A" w:rsidRDefault="00F61A53" w:rsidP="00F61A53">
      <w:pPr>
        <w:spacing w:line="480" w:lineRule="auto"/>
        <w:jc w:val="center"/>
        <w:rPr>
          <w:rFonts w:ascii="Times New Roman" w:hAnsi="Times New Roman" w:cs="Times New Roman"/>
        </w:rPr>
      </w:pPr>
      <w:r>
        <w:rPr>
          <w:rFonts w:ascii="Times New Roman" w:hAnsi="Times New Roman" w:cs="Times New Roman"/>
        </w:rPr>
        <w:t>Learned Lessons</w:t>
      </w:r>
    </w:p>
    <w:p w14:paraId="6BA8426F" w14:textId="77777777" w:rsidR="0045487A" w:rsidRPr="0045487A" w:rsidRDefault="0045487A" w:rsidP="0045487A">
      <w:pPr>
        <w:spacing w:line="480" w:lineRule="auto"/>
        <w:ind w:firstLine="720"/>
        <w:rPr>
          <w:rFonts w:ascii="Times New Roman" w:hAnsi="Times New Roman" w:cs="Times New Roman"/>
        </w:rPr>
      </w:pPr>
      <w:r w:rsidRPr="0045487A">
        <w:rPr>
          <w:rFonts w:ascii="Times New Roman" w:hAnsi="Times New Roman" w:cs="Times New Roman"/>
        </w:rPr>
        <w:t>A lesson learned is that technical debt must be managed. LinkedIn has experienced high-profile deployment and site stability issues because its technical debt has not been actively managed to ensure its effectiveness as an ongoing development issue.</w:t>
      </w:r>
    </w:p>
    <w:p w14:paraId="31098959" w14:textId="24EF8152" w:rsidR="0045487A" w:rsidRPr="0045487A" w:rsidRDefault="0045487A" w:rsidP="0045487A">
      <w:pPr>
        <w:spacing w:line="480" w:lineRule="auto"/>
        <w:ind w:firstLine="720"/>
        <w:rPr>
          <w:rFonts w:ascii="Times New Roman" w:hAnsi="Times New Roman" w:cs="Times New Roman"/>
        </w:rPr>
      </w:pPr>
      <w:r w:rsidRPr="0045487A">
        <w:rPr>
          <w:rFonts w:ascii="Times New Roman" w:hAnsi="Times New Roman" w:cs="Times New Roman"/>
        </w:rPr>
        <w:t xml:space="preserve">Monolithic applications may become a bottleneck. The Leo application worked well </w:t>
      </w:r>
      <w:r w:rsidRPr="0045487A">
        <w:rPr>
          <w:rFonts w:ascii="Times New Roman" w:hAnsi="Times New Roman" w:cs="Times New Roman"/>
        </w:rPr>
        <w:t>initially but</w:t>
      </w:r>
      <w:r w:rsidRPr="0045487A">
        <w:rPr>
          <w:rFonts w:ascii="Times New Roman" w:hAnsi="Times New Roman" w:cs="Times New Roman"/>
        </w:rPr>
        <w:t xml:space="preserve"> later became the source of the bottleneck. It was </w:t>
      </w:r>
      <w:r w:rsidRPr="0045487A">
        <w:rPr>
          <w:rFonts w:ascii="Times New Roman" w:hAnsi="Times New Roman" w:cs="Times New Roman"/>
        </w:rPr>
        <w:t>far</w:t>
      </w:r>
      <w:r w:rsidRPr="0045487A">
        <w:rPr>
          <w:rFonts w:ascii="Times New Roman" w:hAnsi="Times New Roman" w:cs="Times New Roman"/>
        </w:rPr>
        <w:t xml:space="preserve"> too big a scale and reliable, so breaking it into smaller pieces was required. </w:t>
      </w:r>
    </w:p>
    <w:p w14:paraId="55E6D9E5" w14:textId="1C340FA6" w:rsidR="0045487A" w:rsidRPr="0045487A" w:rsidRDefault="0045487A" w:rsidP="0045487A">
      <w:pPr>
        <w:spacing w:line="480" w:lineRule="auto"/>
        <w:ind w:firstLine="720"/>
        <w:rPr>
          <w:rFonts w:ascii="Times New Roman" w:hAnsi="Times New Roman" w:cs="Times New Roman"/>
        </w:rPr>
      </w:pPr>
      <w:r w:rsidRPr="0045487A">
        <w:rPr>
          <w:rFonts w:ascii="Times New Roman" w:hAnsi="Times New Roman" w:cs="Times New Roman"/>
        </w:rPr>
        <w:t xml:space="preserve">Investment in the core infrastructure is essential to growth. Iris </w:t>
      </w:r>
      <w:proofErr w:type="spellStart"/>
      <w:r w:rsidRPr="0045487A">
        <w:rPr>
          <w:rFonts w:ascii="Times New Roman" w:hAnsi="Times New Roman" w:cs="Times New Roman"/>
        </w:rPr>
        <w:t>InVersion</w:t>
      </w:r>
      <w:proofErr w:type="spellEnd"/>
      <w:r w:rsidRPr="0045487A">
        <w:rPr>
          <w:rFonts w:ascii="Times New Roman" w:hAnsi="Times New Roman" w:cs="Times New Roman"/>
        </w:rPr>
        <w:t xml:space="preserve"> forms the testament to the fact that investment in core infrastructure is important to sustain growth and development. Some </w:t>
      </w:r>
      <w:r w:rsidRPr="0045487A">
        <w:rPr>
          <w:rFonts w:ascii="Times New Roman" w:hAnsi="Times New Roman" w:cs="Times New Roman"/>
        </w:rPr>
        <w:t>need</w:t>
      </w:r>
      <w:r w:rsidRPr="0045487A">
        <w:rPr>
          <w:rFonts w:ascii="Times New Roman" w:hAnsi="Times New Roman" w:cs="Times New Roman"/>
        </w:rPr>
        <w:t xml:space="preserve"> </w:t>
      </w:r>
      <w:r w:rsidRPr="0045487A">
        <w:rPr>
          <w:rFonts w:ascii="Times New Roman" w:hAnsi="Times New Roman" w:cs="Times New Roman"/>
        </w:rPr>
        <w:t>to stop</w:t>
      </w:r>
      <w:r w:rsidRPr="0045487A">
        <w:rPr>
          <w:rFonts w:ascii="Times New Roman" w:hAnsi="Times New Roman" w:cs="Times New Roman"/>
        </w:rPr>
        <w:t xml:space="preserve"> the work on features and solving the underlying problems. </w:t>
      </w:r>
    </w:p>
    <w:p w14:paraId="144219BC" w14:textId="77777777" w:rsidR="0045487A" w:rsidRPr="0045487A" w:rsidRDefault="0045487A" w:rsidP="0045487A">
      <w:pPr>
        <w:spacing w:line="480" w:lineRule="auto"/>
        <w:ind w:firstLine="720"/>
        <w:rPr>
          <w:rFonts w:ascii="Times New Roman" w:hAnsi="Times New Roman" w:cs="Times New Roman"/>
        </w:rPr>
      </w:pPr>
      <w:r w:rsidRPr="0045487A">
        <w:rPr>
          <w:rFonts w:ascii="Times New Roman" w:hAnsi="Times New Roman" w:cs="Times New Roman"/>
        </w:rPr>
        <w:t xml:space="preserve">Cultural shifts to infrastructure or orientation encouraged infrastructure improvement and were valued as a priority to bring long-term stability and scalability. </w:t>
      </w:r>
    </w:p>
    <w:p w14:paraId="19F3AB8E" w14:textId="46E1F838" w:rsidR="0045487A" w:rsidRDefault="0045487A" w:rsidP="0045487A">
      <w:pPr>
        <w:spacing w:line="480" w:lineRule="auto"/>
        <w:ind w:firstLine="720"/>
        <w:rPr>
          <w:rFonts w:ascii="Times New Roman" w:hAnsi="Times New Roman" w:cs="Times New Roman"/>
        </w:rPr>
      </w:pPr>
      <w:r w:rsidRPr="0045487A">
        <w:rPr>
          <w:rFonts w:ascii="Times New Roman" w:hAnsi="Times New Roman" w:cs="Times New Roman"/>
        </w:rPr>
        <w:t>The priority of the issues is important, and choosing to stop the feature development to work on the infrastructure was a decisive step toward the long-term success of LinkedIn.</w:t>
      </w:r>
    </w:p>
    <w:p w14:paraId="0B8CF4D1" w14:textId="77777777" w:rsidR="0045487A" w:rsidRPr="0045487A" w:rsidRDefault="0045487A" w:rsidP="0045487A">
      <w:pPr>
        <w:spacing w:line="480" w:lineRule="auto"/>
        <w:ind w:firstLine="720"/>
        <w:rPr>
          <w:rFonts w:ascii="Times New Roman" w:hAnsi="Times New Roman" w:cs="Times New Roman"/>
        </w:rPr>
      </w:pPr>
      <w:r w:rsidRPr="0045487A">
        <w:rPr>
          <w:rFonts w:ascii="Times New Roman" w:hAnsi="Times New Roman" w:cs="Times New Roman"/>
        </w:rPr>
        <w:t xml:space="preserve">Operation </w:t>
      </w:r>
      <w:proofErr w:type="spellStart"/>
      <w:r w:rsidRPr="0045487A">
        <w:rPr>
          <w:rFonts w:ascii="Times New Roman" w:hAnsi="Times New Roman" w:cs="Times New Roman"/>
        </w:rPr>
        <w:t>InVersion</w:t>
      </w:r>
      <w:proofErr w:type="spellEnd"/>
      <w:r w:rsidRPr="0045487A">
        <w:rPr>
          <w:rFonts w:ascii="Times New Roman" w:hAnsi="Times New Roman" w:cs="Times New Roman"/>
        </w:rPr>
        <w:t xml:space="preserve"> displays the significance of investing in tooling, deployment, infrastructure, and developer productivity. This has the potential to increase engineering agility and scalability (as Clemm mentioned).</w:t>
      </w:r>
    </w:p>
    <w:p w14:paraId="39989C71" w14:textId="77777777" w:rsidR="0045487A" w:rsidRPr="0045487A" w:rsidRDefault="0045487A" w:rsidP="0045487A">
      <w:pPr>
        <w:spacing w:line="480" w:lineRule="auto"/>
        <w:ind w:firstLine="720"/>
        <w:rPr>
          <w:rFonts w:ascii="Times New Roman" w:hAnsi="Times New Roman" w:cs="Times New Roman"/>
        </w:rPr>
      </w:pPr>
      <w:r w:rsidRPr="0045487A">
        <w:rPr>
          <w:rFonts w:ascii="Times New Roman" w:hAnsi="Times New Roman" w:cs="Times New Roman"/>
        </w:rPr>
        <w:lastRenderedPageBreak/>
        <w:t>Kevin Scott also points out that engineering efforts must focus on helping the company to meet its business or strategic objectives.</w:t>
      </w:r>
    </w:p>
    <w:p w14:paraId="55758033" w14:textId="2EB65C77" w:rsidR="0045487A" w:rsidRDefault="0045487A" w:rsidP="0045487A">
      <w:pPr>
        <w:spacing w:line="480" w:lineRule="auto"/>
        <w:ind w:firstLine="720"/>
        <w:rPr>
          <w:rFonts w:ascii="Times New Roman" w:hAnsi="Times New Roman" w:cs="Times New Roman"/>
        </w:rPr>
      </w:pPr>
      <w:r w:rsidRPr="0045487A">
        <w:rPr>
          <w:rFonts w:ascii="Times New Roman" w:hAnsi="Times New Roman" w:cs="Times New Roman"/>
        </w:rPr>
        <w:t>Technical debt should be actively managed as part of everyday work to prevent major disruptions and near-death experiences of companies in the future.</w:t>
      </w:r>
    </w:p>
    <w:p w14:paraId="1E82D9AD" w14:textId="77777777" w:rsidR="00F61A53" w:rsidRDefault="00F61A53" w:rsidP="0045487A">
      <w:pPr>
        <w:spacing w:line="480" w:lineRule="auto"/>
        <w:ind w:firstLine="720"/>
        <w:rPr>
          <w:rFonts w:ascii="Times New Roman" w:hAnsi="Times New Roman" w:cs="Times New Roman"/>
        </w:rPr>
      </w:pPr>
    </w:p>
    <w:p w14:paraId="2BD82B8C" w14:textId="77777777" w:rsidR="00F61A53" w:rsidRDefault="00F61A53" w:rsidP="0045487A">
      <w:pPr>
        <w:spacing w:line="480" w:lineRule="auto"/>
        <w:ind w:firstLine="720"/>
        <w:rPr>
          <w:rFonts w:ascii="Times New Roman" w:hAnsi="Times New Roman" w:cs="Times New Roman"/>
        </w:rPr>
      </w:pPr>
    </w:p>
    <w:p w14:paraId="1362C2B9" w14:textId="77777777" w:rsidR="00F61A53" w:rsidRDefault="00F61A53" w:rsidP="0045487A">
      <w:pPr>
        <w:spacing w:line="480" w:lineRule="auto"/>
        <w:ind w:firstLine="720"/>
        <w:rPr>
          <w:rFonts w:ascii="Times New Roman" w:hAnsi="Times New Roman" w:cs="Times New Roman"/>
        </w:rPr>
      </w:pPr>
    </w:p>
    <w:p w14:paraId="59439201" w14:textId="77777777" w:rsidR="00F61A53" w:rsidRDefault="00F61A53" w:rsidP="0045487A">
      <w:pPr>
        <w:spacing w:line="480" w:lineRule="auto"/>
        <w:ind w:firstLine="720"/>
        <w:rPr>
          <w:rFonts w:ascii="Times New Roman" w:hAnsi="Times New Roman" w:cs="Times New Roman"/>
        </w:rPr>
      </w:pPr>
    </w:p>
    <w:p w14:paraId="437D0060" w14:textId="77777777" w:rsidR="00F61A53" w:rsidRDefault="00F61A53" w:rsidP="0045487A">
      <w:pPr>
        <w:spacing w:line="480" w:lineRule="auto"/>
        <w:ind w:firstLine="720"/>
        <w:rPr>
          <w:rFonts w:ascii="Times New Roman" w:hAnsi="Times New Roman" w:cs="Times New Roman"/>
        </w:rPr>
      </w:pPr>
    </w:p>
    <w:p w14:paraId="422EABC7" w14:textId="77777777" w:rsidR="00F61A53" w:rsidRDefault="00F61A53" w:rsidP="0045487A">
      <w:pPr>
        <w:spacing w:line="480" w:lineRule="auto"/>
        <w:ind w:firstLine="720"/>
        <w:rPr>
          <w:rFonts w:ascii="Times New Roman" w:hAnsi="Times New Roman" w:cs="Times New Roman"/>
        </w:rPr>
      </w:pPr>
    </w:p>
    <w:p w14:paraId="4E84EE74" w14:textId="77777777" w:rsidR="00F61A53" w:rsidRDefault="00F61A53" w:rsidP="0045487A">
      <w:pPr>
        <w:spacing w:line="480" w:lineRule="auto"/>
        <w:ind w:firstLine="720"/>
        <w:rPr>
          <w:rFonts w:ascii="Times New Roman" w:hAnsi="Times New Roman" w:cs="Times New Roman"/>
        </w:rPr>
      </w:pPr>
    </w:p>
    <w:p w14:paraId="50E49ABF" w14:textId="77777777" w:rsidR="00F61A53" w:rsidRDefault="00F61A53" w:rsidP="0045487A">
      <w:pPr>
        <w:spacing w:line="480" w:lineRule="auto"/>
        <w:ind w:firstLine="720"/>
        <w:rPr>
          <w:rFonts w:ascii="Times New Roman" w:hAnsi="Times New Roman" w:cs="Times New Roman"/>
        </w:rPr>
      </w:pPr>
    </w:p>
    <w:p w14:paraId="531A0169" w14:textId="77777777" w:rsidR="00F61A53" w:rsidRDefault="00F61A53" w:rsidP="0045487A">
      <w:pPr>
        <w:spacing w:line="480" w:lineRule="auto"/>
        <w:ind w:firstLine="720"/>
        <w:rPr>
          <w:rFonts w:ascii="Times New Roman" w:hAnsi="Times New Roman" w:cs="Times New Roman"/>
        </w:rPr>
      </w:pPr>
    </w:p>
    <w:p w14:paraId="649DF66C" w14:textId="77777777" w:rsidR="00F61A53" w:rsidRDefault="00F61A53" w:rsidP="0045487A">
      <w:pPr>
        <w:spacing w:line="480" w:lineRule="auto"/>
        <w:ind w:firstLine="720"/>
        <w:rPr>
          <w:rFonts w:ascii="Times New Roman" w:hAnsi="Times New Roman" w:cs="Times New Roman"/>
        </w:rPr>
      </w:pPr>
    </w:p>
    <w:p w14:paraId="7084284F" w14:textId="77777777" w:rsidR="00F61A53" w:rsidRDefault="00F61A53" w:rsidP="0045487A">
      <w:pPr>
        <w:spacing w:line="480" w:lineRule="auto"/>
        <w:ind w:firstLine="720"/>
        <w:rPr>
          <w:rFonts w:ascii="Times New Roman" w:hAnsi="Times New Roman" w:cs="Times New Roman"/>
        </w:rPr>
      </w:pPr>
    </w:p>
    <w:p w14:paraId="60C3BE03" w14:textId="77777777" w:rsidR="00F61A53" w:rsidRDefault="00F61A53" w:rsidP="0045487A">
      <w:pPr>
        <w:spacing w:line="480" w:lineRule="auto"/>
        <w:ind w:firstLine="720"/>
        <w:rPr>
          <w:rFonts w:ascii="Times New Roman" w:hAnsi="Times New Roman" w:cs="Times New Roman"/>
        </w:rPr>
      </w:pPr>
    </w:p>
    <w:p w14:paraId="2B3438BE" w14:textId="77777777" w:rsidR="00F61A53" w:rsidRDefault="00F61A53" w:rsidP="0045487A">
      <w:pPr>
        <w:spacing w:line="480" w:lineRule="auto"/>
        <w:ind w:firstLine="720"/>
        <w:rPr>
          <w:rFonts w:ascii="Times New Roman" w:hAnsi="Times New Roman" w:cs="Times New Roman"/>
        </w:rPr>
      </w:pPr>
    </w:p>
    <w:p w14:paraId="5895C16B" w14:textId="77777777" w:rsidR="00F61A53" w:rsidRDefault="00F61A53" w:rsidP="0045487A">
      <w:pPr>
        <w:spacing w:line="480" w:lineRule="auto"/>
        <w:ind w:firstLine="720"/>
        <w:rPr>
          <w:rFonts w:ascii="Times New Roman" w:hAnsi="Times New Roman" w:cs="Times New Roman"/>
        </w:rPr>
      </w:pPr>
    </w:p>
    <w:p w14:paraId="3DAD84F0" w14:textId="77777777" w:rsidR="00F61A53" w:rsidRDefault="00F61A53" w:rsidP="0045487A">
      <w:pPr>
        <w:spacing w:line="480" w:lineRule="auto"/>
        <w:ind w:firstLine="720"/>
        <w:rPr>
          <w:rFonts w:ascii="Times New Roman" w:hAnsi="Times New Roman" w:cs="Times New Roman"/>
        </w:rPr>
      </w:pPr>
    </w:p>
    <w:p w14:paraId="40047DC2" w14:textId="283652FD" w:rsidR="00F61A53" w:rsidRDefault="00F61A53" w:rsidP="00F61A53">
      <w:pPr>
        <w:spacing w:line="480" w:lineRule="auto"/>
        <w:jc w:val="center"/>
        <w:rPr>
          <w:rFonts w:ascii="Times New Roman" w:hAnsi="Times New Roman" w:cs="Times New Roman"/>
        </w:rPr>
      </w:pPr>
      <w:r>
        <w:rPr>
          <w:rFonts w:ascii="Times New Roman" w:hAnsi="Times New Roman" w:cs="Times New Roman"/>
        </w:rPr>
        <w:lastRenderedPageBreak/>
        <w:t>References</w:t>
      </w:r>
    </w:p>
    <w:p w14:paraId="031EFB0A" w14:textId="3745E4C5" w:rsidR="00F61A53" w:rsidRPr="00475875" w:rsidRDefault="00F61A53" w:rsidP="0045487A">
      <w:pPr>
        <w:spacing w:line="480" w:lineRule="auto"/>
        <w:ind w:firstLine="720"/>
        <w:rPr>
          <w:rFonts w:ascii="Times New Roman" w:hAnsi="Times New Roman" w:cs="Times New Roman"/>
        </w:rPr>
      </w:pPr>
      <w:r w:rsidRPr="00F61A53">
        <w:rPr>
          <w:rFonts w:ascii="Times New Roman" w:hAnsi="Times New Roman" w:cs="Times New Roman"/>
        </w:rPr>
        <w:t>Kim, G., Humble, J., Debois, P., Willis, J., &amp; Forsgren, N. (2021). The DevOps Handbook, Second Edition: How to Create World-Class Agility, Reliability, and Security in Technology Organizations. IT Revolution Press.</w:t>
      </w:r>
      <w:r>
        <w:rPr>
          <w:rFonts w:ascii="Times New Roman" w:hAnsi="Times New Roman" w:cs="Times New Roman"/>
        </w:rPr>
        <w:t xml:space="preserve"> </w:t>
      </w:r>
      <w:r w:rsidRPr="00F61A53">
        <w:rPr>
          <w:rFonts w:ascii="Times New Roman" w:hAnsi="Times New Roman" w:cs="Times New Roman"/>
        </w:rPr>
        <w:t>https://library-books24x7-com.ezproxy.bellevue.edu/toc.aspx?bookid=167372</w:t>
      </w:r>
    </w:p>
    <w:sectPr w:rsidR="00F61A53" w:rsidRPr="00475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75"/>
    <w:rsid w:val="00021720"/>
    <w:rsid w:val="00040BA1"/>
    <w:rsid w:val="00045F7E"/>
    <w:rsid w:val="00244D7F"/>
    <w:rsid w:val="00380BD5"/>
    <w:rsid w:val="0045487A"/>
    <w:rsid w:val="00475875"/>
    <w:rsid w:val="00712450"/>
    <w:rsid w:val="00985650"/>
    <w:rsid w:val="009B07A3"/>
    <w:rsid w:val="00DE45FF"/>
    <w:rsid w:val="00F6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A3AD"/>
  <w15:chartTrackingRefBased/>
  <w15:docId w15:val="{13ADEC3E-298D-46DD-AAC8-50937333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8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8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8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8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8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8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8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8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8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8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8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8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8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8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8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8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8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875"/>
    <w:rPr>
      <w:rFonts w:eastAsiaTheme="majorEastAsia" w:cstheme="majorBidi"/>
      <w:color w:val="272727" w:themeColor="text1" w:themeTint="D8"/>
    </w:rPr>
  </w:style>
  <w:style w:type="paragraph" w:styleId="Title">
    <w:name w:val="Title"/>
    <w:basedOn w:val="Normal"/>
    <w:next w:val="Normal"/>
    <w:link w:val="TitleChar"/>
    <w:uiPriority w:val="10"/>
    <w:qFormat/>
    <w:rsid w:val="00475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8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8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875"/>
    <w:pPr>
      <w:spacing w:before="160"/>
      <w:jc w:val="center"/>
    </w:pPr>
    <w:rPr>
      <w:i/>
      <w:iCs/>
      <w:color w:val="404040" w:themeColor="text1" w:themeTint="BF"/>
    </w:rPr>
  </w:style>
  <w:style w:type="character" w:customStyle="1" w:styleId="QuoteChar">
    <w:name w:val="Quote Char"/>
    <w:basedOn w:val="DefaultParagraphFont"/>
    <w:link w:val="Quote"/>
    <w:uiPriority w:val="29"/>
    <w:rsid w:val="00475875"/>
    <w:rPr>
      <w:i/>
      <w:iCs/>
      <w:color w:val="404040" w:themeColor="text1" w:themeTint="BF"/>
    </w:rPr>
  </w:style>
  <w:style w:type="paragraph" w:styleId="ListParagraph">
    <w:name w:val="List Paragraph"/>
    <w:basedOn w:val="Normal"/>
    <w:uiPriority w:val="34"/>
    <w:qFormat/>
    <w:rsid w:val="00475875"/>
    <w:pPr>
      <w:ind w:left="720"/>
      <w:contextualSpacing/>
    </w:pPr>
  </w:style>
  <w:style w:type="character" w:styleId="IntenseEmphasis">
    <w:name w:val="Intense Emphasis"/>
    <w:basedOn w:val="DefaultParagraphFont"/>
    <w:uiPriority w:val="21"/>
    <w:qFormat/>
    <w:rsid w:val="00475875"/>
    <w:rPr>
      <w:i/>
      <w:iCs/>
      <w:color w:val="0F4761" w:themeColor="accent1" w:themeShade="BF"/>
    </w:rPr>
  </w:style>
  <w:style w:type="paragraph" w:styleId="IntenseQuote">
    <w:name w:val="Intense Quote"/>
    <w:basedOn w:val="Normal"/>
    <w:next w:val="Normal"/>
    <w:link w:val="IntenseQuoteChar"/>
    <w:uiPriority w:val="30"/>
    <w:qFormat/>
    <w:rsid w:val="004758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875"/>
    <w:rPr>
      <w:i/>
      <w:iCs/>
      <w:color w:val="0F4761" w:themeColor="accent1" w:themeShade="BF"/>
    </w:rPr>
  </w:style>
  <w:style w:type="character" w:styleId="IntenseReference">
    <w:name w:val="Intense Reference"/>
    <w:basedOn w:val="DefaultParagraphFont"/>
    <w:uiPriority w:val="32"/>
    <w:qFormat/>
    <w:rsid w:val="004758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Deana Akimov</dc:creator>
  <cp:keywords/>
  <dc:description/>
  <cp:lastModifiedBy>Deana Akimov</cp:lastModifiedBy>
  <cp:revision>1</cp:revision>
  <dcterms:created xsi:type="dcterms:W3CDTF">2025-08-22T02:47:00Z</dcterms:created>
  <dcterms:modified xsi:type="dcterms:W3CDTF">2025-08-22T03:32:00Z</dcterms:modified>
</cp:coreProperties>
</file>