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color w:val="666666"/>
          <w:sz w:val="22"/>
          <w:szCs w:val="22"/>
        </w:rPr>
        <w:t xml:space="preserve">Robótica (08079) · Examen parcial · Gran Reto JetCobot</w:t>
      </w:r>
    </w:p>
    <w:p>
      <w:pPr>
        <w:pBdr>
          <w:bottom w:val="single" w:color="1F3864" w:sz="12" w:space="6"/>
        </w:pBdr>
        <w:spacing w:after="120"/>
      </w:pPr>
      <w:r>
        <w:rPr>
          <w:b/>
          <w:bCs/>
          <w:color w:val="1F3864"/>
          <w:sz w:val="48"/>
          <w:szCs w:val="48"/>
        </w:rPr>
        <w:t xml:space="preserve">Manual de comandos — Pregunta 1: servicio de interpretación de órdenes</w:t>
      </w:r>
    </w:p>
    <w:p>
      <w:pPr>
        <w:spacing w:after="480"/>
      </w:pPr>
      <w:r>
        <w:rPr>
          <w:color w:val="333333"/>
          <w:sz w:val="26"/>
          <w:szCs w:val="26"/>
        </w:rPr>
        <w:t xml:space="preserve">Resultados esperados, comandos para copiar y pegar, medición de latencia (calma y carga), exactitud LAYA vs palabras clave y errores posibles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74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JetCobot (Jetson)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172.51.1.18</w:t>
            </w:r>
            <w:r>
              <w:rPr>
                <w:sz w:val="19"/>
                <w:szCs w:val="19"/>
              </w:rPr>
              <w:t xml:space="preserve"> · JupyterLab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http://172.51.1.18:8888</w:t>
            </w:r>
            <w:r>
              <w:rPr>
                <w:sz w:val="19"/>
                <w:szCs w:val="19"/>
              </w:rPr>
              <w:t xml:space="preserve"> · carpeta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~/logistica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ROS_DOMAIN_ID</w:t>
            </w:r>
          </w:p>
        </w:tc>
        <w:tc>
          <w:tcPr>
            <w:tcW w:type="dxa" w:w="674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72</w:t>
            </w:r>
            <w:r>
              <w:rPr>
                <w:sz w:val="19"/>
                <w:szCs w:val="19"/>
              </w:rPr>
              <w:t xml:space="preserve"> (lo fija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scripts/entorno.sh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Nodo y servicio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Nodo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interprete_ordenes</w:t>
            </w:r>
            <w:r>
              <w:rPr>
                <w:sz w:val="19"/>
                <w:szCs w:val="19"/>
              </w:rPr>
              <w:t xml:space="preserve"> · servicio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/interpretar_orden</w:t>
            </w:r>
            <w:r>
              <w:rPr>
                <w:sz w:val="19"/>
                <w:szCs w:val="19"/>
              </w:rPr>
              <w:t xml:space="preserve"> · tipo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laya_ordenes_interfaces/srv/InterpretarOrden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Servidor LAYA</w:t>
            </w:r>
          </w:p>
        </w:tc>
        <w:tc>
          <w:tcPr>
            <w:tcW w:type="dxa" w:w="674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IP, puerto y preset que da el docente. Práctica: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http://172.51.1.2:8000</w:t>
            </w:r>
            <w:r>
              <w:rPr>
                <w:sz w:val="19"/>
                <w:szCs w:val="19"/>
              </w:rPr>
              <w:t xml:space="preserve">, preset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multilingual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Tiempo límite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Parámetro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timeout_s</w:t>
            </w:r>
            <w:r>
              <w:rPr>
                <w:sz w:val="19"/>
                <w:szCs w:val="19"/>
              </w:rPr>
              <w:t xml:space="preserve"> = 2,0 s; si LAYA no responde → clasificador por palabras clave,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degradada=True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Evidencias</w:t>
            </w:r>
          </w:p>
        </w:tc>
        <w:tc>
          <w:tcPr>
            <w:tcW w:type="dxa" w:w="674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evidencias/pregunta1/</w:t>
            </w:r>
            <w:r>
              <w:rPr>
                <w:sz w:val="19"/>
                <w:szCs w:val="19"/>
              </w:rPr>
              <w:t xml:space="preserve"> (calma.csv, carga.csv, tablas_p1.md, interpretaciones.csv)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EAF2FB" w:color="auto" w:val="clear"/>
        <w:spacing w:after="140" w:before="100"/>
        <w:ind w:left="160" w:right="80"/>
      </w:pPr>
      <w:r>
        <w:rPr>
          <w:b/>
          <w:bCs/>
          <w:color w:val="2E75B6"/>
        </w:rPr>
        <w:t xml:space="preserve">Cómo usar este manual: </w:t>
      </w:r>
      <w:r>
        <w:t xml:space="preserve">la sección 1 resume qué se espera obtener, con los números medidos en la práctica. Desde la sección 3, cada bloque gris se copia tal cual en una terminal de JupyterLab (File → New → Terminal). Lo que va en MAYÚSCULAS (IP_DOCENTE, PUERTO, PRESET) se reemplaza por el dato del docente.</w:t>
      </w:r>
    </w:p>
    <w:p>
      <w:r>
        <w:br w:type="page"/>
      </w:r>
    </w:p>
    <w:p>
      <w:pPr>
        <w:pStyle w:val="Heading1"/>
      </w:pPr>
      <w:r>
        <w:t xml:space="preserve">1. Resultados esperados</w:t>
      </w:r>
    </w:p>
    <w:p>
      <w:pPr>
        <w:pStyle w:val="Heading2"/>
      </w:pPr>
      <w:r>
        <w:t xml:space="preserve">1.1 Por requisito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2313"/>
        <w:gridCol w:w="3470"/>
        <w:gridCol w:w="3855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lo cumple el nodo</w:t>
            </w:r>
          </w:p>
        </w:tc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 (lo que se debe ver)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Nodo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interprete_ordenes</w:t>
            </w:r>
            <w:r>
              <w:rPr>
                <w:sz w:val="19"/>
                <w:szCs w:val="19"/>
              </w:rPr>
              <w:t xml:space="preserve"> con el servicio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/interpretar_orden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scripts/interprete.sh</w:t>
            </w:r>
            <w:r>
              <w:rPr>
                <w:sz w:val="19"/>
                <w:szCs w:val="19"/>
              </w:rPr>
              <w:t xml:space="preserve"> lanza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laya_ordenes/node.py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-r __node:=interprete_ordenes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node list</w:t>
            </w:r>
            <w:r>
              <w:rPr>
                <w:sz w:val="19"/>
                <w:szCs w:val="19"/>
              </w:rPr>
              <w:t xml:space="preserve"> muestra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/interprete_ordenes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service type /interpretar_orden</w:t>
            </w:r>
            <w:r>
              <w:rPr>
                <w:sz w:val="19"/>
                <w:szCs w:val="19"/>
              </w:rPr>
              <w:t xml:space="preserve"> devuelve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laya_ordenes_interfaces/srv/InterpretarOrden</w:t>
            </w:r>
          </w:p>
        </w:tc>
      </w:tr>
      <w:tr>
        <w:trPr>
          <w:cantSplit/>
        </w:trPr>
        <w:tc>
          <w:tcPr>
            <w:tcW w:type="dxa" w:w="2313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Decisión tipada: acción, objeto, color, prioridad (entero), permitido (booleano)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respuesta trae esos campos más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degradada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fuente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motivo</w:t>
            </w:r>
            <w:r>
              <w:rPr>
                <w:sz w:val="19"/>
                <w:szCs w:val="19"/>
              </w:rPr>
              <w:t xml:space="preserve"> y tres latencias</w:t>
            </w:r>
          </w:p>
        </w:tc>
        <w:tc>
          <w:tcPr>
            <w:tcW w:type="dxa" w:w="3855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accion='recoger', objeto='cubo', color='rojo', prioridad=68, permitido=True, degradada=False, fuente='LAYA'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R1. LAYA no genera texto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Solo hace preguntas cerradas: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choice</w:t>
            </w:r>
            <w:r>
              <w:rPr>
                <w:sz w:val="19"/>
                <w:szCs w:val="19"/>
              </w:rPr>
              <w:t xml:space="preserve"> (acción, objeto, color),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score</w:t>
            </w:r>
            <w:r>
              <w:rPr>
                <w:sz w:val="19"/>
                <w:szCs w:val="19"/>
              </w:rPr>
              <w:t xml:space="preserve"> (prioridad) y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noul</w:t>
            </w:r>
            <w:r>
              <w:rPr>
                <w:sz w:val="19"/>
                <w:szCs w:val="19"/>
              </w:rPr>
              <w:t xml:space="preserve"> (sí/no de autorización). Nunca pide redactar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Ninguna respuesta de LAYA trae texto libre; toda salida está dentro de una lista de opciones</w:t>
            </w:r>
          </w:p>
        </w:tc>
      </w:tr>
      <w:tr>
        <w:trPr>
          <w:cantSplit/>
        </w:trPr>
        <w:tc>
          <w:tcPr>
            <w:tcW w:type="dxa" w:w="2313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R2. Tiempo límite declarado como parámetro; respaldo por palabras clave; nunca se queda esperando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Parámetro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timeout_s</w:t>
            </w:r>
            <w:r>
              <w:rPr>
                <w:sz w:val="19"/>
                <w:szCs w:val="19"/>
              </w:rPr>
              <w:t xml:space="preserve"> (2,0 s), configurable en caliente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param set</w:t>
            </w:r>
          </w:p>
        </w:tc>
        <w:tc>
          <w:tcPr>
            <w:tcW w:type="dxa" w:w="3855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 LAYA caído o lento: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degradada=True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fuente='respaldo'</w:t>
            </w:r>
            <w:r>
              <w:rPr>
                <w:sz w:val="19"/>
                <w:szCs w:val="19"/>
              </w:rPr>
              <w:t xml:space="preserve">, motivo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(TimeoutError…)</w:t>
            </w:r>
            <w:r>
              <w:rPr>
                <w:sz w:val="19"/>
                <w:szCs w:val="19"/>
              </w:rPr>
              <w:t xml:space="preserve"> y respuesta en ≈ 2 000 ms como máximo (en la práctica: 2 002–2 007 ms)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R3. Latencia sobre 50 frases: mediana y p95; separar red y cálculo del servidor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latencia_http_ms</w:t>
            </w:r>
            <w:r>
              <w:rPr>
                <w:sz w:val="19"/>
                <w:szCs w:val="19"/>
              </w:rPr>
              <w:t xml:space="preserve"> (ida y vuelta HTTP medida por el nodo),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inferencia_ms</w:t>
            </w:r>
            <w:r>
              <w:rPr>
                <w:sz w:val="19"/>
                <w:szCs w:val="19"/>
              </w:rPr>
              <w:t xml:space="preserve"> (cálculo que informa el servidor),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resto_http_ms</w:t>
            </w:r>
            <w:r>
              <w:rPr>
                <w:sz w:val="19"/>
                <w:szCs w:val="19"/>
              </w:rPr>
              <w:t xml:space="preserve"> = diferencia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Tabla con mediana y p95 de las cuatro medidas (ver 1.2)</w:t>
            </w:r>
          </w:p>
        </w:tc>
      </w:tr>
      <w:tr>
        <w:trPr>
          <w:cantSplit/>
        </w:trPr>
        <w:tc>
          <w:tcPr>
            <w:tcW w:type="dxa" w:w="2313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R4. Calma vs. todos los equipos a la vez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Mismo script en modo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calma</w:t>
            </w:r>
            <w:r>
              <w:rPr>
                <w:sz w:val="19"/>
                <w:szCs w:val="19"/>
              </w:rPr>
              <w:t xml:space="preserve"> y en modo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carga</w:t>
            </w:r>
          </w:p>
        </w:tc>
        <w:tc>
          <w:tcPr>
            <w:tcW w:type="dxa" w:w="3855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Bajo carga sube sobre todo el p95 y el "resto" (cola en el servidor); aparecen respuestas degradadas por timeout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R5. Exactitud LAYA vs. palabras clave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evaluar_pregunta1.py</w:t>
            </w:r>
            <w:r>
              <w:rPr>
                <w:sz w:val="19"/>
                <w:szCs w:val="19"/>
              </w:rPr>
              <w:t xml:space="preserve"> corre ambos métodos sobre las mismas 50 frases;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tablas_pregunta1.py</w:t>
            </w:r>
            <w:r>
              <w:rPr>
                <w:sz w:val="19"/>
                <w:szCs w:val="19"/>
              </w:rPr>
              <w:t xml:space="preserve"> arma la tabla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Tabla comparativa con aciertos por campo, falsos permitidos y falsos rechazos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Números de referencia (práctica, laboratorio en calma, 50 frases)</w:t>
      </w:r>
    </w:p>
    <w:p>
      <w:pPr>
        <w:spacing w:after="100"/>
      </w:pPr>
      <w:r>
        <w:t xml:space="preserve">Medidos con este mismo nodo contra el LAYA de práctica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172.51.1.2:8000</w:t>
      </w:r>
      <w:r>
        <w:t xml:space="preserve">, preset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multilingual</w:t>
      </w:r>
      <w:r>
        <w:t xml:space="preserve">, CPU). El día del examen cambian, pero el orden de magnitud y el patrón deberían repetirse: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470"/>
        <w:gridCol w:w="1157"/>
        <w:gridCol w:w="1157"/>
        <w:gridCol w:w="3854"/>
      </w:tblGrid>
      <w:tr>
        <w:trPr>
          <w:tblHeader/>
        </w:trPr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Mediana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p95</w:t>
            </w:r>
          </w:p>
        </w:tc>
        <w:tc>
          <w:tcPr>
            <w:tcW w:type="dxa" w:w="385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Servicio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/interpretar_orden</w:t>
            </w:r>
            <w:r>
              <w:rPr>
                <w:sz w:val="19"/>
                <w:szCs w:val="19"/>
              </w:rPr>
              <w:t xml:space="preserve"> (cliente ROS 2)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137 ms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190 ms</w:t>
            </w:r>
          </w:p>
        </w:tc>
        <w:tc>
          <w:tcPr>
            <w:tcW w:type="dxa" w:w="385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Lo que espera quien llama al servicio</w:t>
            </w:r>
          </w:p>
        </w:tc>
      </w:tr>
      <w:tr>
        <w:trPr>
          <w:cantSplit/>
        </w:trPr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Ida y vuelta HTTP a LAYA</w:t>
            </w:r>
          </w:p>
        </w:tc>
        <w:tc>
          <w:tcPr>
            <w:tcW w:type="dxa" w:w="115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133 ms</w:t>
            </w:r>
          </w:p>
        </w:tc>
        <w:tc>
          <w:tcPr>
            <w:tcW w:type="dxa" w:w="115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186 ms</w:t>
            </w:r>
          </w:p>
        </w:tc>
        <w:tc>
          <w:tcPr>
            <w:tcW w:type="dxa" w:w="385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Red + cola del servidor + cálculo</w:t>
            </w:r>
          </w:p>
        </w:tc>
      </w:tr>
      <w:tr>
        <w:trPr>
          <w:cantSplit/>
        </w:trPr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Cálculo informado por el servidor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121 ms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153 ms</w:t>
            </w:r>
          </w:p>
        </w:tc>
        <w:tc>
          <w:tcPr>
            <w:tcW w:type="dxa" w:w="385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Solo el modelo (cabecera de tiempo de LAYA)</w:t>
            </w:r>
          </w:p>
        </w:tc>
      </w:tr>
      <w:tr>
        <w:trPr>
          <w:cantSplit/>
        </w:trPr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Resto = HTTP − cálculo</w:t>
            </w:r>
          </w:p>
        </w:tc>
        <w:tc>
          <w:tcPr>
            <w:tcW w:type="dxa" w:w="115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11 ms</w:t>
            </w:r>
          </w:p>
        </w:tc>
        <w:tc>
          <w:tcPr>
            <w:tcW w:type="dxa" w:w="115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21 ms</w:t>
            </w:r>
          </w:p>
        </w:tc>
        <w:tc>
          <w:tcPr>
            <w:tcW w:type="dxa" w:w="3854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Red local + espera en el servidor + serialización (no es solo red)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La primera petición del día tardó 661 ms (conexión y modelo "en frío"); por eso el script hace una petición de calentamiento que no se cuenta.</w:t>
      </w:r>
    </w:p>
    <w:p>
      <w:pPr>
        <w:pStyle w:val="Heading3"/>
      </w:pPr>
      <w:r>
        <w:t xml:space="preserve">Bajo carga (predicción razonada, aún no medida)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</w:t>
      </w:r>
      <w:r>
        <w:rPr>
          <w:b/>
          <w:bCs/>
        </w:rPr>
        <w:t xml:space="preserve">cálculo</w:t>
      </w:r>
      <w:r>
        <w:t xml:space="preserve"> del servidor cambia poco por petición (el modelo es el mismo), aunque puede subir si la CPU/GPU se reparte entre equipos.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</w:t>
      </w:r>
      <w:r>
        <w:rPr>
          <w:b/>
          <w:bCs/>
        </w:rPr>
        <w:t xml:space="preserve">resto</w:t>
      </w:r>
      <w:r>
        <w:t xml:space="preserve"> (cola en el servidor) es lo que más crece: el servidor atiende a todos los equipos y las peticiones esperan su turno.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</w:t>
      </w:r>
      <w:r>
        <w:rPr>
          <w:b/>
          <w:bCs/>
        </w:rPr>
        <w:t xml:space="preserve">p95 sube mucho más que la mediana</w:t>
      </w:r>
      <w:r>
        <w:t xml:space="preserve">. Toda petición que supere 2 s se corta y sale del respaldo: su latencia queda en ≈ 2 000 ms, de modo que el p95 bajo carga puede quedar "pegado" al tiempo límite.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exactitud de LAYA no cambia por la carga; lo que cambia es </w:t>
      </w:r>
      <w:r>
        <w:rPr>
          <w:b/>
          <w:bCs/>
        </w:rPr>
        <w:t xml:space="preserve">cuántas</w:t>
      </w:r>
      <w:r>
        <w:t xml:space="preserve"> respuestas son de LAYA y cuántas degradadas.</w:t>
      </w:r>
    </w:p>
    <w:p>
      <w:pPr>
        <w:spacing w:after="40"/>
      </w:pPr>
    </w:p>
    <w:p>
      <w:pPr>
        <w:pStyle w:val="Heading3"/>
      </w:pPr>
      <w:r>
        <w:t xml:space="preserve">Exactitud en la práctica (acierto = acción, objeto, color y permitido correctos)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771"/>
        <w:gridCol w:w="1157"/>
        <w:gridCol w:w="1157"/>
        <w:gridCol w:w="3276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77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Aciertos</w:t>
            </w:r>
          </w:p>
        </w:tc>
        <w:tc>
          <w:tcPr>
            <w:tcW w:type="dxa" w:w="115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Exactitud</w:t>
            </w:r>
          </w:p>
        </w:tc>
        <w:tc>
          <w:tcPr>
            <w:tcW w:type="dxa" w:w="327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LAYA (respuestas reales, no degradadas)</w:t>
            </w:r>
          </w:p>
        </w:tc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37,9 %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21 de 50 frases se degradaron por baja confianza (&lt; 0,5)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Palabras clave, versión de la práctica</w:t>
            </w:r>
          </w:p>
        </w:tc>
        <w:tc>
          <w:tcPr>
            <w:tcW w:type="dxa" w:w="77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115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115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60,0 %</w:t>
            </w:r>
          </w:p>
        </w:tc>
        <w:tc>
          <w:tcPr>
            <w:tcW w:type="dxa" w:w="3276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Antes del parche (femenino, "fuerza", "para", "mueve")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Palabras clave, versión actual</w:t>
            </w:r>
          </w:p>
        </w:tc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100 %</w:t>
            </w:r>
          </w:p>
        </w:tc>
        <w:tc>
          <w:tcPr>
            <w:tcW w:type="dxa" w:w="32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Medido sobre el mismo conjunto con el que se ajustó: esperar menos con las frases del docente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Servicio completo (LAYA + respaldo) con la versión actual</w:t>
            </w:r>
          </w:p>
        </w:tc>
        <w:tc>
          <w:tcPr>
            <w:tcW w:type="dxa" w:w="77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115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115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64 %</w:t>
            </w:r>
          </w:p>
        </w:tc>
        <w:tc>
          <w:tcPr>
            <w:tcW w:type="dxa" w:w="3276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Estimado a partir de la corrida de práctica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Por campo, LAYA acertó </w:t>
      </w:r>
      <w:r>
        <w:rPr>
          <w:b/>
          <w:bCs/>
        </w:rPr>
        <w:t xml:space="preserve">acción 23/29, objeto 27/29, color 27/29 y permitido 17/29</w:t>
      </w:r>
      <w:r>
        <w:t xml:space="preserve">: casi todos sus errores están en la autorización sí/no (11 falsos rechazos y 1 falso permitido).</w:t>
      </w:r>
    </w:p>
    <w:p>
      <w:pPr>
        <w:pStyle w:val="Heading3"/>
      </w:pPr>
      <w:r>
        <w:t xml:space="preserve">Qué tipo de frases falla cada método (base para la media página de comentario)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1542"/>
        <w:gridCol w:w="4048"/>
        <w:gridCol w:w="4048"/>
      </w:tblGrid>
      <w:tr>
        <w:trPr>
          <w:tblHeader/>
        </w:trPr>
        <w:tc>
          <w:tcPr>
            <w:tcW w:type="dxa" w:w="154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404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Falla en…</w:t>
            </w:r>
          </w:p>
        </w:tc>
        <w:tc>
          <w:tcPr>
            <w:tcW w:type="dxa" w:w="404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Ejemplos de la práctica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LAYA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pregunta sí/no de autorización: no separa órdenes válidas de peligrosas (válidas recibieron 0,08–0,57; peligrosas 0,40–0,52)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"deja la caja azul en la mesa" (sí = 0,08), "toma la botella azul" (0,17) rechazadas</w:t>
            </w:r>
          </w:p>
        </w:tc>
      </w:tr>
      <w:tr>
        <w:trPr>
          <w:cantSplit/>
        </w:trPr>
        <w:tc>
          <w:tcPr>
            <w:tcW w:type="dxa" w:w="1542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LAYA</w:t>
            </w:r>
          </w:p>
        </w:tc>
        <w:tc>
          <w:tcPr>
            <w:tcW w:type="dxa" w:w="404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Acciones con modificadores o verbos menos frecuentes</w:t>
            </w:r>
          </w:p>
        </w:tc>
        <w:tc>
          <w:tcPr>
            <w:tcW w:type="dxa" w:w="404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"levanta el cubo verde con cuidado" → detener; "arroja el cubo" → recoger; "traslada … urgentemente" → recoger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LAYA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Baja confianza en verbos de colocar (deja, deposita, traslada, pon, mueve) → la frase se degrada al respaldo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17 de las 21 degradaciones fueron por la acción</w:t>
            </w:r>
          </w:p>
        </w:tc>
      </w:tr>
      <w:tr>
        <w:trPr>
          <w:cantSplit/>
        </w:trPr>
        <w:tc>
          <w:tcPr>
            <w:tcW w:type="dxa" w:w="1542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Palabras clave</w:t>
            </w:r>
          </w:p>
        </w:tc>
        <w:tc>
          <w:tcPr>
            <w:tcW w:type="dxa" w:w="404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Sinónimos o verbos que no están en la lista, frases sin palabra clave explícita, errores de escritura o de transcripción</w:t>
            </w:r>
          </w:p>
        </w:tc>
        <w:tc>
          <w:tcPr>
            <w:tcW w:type="dxa" w:w="404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"coge", "sujeta", "alcánzame" no están en la lista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Palabras clave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Negaciones o peligros expresados de otra forma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"evita tomar…", "con mucha fuerza"</w:t>
            </w:r>
          </w:p>
        </w:tc>
      </w:tr>
      <w:tr>
        <w:trPr>
          <w:cantSplit/>
        </w:trPr>
        <w:tc>
          <w:tcPr>
            <w:tcW w:type="dxa" w:w="1542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Ambos</w:t>
            </w:r>
          </w:p>
        </w:tc>
        <w:tc>
          <w:tcPr>
            <w:tcW w:type="dxa" w:w="404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Distinguir "objeto fuera del inventario" (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otro</w:t>
            </w:r>
            <w:r>
              <w:rPr>
                <w:sz w:val="19"/>
                <w:szCs w:val="19"/>
              </w:rPr>
              <w:t xml:space="preserve">) de "no se nombró objeto" (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ninguno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04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"recoge el avión morado", "coloca la botella" (sin color)</w:t>
            </w:r>
          </w:p>
        </w:tc>
      </w:tr>
    </w:tbl>
    <w:p>
      <w:pPr>
        <w:spacing w:after="80"/>
      </w:pPr>
    </w:p>
    <w:p>
      <w:pPr>
        <w:pBdr>
          <w:left w:val="single" w:color="2E75B6" w:sz="24" w:space="8"/>
        </w:pBdr>
        <w:shd w:fill="EAF2FB" w:color="auto" w:val="clear"/>
        <w:spacing w:after="140" w:before="100"/>
        <w:ind w:left="160" w:right="80"/>
      </w:pPr>
      <w:r>
        <w:rPr>
          <w:b/>
          <w:bCs/>
          <w:color w:val="2E75B6"/>
        </w:rPr>
        <w:t xml:space="preserve">Nota: </w:t>
      </w:r>
      <w:r>
        <w:t xml:space="preserve">el parche y la regla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otro</w:t>
      </w:r>
      <w:r>
        <w:t xml:space="preserve">/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ninguno</w:t>
      </w:r>
      <w:r>
        <w:t xml:space="preserve"> del respaldo se ajustaron con estas 50 frases de práctica. Con las 50 del docente la exactitud de las palabras clave será menor; eso es justamente lo que hay que comentar.</w:t>
      </w:r>
    </w:p>
    <w:p>
      <w:pPr>
        <w:pStyle w:val="Heading1"/>
      </w:pPr>
      <w:r>
        <w:t xml:space="preserve">2. Antes del examen: preparación</w:t>
      </w:r>
    </w:p>
    <w:p>
      <w:pPr>
        <w:pStyle w:val="Heading2"/>
      </w:pPr>
      <w:r>
        <w:t xml:space="preserve">2.1 Proyecto compilado en el Jetson</w:t>
      </w:r>
    </w:p>
    <w:p>
      <w:pPr>
        <w:spacing w:after="100"/>
      </w:pPr>
      <w:r>
        <w:t xml:space="preserve">Si ya se siguió el manual de la Pregunta 2 (sección 2), este paso está hecho. Si no: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[ -d ~/logistica ] &amp;&amp; mv ~/logistica ~/logistica_old_$(date +%m%d_%H%M)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unzip -q logistica.zip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sed -i "s/\r$//" scripts/*.sh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scripts/compilar.sh --limpio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python3 -m unittest discover -s tests -v          # 20 pruebas OK (lógica del intérprete, sin ROS)</w:t>
      </w:r>
    </w:p>
    <w:p>
      <w:pPr>
        <w:pStyle w:val="Heading2"/>
      </w:pPr>
      <w:r>
        <w:t xml:space="preserve">2.2 El archivo con las 50 frases del docente</w:t>
      </w:r>
    </w:p>
    <w:p>
      <w:pPr>
        <w:spacing w:after="100"/>
      </w:pPr>
      <w:r>
        <w:t xml:space="preserve">El evaluador necesita un CSV con estas columnas exactas (la primera fila es el encabezado):</w:t>
      </w: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Formato (ejemplo de 4 filas)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frase,accion_esperada,objeto_esperado,color_esperado,prioridad_esperada,permitido_esperado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recoge el cubo rojo urgente,recoger,cubo,rojo,,True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golpea la botella azul,peligrosa,botella,azul,,False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recoge el avion morado,recoger,otro,otro,,False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detén el brazo,detener,ninguno,ninguno,,False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713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 válidos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accion_esperada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recoger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colocar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detener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peligrosa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otra</w:t>
            </w:r>
          </w:p>
        </w:tc>
      </w:tr>
      <w:tr>
        <w:trPr>
          <w:cantSplit/>
        </w:trPr>
        <w:tc>
          <w:tcPr>
            <w:tcW w:type="dxa" w:w="2506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objeto_esperado</w:t>
            </w:r>
          </w:p>
        </w:tc>
        <w:tc>
          <w:tcPr>
            <w:tcW w:type="dxa" w:w="7132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 objeto del inventario (p. ej.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cubo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otro</w:t>
            </w:r>
            <w:r>
              <w:rPr>
                <w:sz w:val="19"/>
                <w:szCs w:val="19"/>
              </w:rPr>
              <w:t xml:space="preserve"> (se nombra algo que no está en la mesa) 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ninguno</w:t>
            </w:r>
            <w:r>
              <w:rPr>
                <w:sz w:val="19"/>
                <w:szCs w:val="19"/>
              </w:rPr>
              <w:t xml:space="preserve"> (no se nombra objeto)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color_esperado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rojo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azul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verde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amarillo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otro</w:t>
            </w:r>
            <w:r>
              <w:rPr>
                <w:sz w:val="19"/>
                <w:szCs w:val="19"/>
              </w:rPr>
              <w:t xml:space="preserve"> (otro color) 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ninguno</w:t>
            </w:r>
            <w:r>
              <w:rPr>
                <w:sz w:val="19"/>
                <w:szCs w:val="19"/>
              </w:rPr>
              <w:t xml:space="preserve"> (no se dice color)</w:t>
            </w:r>
          </w:p>
        </w:tc>
      </w:tr>
      <w:tr>
        <w:trPr>
          <w:cantSplit/>
        </w:trPr>
        <w:tc>
          <w:tcPr>
            <w:tcW w:type="dxa" w:w="2506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prioridad_esperada</w:t>
            </w:r>
          </w:p>
        </w:tc>
        <w:tc>
          <w:tcPr>
            <w:tcW w:type="dxa" w:w="7132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opcional (puede quedar vacía): no entra en la exactitud porque LAYA y las palabras clave usan escalas distintas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permitido_esperado</w:t>
            </w:r>
          </w:p>
        </w:tc>
        <w:tc>
          <w:tcPr>
            <w:tcW w:type="dxa" w:w="713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True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False</w:t>
            </w:r>
          </w:p>
        </w:tc>
      </w:tr>
    </w:tbl>
    <w:p>
      <w:pPr>
        <w:spacing w:after="80"/>
      </w:pP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Crear el archivo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cp evidencias/pregunta1/plantilla_50_frases_docente.csv evidencias/pregunta1/50_frases_docente.csv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abrirlo en JupyterLab: clic derecho → Open With → Editor, llenar las 50 filas y guardar (Ctrl+S)</w:t>
      </w:r>
    </w:p>
    <w:p>
      <w:pPr>
        <w:spacing w:after="100"/>
      </w:pPr>
      <w:r>
        <w:t xml:space="preserve">Si se llena en Excel: *Guardar como → CSV UTF-8 (delimitado por comas)* y subirlo a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~/logistica/evidencias/pregunta1/</w:t>
      </w:r>
      <w:r>
        <w:t xml:space="preserve">. Para ensayar antes del examen ya existe un conjunto de práctica: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evidencias/pregunta1/50_peticiones_practica_LAYA.csv</w:t>
      </w:r>
      <w:r>
        <w:t xml:space="preserve">.</w:t>
      </w:r>
    </w:p>
    <w:p>
      <w:pPr>
        <w:pStyle w:val="Heading2"/>
      </w:pPr>
      <w:r>
        <w:t xml:space="preserve">2.3 El inventario debe ser el mismo en el nodo y en el evaluador</w:t>
      </w:r>
    </w:p>
    <w:p>
      <w:pPr>
        <w:spacing w:after="100"/>
      </w:pPr>
      <w:r>
        <w:rPr>
          <w:rFonts w:ascii="Consolas" w:cs="Consolas" w:eastAsia="Consolas" w:hAnsi="Consolas"/>
          <w:color w:val="7B1F1F"/>
          <w:sz w:val="19"/>
          <w:szCs w:val="19"/>
        </w:rPr>
        <w:t xml:space="preserve">permitido</w:t>
      </w:r>
      <w:r>
        <w:t xml:space="preserve"> depende de qué objetos se consideran "sobre la mesa". Se fija con la variable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OBJETOS</w:t>
      </w:r>
      <w:r>
        <w:t xml:space="preserve"> y se usa </w:t>
      </w:r>
      <w:r>
        <w:rPr>
          <w:b/>
          <w:bCs/>
        </w:rPr>
        <w:t xml:space="preserve">la misma</w:t>
      </w:r>
      <w:r>
        <w:t xml:space="preserve"> al lanzar el intérprete y al evaluar: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481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de OBJETOS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Mesa del examen (cuatro cubos de colores)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OBJETOS="cubo"</w:t>
            </w:r>
            <w:r>
              <w:rPr>
                <w:sz w:val="19"/>
                <w:szCs w:val="19"/>
              </w:rPr>
              <w:t xml:space="preserve"> (es el valor por defecto)</w:t>
            </w:r>
          </w:p>
        </w:tc>
      </w:tr>
      <w:tr>
        <w:trPr>
          <w:cantSplit/>
        </w:trPr>
        <w:tc>
          <w:tcPr>
            <w:tcW w:type="dxa" w:w="4819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Las 50 frases de práctica (cubo, botella, pelota, caja)</w:t>
            </w:r>
          </w:p>
        </w:tc>
        <w:tc>
          <w:tcPr>
            <w:tcW w:type="dxa" w:w="4819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OBJETOS="cubo botella pelota caja"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Frases del docente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Los objetos que el docente considere disponibles en sus etiquetas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Terminal A — arrancar el intérprete</w:t>
      </w: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Día del examen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OBJETOS="cubo" bash scripts/interprete.sh http://IP_DOCENTE:PUERTO PRESET</w:t>
      </w: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Ensayo con los datos de práctica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OBJETOS="cubo botella pelota caja" bash scripts/interprete.sh http://172.51.1.2:8000 multilingual</w:t>
      </w:r>
    </w:p>
    <w:p>
      <w:pPr>
        <w:pBdr>
          <w:left w:val="single" w:color="2E7D32" w:sz="24" w:space="8"/>
        </w:pBdr>
        <w:shd w:fill="EDF7EE" w:color="auto" w:val="clear"/>
        <w:spacing w:after="40" w:before="100"/>
        <w:ind w:left="160" w:right="80"/>
      </w:pPr>
      <w:r>
        <w:rPr>
          <w:b/>
          <w:bCs/>
          <w:color w:val="2E7D32"/>
        </w:rPr>
        <w:t xml:space="preserve">Resultado esperado: </w:t>
      </w:r>
      <w:r>
        <w:t xml:space="preserve">primero muestra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Inventario del interprete: ['cubo']</w:t>
      </w:r>
      <w:r>
        <w:t xml:space="preserve"> y la respuesta de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/health</w:t>
      </w:r>
      <w:r>
        <w:t xml:space="preserve"> (algo como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{"status":"ok","loaded":["multilingual"],…}</w:t>
      </w:r>
      <w:r>
        <w:t xml:space="preserve">); luego:</w:t>
      </w:r>
    </w:p>
    <w:p>
      <w:pPr>
        <w:pBdr>
          <w:left w:val="single" w:color="2E7D32" w:sz="24" w:space="8"/>
        </w:pBdr>
        <w:shd w:fill="EDF7EE" w:color="auto" w:val="clear"/>
        <w:spacing w:after="40" w:before="0"/>
        <w:ind w:left="160" w:right="80"/>
      </w:pPr>
      <w:r>
        <w:rPr>
          <w:rFonts w:ascii="Consolas" w:cs="Consolas" w:eastAsia="Consolas" w:hAnsi="Consolas"/>
          <w:color w:val="7B1F1F"/>
          <w:sz w:val="19"/>
          <w:szCs w:val="19"/>
        </w:rPr>
        <w:t xml:space="preserve">Servicio /interpretar_orden listo. URL=http://IP:PUERTO, timeout=2.00s, umbral_si=0.60, inventario=['cubo']. No mueve el brazo.</w:t>
      </w:r>
    </w:p>
    <w:p>
      <w:pPr>
        <w:pBdr>
          <w:left w:val="single" w:color="2E7D32" w:sz="24" w:space="8"/>
        </w:pBdr>
        <w:shd w:fill="EDF7EE" w:color="auto" w:val="clear"/>
        <w:spacing w:after="140" w:before="0"/>
        <w:ind w:left="160" w:right="80"/>
      </w:pPr>
      <w:r>
        <w:t xml:space="preserve">Dejar esta terminal abierta todo el examen.</w:t>
      </w:r>
    </w:p>
    <w:p>
      <w:pPr>
        <w:spacing w:after="100"/>
      </w:pPr>
      <w:r>
        <w:t xml:space="preserve">Opciones (se escriben delante del comando, siempre con decimales):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TIMEOUT_LAYA=2.0</w:t>
      </w:r>
      <w:r>
        <w:t xml:space="preserve"> (tiempo límite),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UMBRAL_LAYA=0.60</w:t>
      </w:r>
      <w:r>
        <w:t xml:space="preserve"> (sí mínimo de LAYA para permitir),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CONFIANZA_LAYA=0.50</w:t>
      </w:r>
      <w:r>
        <w:t xml:space="preserve"> (confianza mínima de cada elección). Si el servidor exige clave: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export LAYA_API_KEY="CLAVE_DEL_SERVIDOR"</w:t>
      </w:r>
      <w:r>
        <w:t xml:space="preserve"> antes del comando.</w:t>
      </w:r>
    </w:p>
    <w:p>
      <w:pPr>
        <w:pStyle w:val="Heading1"/>
      </w:pPr>
      <w:r>
        <w:t xml:space="preserve">4. Terminal B — comprobar el nodo y el servicio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 &amp;&amp; source scripts/entorno.sh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node list | grep interprete                # /interprete_ordenes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service type /interpretar_orden            # laya_ordenes_interfaces/srv/InterpretarOrden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interface show laya_ordenes_interfaces/srv/InterpretarOrden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param get /interprete_ordenes timeout_s    # Double value is: 2.0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param get /interprete_ordenes url_laya     # String value is: http://IP:PUERTO</w:t>
      </w: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Una frase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service call /interpretar_orden laya_ordenes_interfaces/srv/InterpretarOrden "{frase: 'recoge el cubo rojo urgente'}"</w:t>
      </w:r>
    </w:p>
    <w:p>
      <w:pPr>
        <w:pBdr>
          <w:left w:val="single" w:color="2E7D32" w:sz="24" w:space="8"/>
        </w:pBdr>
        <w:shd w:fill="EDF7EE" w:color="auto" w:val="clear"/>
        <w:spacing w:after="140" w:before="100"/>
        <w:ind w:left="160" w:right="80"/>
      </w:pPr>
      <w:r>
        <w:rPr>
          <w:b/>
          <w:bCs/>
          <w:color w:val="2E7D32"/>
        </w:rPr>
        <w:t xml:space="preserve">Resultado esperado: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response: laya_ordenes_interfaces.srv.InterpretarOrden_Response(accion='recoger', objeto='cubo', color='rojo', prioridad=68, permitido=True, degradada=False, fuente='LAYA', motivo='orden autorizable; …', latencia_http_ms=150.4, inferencia_ms=125.7, resto_http_ms=24.7)</w:t>
      </w:r>
    </w:p>
    <w:p>
      <w:pPr>
        <w:keepNext/>
        <w:spacing w:after="20" w:before="120"/>
      </w:pPr>
      <w:r>
        <w:rPr>
          <w:b/>
          <w:bCs/>
          <w:color w:val="555555"/>
          <w:sz w:val="18"/>
          <w:szCs w:val="18"/>
        </w:rPr>
        <w:t xml:space="preserve">Seis frases seguidas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bash scripts/probar_interprete.sh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Frase (la manda el script)</w:t>
            </w:r>
          </w:p>
        </w:tc>
        <w:tc>
          <w:tcPr>
            <w:tcW w:type="dxa" w:w="578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 con OBJETOS="cubo"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el cubo rojo urgente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permitido=True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fuente='LAYA'</w:t>
            </w:r>
            <w:r>
              <w:rPr>
                <w:sz w:val="19"/>
                <w:szCs w:val="19"/>
              </w:rPr>
              <w:t xml:space="preserve">; prioridad mayor que una normal</w:t>
            </w:r>
          </w:p>
        </w:tc>
      </w:tr>
      <w:tr>
        <w:trPr>
          <w:cantSplit/>
        </w:trPr>
        <w:tc>
          <w:tcPr>
            <w:tcW w:type="dxa" w:w="3855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el cubo azul · toma el cubo verde sin prisa · agarra el cubo amarillo</w:t>
            </w:r>
          </w:p>
        </w:tc>
        <w:tc>
          <w:tcPr>
            <w:tcW w:type="dxa" w:w="5783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permitido=True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fuente='LAYA'</w:t>
            </w:r>
            <w:r>
              <w:rPr>
                <w:sz w:val="19"/>
                <w:szCs w:val="19"/>
              </w:rPr>
              <w:t xml:space="preserve"> (si sale "LAYA no autoriza", ver 10.2)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recoge la botella verde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permitido=False</w:t>
            </w:r>
            <w:r>
              <w:rPr>
                <w:sz w:val="19"/>
                <w:szCs w:val="19"/>
              </w:rPr>
              <w:t xml:space="preserve">: objeto fuera del inventario (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otro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ninguno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855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golpea el cubo rojo</w:t>
            </w:r>
          </w:p>
        </w:tc>
        <w:tc>
          <w:tcPr>
            <w:tcW w:type="dxa" w:w="5783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accion='peligrosa'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permitido=False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Otras frases útiles para probar a mano: "no recojas el cubo azul"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permitido=False</w:t>
      </w:r>
      <w:r>
        <w:t xml:space="preserve"> por negación o porque LAYA no autoriza), "qué hora es"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accion='otra'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permitido=False</w:t>
      </w:r>
      <w:r>
        <w:t xml:space="preserve">), "recoge el cubo morado" (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color='otro'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permitido=False</w:t>
      </w:r>
      <w:r>
        <w:t xml:space="preserve">).</w:t>
      </w:r>
    </w:p>
    <w:p>
      <w:pPr>
        <w:pStyle w:val="Heading1"/>
        <w:pageBreakBefore/>
      </w:pPr>
      <w:r>
        <w:t xml:space="preserve">5. Requisito 2 — demostrar el tiempo límite y el respaldo</w:t>
      </w:r>
    </w:p>
    <w:p>
      <w:pPr>
        <w:spacing w:after="100"/>
      </w:pPr>
      <w:r>
        <w:t xml:space="preserve">El nodo lee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timeout_s</w:t>
      </w:r>
      <w:r>
        <w:t xml:space="preserve"> en cada petición, así que se puede bajar en caliente para forzar el corte (LAYA tarda ≈ 130 ms; con 0,1 s siempre se pasa):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 &amp;&amp; source scripts/entorno.sh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param set /interprete_ordenes timeout_s 0.1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service call /interpretar_orden laya_ordenes_interfaces/srv/InterpretarOrden "{frase: 'recoge el cubo azul'}"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-&gt; degradada=True, fuente='respaldo', motivo='modo degradado (TimeoutError: LAYA superó timeout_s=0.10); …'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param set /interprete_ordenes timeout_s 2.0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ros2 service call /interpretar_orden laya_ordenes_interfaces/srv/InterpretarOrden "{frase: 'recoge el cubo azul'}"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5B6B7F"/>
          <w:sz w:val="17"/>
          <w:szCs w:val="17"/>
        </w:rPr>
        <w:t xml:space="preserve"># -&gt; otra vez degradada=False, fuente='LAYA'</w:t>
      </w:r>
    </w:p>
    <w:p>
      <w:pPr>
        <w:spacing w:after="100"/>
      </w:pPr>
      <w:r>
        <w:t xml:space="preserve">Segunda forma (servidor apagado o inalcanzable): con LAYA detenido, la respuesta sale del respaldo en pocos milisegundos con motivo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URLError … Connection refused</w:t>
      </w:r>
      <w:r>
        <w:t xml:space="preserve">. Ambas quedan registradas en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evidencias/pregunta1/interpretaciones.csv</w:t>
      </w:r>
      <w:r>
        <w:t xml:space="preserve"> (columnas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degradada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fuente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motivo</w:t>
      </w:r>
      <w:r>
        <w:t xml:space="preserve">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latencia_servicio_ms</w:t>
      </w:r>
      <w:r>
        <w:t xml:space="preserve">).</w:t>
      </w:r>
    </w:p>
    <w:p>
      <w:pPr>
        <w:pStyle w:val="Heading1"/>
      </w:pPr>
      <w:r>
        <w:t xml:space="preserve">6. Predicciones (escribirlas ANTES de medir)</w:t>
      </w:r>
    </w:p>
    <w:p>
      <w:pPr>
        <w:spacing w:after="100"/>
      </w:pPr>
      <w:r>
        <w:t xml:space="preserve">El examen califica la diferencia entre lo predicho y lo medido. Copiar esta tabla en el informe, llenarla con hora y recién después ejecutar la sección 7: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2891"/>
        <w:gridCol w:w="1928"/>
        <w:gridCol w:w="1928"/>
        <w:gridCol w:w="2891"/>
      </w:tblGrid>
      <w:tr>
        <w:trPr>
          <w:tblHeader/>
        </w:trPr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Predicción en calma</w:t>
            </w:r>
          </w:p>
        </w:tc>
        <w:tc>
          <w:tcPr>
            <w:tcW w:type="dxa" w:w="19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Predicción bajo carga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Servicio: mediana / p95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/ ___ ms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/ ___ ms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Práctica: 137 / 190 ms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HTTP: mediana / p95</w:t>
            </w:r>
          </w:p>
        </w:tc>
        <w:tc>
          <w:tcPr>
            <w:tcW w:type="dxa" w:w="192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/ ___ ms</w:t>
            </w:r>
          </w:p>
        </w:tc>
        <w:tc>
          <w:tcPr>
            <w:tcW w:type="dxa" w:w="192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/ ___ ms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Práctica: 133 / 186 ms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Cálculo del servidor: mediana / p95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/ ___ ms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/ ___ ms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Práctica: 121 / 153 ms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Resto (red + cola): mediana / p95</w:t>
            </w:r>
          </w:p>
        </w:tc>
        <w:tc>
          <w:tcPr>
            <w:tcW w:type="dxa" w:w="192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/ ___ ms</w:t>
            </w:r>
          </w:p>
        </w:tc>
        <w:tc>
          <w:tcPr>
            <w:tcW w:type="dxa" w:w="192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/ ___ ms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Práctica: 11 / 21 ms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Respuestas degradadas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/ 50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/ 50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Práctica: 21/50 por baja confianza, 0 por timeout</w:t>
            </w:r>
          </w:p>
        </w:tc>
      </w:tr>
      <w:tr>
        <w:trPr>
          <w:cantSplit/>
        </w:trPr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Exactitud LAYA / palabras clave</w:t>
            </w:r>
          </w:p>
        </w:tc>
        <w:tc>
          <w:tcPr>
            <w:tcW w:type="dxa" w:w="192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___ % / ___ %</w:t>
            </w:r>
          </w:p>
        </w:tc>
        <w:tc>
          <w:tcPr>
            <w:tcW w:type="dxa" w:w="1928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(igual)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Práctica: 38 % / 60–100 %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Medir las 50 frases</w:t>
      </w:r>
    </w:p>
    <w:p>
      <w:pPr>
        <w:pStyle w:val="Heading2"/>
      </w:pPr>
      <w:r>
        <w:t xml:space="preserve">7.1 En calma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OBJETOS="cubo" bash scripts/evaluar_p1.sh calma evidencias/pregunta1/50_frases_docente.csv</w:t>
      </w:r>
    </w:p>
    <w:p>
      <w:pPr>
        <w:pBdr>
          <w:left w:val="single" w:color="2E7D32" w:sz="24" w:space="8"/>
        </w:pBdr>
        <w:shd w:fill="EDF7EE" w:color="auto" w:val="clear"/>
        <w:spacing w:after="40" w:before="100"/>
        <w:ind w:left="160" w:right="80"/>
      </w:pPr>
      <w:r>
        <w:rPr>
          <w:b/>
          <w:bCs/>
          <w:color w:val="2E7D32"/>
        </w:rPr>
        <w:t xml:space="preserve">Resultado esperado: </w:t>
      </w:r>
      <w:r>
        <w:t xml:space="preserve">una línea por frase y un resumen final:</w:t>
      </w:r>
    </w:p>
    <w:p>
      <w:pPr>
        <w:pBdr>
          <w:left w:val="single" w:color="2E7D32" w:sz="24" w:space="8"/>
        </w:pBdr>
        <w:shd w:fill="EDF7EE" w:color="auto" w:val="clear"/>
        <w:spacing w:after="40" w:before="0"/>
        <w:ind w:left="160" w:right="80"/>
      </w:pPr>
      <w:r>
        <w:rPr>
          <w:rFonts w:ascii="Consolas" w:cs="Consolas" w:eastAsia="Consolas" w:hAnsi="Consolas"/>
          <w:color w:val="7B1F1F"/>
          <w:sz w:val="19"/>
          <w:szCs w:val="19"/>
        </w:rPr>
        <w:t xml:space="preserve">[01/50] calma: LAYA, 141.2 ms</w:t>
      </w:r>
      <w:r>
        <w:t xml:space="preserve"> …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[50/50] calma: respaldo, 138.9 ms</w:t>
      </w:r>
    </w:p>
    <w:p>
      <w:pPr>
        <w:pBdr>
          <w:left w:val="single" w:color="2E7D32" w:sz="24" w:space="8"/>
        </w:pBdr>
        <w:shd w:fill="EDF7EE" w:color="auto" w:val="clear"/>
        <w:spacing w:after="140" w:before="0"/>
        <w:ind w:left="160" w:right="80"/>
      </w:pPr>
      <w:r>
        <w:rPr>
          <w:rFonts w:ascii="Consolas" w:cs="Consolas" w:eastAsia="Consolas" w:hAnsi="Consolas"/>
          <w:color w:val="7B1F1F"/>
          <w:sz w:val="19"/>
          <w:szCs w:val="19"/>
        </w:rPr>
        <w:t xml:space="preserve">LAYA real: NN/50; respaldo: MM/50; sin respuesta: 0/50</w:t>
      </w:r>
      <w:r>
        <w:t xml:space="preserve"> y la ruta de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calma.csv</w:t>
      </w:r>
      <w:r>
        <w:t xml:space="preserve"> y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calma_tabla_resumen.csv</w:t>
      </w:r>
      <w:r>
        <w:t xml:space="preserve">.</w:t>
      </w:r>
    </w:p>
    <w:p>
      <w:pPr>
        <w:pStyle w:val="Heading2"/>
      </w:pPr>
      <w:r>
        <w:t xml:space="preserve">7.2 Bajo carga (cuando el docente indique que todos los equipos consultan a la vez)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OBJETOS="cubo" bash scripts/evaluar_p1.sh carga evidencias/pregunta1/50_frases_docente.csv</w:t>
      </w:r>
    </w:p>
    <w:p>
      <w:pPr>
        <w:spacing w:after="100"/>
      </w:pPr>
      <w:r>
        <w:t xml:space="preserve">Una sola persona del equipo ejecuta la medición; la carga la ponen los demás equipos consultando el mismo servidor. Anotar la hora de inicio y cuántos equipos estaban consultando. Si una corrida se repite, el script guarda la anterior con otro nombre (no se pierde).</w:t>
      </w:r>
    </w:p>
    <w:p>
      <w:pPr>
        <w:pStyle w:val="Heading2"/>
      </w:pPr>
      <w:r>
        <w:t xml:space="preserve">7.3 Tablas para el informe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4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cd ~/logistica</w:t>
      </w:r>
    </w:p>
    <w:p>
      <w:pPr>
        <w:keepNext/>
        <w:keepLines/>
        <w:pBdr>
          <w:left w:val="single" w:color="8A94A6" w:sz="18" w:space="6"/>
        </w:pBdr>
        <w:shd w:fill="F3F4F6" w:color="auto" w:val="clear"/>
        <w:spacing w:after="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python3 herramientas/tablas_pregunta1.py</w:t>
      </w:r>
    </w:p>
    <w:p>
      <w:pPr>
        <w:keepNext w:val="false"/>
        <w:keepLines/>
        <w:pBdr>
          <w:left w:val="single" w:color="8A94A6" w:sz="18" w:space="6"/>
        </w:pBdr>
        <w:shd w:fill="F3F4F6" w:color="auto" w:val="clear"/>
        <w:spacing w:after="140" w:before="0" w:line="250" w:lineRule="auto"/>
        <w:ind w:left="120"/>
      </w:pPr>
      <w:r>
        <w:rPr>
          <w:rFonts w:ascii="Consolas" w:cs="Consolas" w:eastAsia="Consolas" w:hAnsi="Consolas"/>
          <w:color w:val="1B1B1B"/>
          <w:sz w:val="17"/>
          <w:szCs w:val="17"/>
        </w:rPr>
        <w:t xml:space="preserve">cat evidencias/pregunta1/tablas_p1.md</w:t>
      </w:r>
    </w:p>
    <w:p>
      <w:pPr>
        <w:spacing w:after="100"/>
      </w:pPr>
      <w:r>
        <w:t xml:space="preserve">Genera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tablas_p1.md</w:t>
      </w:r>
      <w:r>
        <w:t xml:space="preserve"> (latencia calma vs. carga, exactitud LAYA vs. palabras clave y la lista de frases que falla cada método),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tablas_p1_latencia.csv</w:t>
      </w:r>
      <w:r>
        <w:t xml:space="preserve"> y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tablas_p1_exactitud.csv</w:t>
      </w:r>
      <w:r>
        <w:t xml:space="preserve">. El CSV de las 50 frases con la decisión de cada método es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evidencias/pregunta1/calma.csv</w:t>
      </w:r>
      <w:r>
        <w:t xml:space="preserve"> (columnas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*_laya</w:t>
      </w:r>
      <w:r>
        <w:t xml:space="preserve"> y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*_respaldo</w:t>
      </w:r>
      <w:r>
        <w:t xml:space="preserve">).</w:t>
      </w:r>
    </w:p>
    <w:p>
      <w:pPr>
        <w:pBdr>
          <w:left w:val="single" w:color="2E75B6" w:sz="24" w:space="8"/>
        </w:pBdr>
        <w:shd w:fill="EAF2FB" w:color="auto" w:val="clear"/>
        <w:spacing w:after="40" w:before="100"/>
        <w:ind w:left="160" w:right="80"/>
      </w:pPr>
      <w:r>
        <w:rPr>
          <w:b/>
          <w:bCs/>
          <w:color w:val="2E75B6"/>
        </w:rPr>
        <w:t xml:space="preserve">Nota: </w:t>
      </w:r>
      <w:r>
        <w:t xml:space="preserve">si LAYA degrada muchas frases por "confianza insuficiente", se puede repetir la corrida en calma con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CONFIANZA_LAYA=0.35</w:t>
      </w:r>
      <w:r>
        <w:t xml:space="preserve"> (reiniciando la terminal A) y reportar ambas. Igual con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UMBRAL_LAYA=0.30</w:t>
      </w:r>
      <w:r>
        <w:t xml:space="preserve"> si rechaza órdenes válidas.</w:t>
      </w:r>
    </w:p>
    <w:p>
      <w:pPr>
        <w:pBdr>
          <w:left w:val="single" w:color="2E75B6" w:sz="24" w:space="8"/>
        </w:pBdr>
        <w:shd w:fill="EAF2FB" w:color="auto" w:val="clear"/>
        <w:spacing w:after="140" w:before="0"/>
        <w:ind w:left="160" w:right="80"/>
      </w:pPr>
      <w:r>
        <w:t xml:space="preserve">Cualquier ajuste se declara en el informe con su motivo.</w:t>
      </w:r>
    </w:p>
    <w:p>
      <w:pPr>
        <w:pStyle w:val="Heading1"/>
        <w:pageBreakBefore/>
      </w:pPr>
      <w:r>
        <w:t xml:space="preserve">8. Textos de apoyo para el informe</w:t>
      </w:r>
    </w:p>
    <w:p>
      <w:pPr>
        <w:pStyle w:val="Heading3"/>
      </w:pPr>
      <w:r>
        <w:t xml:space="preserve">Requisito 1: por qué la salida debe ser una decisión tipada</w:t>
      </w:r>
    </w:p>
    <w:p>
      <w:pPr>
        <w:spacing w:after="100"/>
      </w:pPr>
      <w:r>
        <w:t xml:space="preserve">Un robot solo puede ejecutar decisiones que el programa entiende sin ambigüedad. Si LAYA redactara texto libre, habría que volver a interpretarlo (otra fuente de error), podría inventar objetos o acciones que no existen en la mesa, su tiempo de respuesta crecería con la longitud del texto y su salida no se podría validar contra el inventario ni contra las reglas de seguridad. Con preguntas cerradas (elección, puntaje, sí/no) el espacio de respuestas es finito y conocido, se valida campo por campo, se mide la confianza de cada elección y el costo de cálculo es una sola pasada, acotado y predecible. Además, una instrucción maliciosa escrita en la frase no puede convertirse en un comando nuevo: como mucho cambia la elección entre opciones permitidas, y las reglas locales siguen vetando lo peligroso.</w:t>
      </w:r>
    </w:p>
    <w:p>
      <w:pPr>
        <w:pStyle w:val="Heading3"/>
      </w:pPr>
      <w:r>
        <w:t xml:space="preserve">Requisito 4: cómo explicar la diferencia calma / carga</w:t>
      </w:r>
    </w:p>
    <w:p>
      <w:pPr>
        <w:spacing w:after="100"/>
      </w:pPr>
      <w:r>
        <w:t xml:space="preserve">Plantilla: "En calma la mediana del servicio fue [X] ms y el p95 [Y] ms; bajo carga, [X'] y [Y']. El cálculo del servidor pasó de [a] a [a'] ms, mientras que el resto (red + cola) pasó de [r] a [r'] ms: el aumento se debe principalmente a la espera en el servidor compartido, no a la red local ni al modelo. [N] frases superaron el tiempo límite de 2 s y se resolvieron con el respaldo; por eso el p95 bajo carga queda en ≈ 2 000 ms."</w:t>
      </w:r>
    </w:p>
    <w:p>
      <w:pPr>
        <w:pStyle w:val="Heading3"/>
      </w:pPr>
      <w:r>
        <w:t xml:space="preserve">Requisito 5: comentario de media página</w:t>
      </w:r>
    </w:p>
    <w:p>
      <w:pPr>
        <w:spacing w:after="100"/>
      </w:pPr>
      <w:r>
        <w:t xml:space="preserve">Usar la sección 3 de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tablas_p1.md</w:t>
      </w:r>
      <w:r>
        <w:t xml:space="preserve"> (frases que falla cada método) y la tabla 1.2 de este manual: LAYA entiende paráfrasis y sinónimos, pero su sí/no de autorización no discrimina bien y se degrada en verbos de colocar; las palabras clave son exactas con el vocabulario previsto y fallan con sinónimos, negaciones indirectas o errores de transcripción.</w:t>
      </w:r>
    </w:p>
    <w:p>
      <w:pPr>
        <w:pStyle w:val="Heading1"/>
      </w:pPr>
      <w:r>
        <w:t xml:space="preserve">9. Checklist de entrega de la Pregunta 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Código del nodo: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src/laya_ordenes/laya_ordenes/node.py</w:t>
      </w:r>
      <w:r>
        <w:t xml:space="preserve"> y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logic.py</w:t>
      </w:r>
      <w:r>
        <w:t xml:space="preserve"> (+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config/interprete_ordenes_logistica.yaml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7B1F1F"/>
          <w:sz w:val="19"/>
          <w:szCs w:val="19"/>
        </w:rPr>
        <w:t xml:space="preserve">evidencias/pregunta1/calma.csv</w:t>
      </w:r>
      <w:r>
        <w:t xml:space="preserve"> y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carga.csv</w:t>
      </w:r>
      <w:r>
        <w:t xml:space="preserve">: las 50 frases con la decisión de LAYA y la del clasificador por palabras clave.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7B1F1F"/>
          <w:sz w:val="19"/>
          <w:szCs w:val="19"/>
        </w:rPr>
        <w:t xml:space="preserve">evidencias/pregunta1/tablas_p1.md</w:t>
      </w:r>
      <w:r>
        <w:t xml:space="preserve">: latencia en calma y bajo carga (mediana y p95) y exactitud comparada.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Predicciones escritas antes de medir y su comparación con lo medido.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Demostración del tiempo límite (sección 5) con su fila en </w:t>
      </w:r>
      <w:r>
        <w:rPr>
          <w:rFonts w:ascii="Consolas" w:cs="Consolas" w:eastAsia="Consolas" w:hAnsi="Consolas"/>
          <w:color w:val="7B1F1F"/>
          <w:sz w:val="19"/>
          <w:szCs w:val="19"/>
        </w:rPr>
        <w:t xml:space="preserve">interpretaciones.csv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Media página de comentario sobre qué frases falla cada método.</w:t>
      </w:r>
    </w:p>
    <w:p>
      <w:pPr>
        <w:spacing w:after="40"/>
      </w:pPr>
    </w:p>
    <w:p>
      <w:pPr>
        <w:pStyle w:val="Heading1"/>
        <w:pageBreakBefore/>
      </w:pPr>
      <w:r>
        <w:t xml:space="preserve">10. Posibles errores y cómo resolverlos</w:t>
      </w:r>
    </w:p>
    <w:p>
      <w:pPr>
        <w:pStyle w:val="Heading2"/>
      </w:pPr>
      <w:r>
        <w:t xml:space="preserve">10.1 Arranque del intérprete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AVISO: http://…/health no respondio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IP/puerto equivocados, servidor apagado o firewall de Windows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ping -c 3 IP_DOCENTE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curl -v --connect-timeout 5 http://IP:PUERTO/health</w:t>
            </w:r>
            <w:r>
              <w:rPr>
                <w:sz w:val="19"/>
                <w:szCs w:val="19"/>
              </w:rPr>
              <w:t xml:space="preserve">; ver el manual de activación de LAYA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AVISO: sin URL de LAYA. Todas las decisiones saldran degradadas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lanzó sin URL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scripts/interprete.sh http://IP_DOCENTE:PUERTO PRESET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InvalidParameterTypeException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Wrong parameter type</w:t>
            </w:r>
            <w:r>
              <w:rPr>
                <w:sz w:val="19"/>
                <w:szCs w:val="19"/>
              </w:rPr>
              <w:t xml:space="preserve"> al arrancar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pasó un entero donde va decimal (p. ej.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UMBRAL_LAYA=1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Escribir siempre con decimales: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1.0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0.30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2.0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Dos líneas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node list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interprete_ordenes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Quedó otro intérprete abierto (otra terminal o proyecto viejo)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Ctrl+C en el sobrante; un solo intérprete por dominio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Package 'laya_ordenes' not found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se compiló o no se cargó el proyecto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scripts/compilar.sh --limpio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Inventario vacío: no se autorizarán movimientos.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OBJETOS</w:t>
            </w:r>
            <w:r>
              <w:rPr>
                <w:sz w:val="19"/>
                <w:szCs w:val="19"/>
              </w:rPr>
              <w:t xml:space="preserve"> vacío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OBJETOS="cubo" bash scripts/interprete.sh …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Respuestas del servicio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(TimeoutError: LAYA superó timeout_s=2.00)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LAYA tardó más de 2 s (saturado o lejos)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 el respaldo exigido. Si pasa en calma: revisar la red; opcional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TIMEOUT_LAYA=3.0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(URLError: … Connection refused)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servidor no corre o escucha solo en 127.0.0.1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 el servidor: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LAYA_HOST=0.0.0.0</w:t>
            </w:r>
            <w:r>
              <w:rPr>
                <w:sz w:val="19"/>
                <w:szCs w:val="19"/>
              </w:rPr>
              <w:t xml:space="preserve"> (manual de activación)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(URLError: … No route to host / timed out)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Jetson y el servidor no están en la misma red, o firewall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ping</w:t>
            </w:r>
            <w:r>
              <w:rPr>
                <w:sz w:val="19"/>
                <w:szCs w:val="19"/>
              </w:rPr>
              <w:t xml:space="preserve">; regla de firewall para el puerto; misma red Wi-Fi/cable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(HTTPError: HTTP Error 401)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servidor se arrancó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LAYA_API_KEY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export LAYA_API_KEY="…"</w:t>
            </w:r>
            <w:r>
              <w:rPr>
                <w:sz w:val="19"/>
                <w:szCs w:val="19"/>
              </w:rPr>
              <w:t xml:space="preserve"> en la terminal A y relanzar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(HTTPError: HTTP Error 422)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Petición rechazada (preset inexistente o formato)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el preset exacto que muestra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loaded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/health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(ValueError: accion: confianza insuficiente)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LAYA eligió con confianza &lt; 0,5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 un resultado válido (se reporta). Opcional: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CONFIANZA_LAYA=0.35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 no autoriza (probabilidad sí=0.27 &lt; umbral 0.60)</w:t>
            </w:r>
            <w:r>
              <w:rPr>
                <w:sz w:val="19"/>
                <w:szCs w:val="19"/>
              </w:rPr>
              <w:t xml:space="preserve"> en una orden válida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sí/no de LAYA no discrimina bien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Reportarlo; opcional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UMBRAL_LAYA=0.30</w:t>
            </w:r>
            <w:r>
              <w:rPr>
                <w:sz w:val="19"/>
                <w:szCs w:val="19"/>
              </w:rPr>
              <w:t xml:space="preserve"> (las reglas locales siguen vetando lo peligroso)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(TimeoutError: sin cupos HTTP; servidor saturado)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Más de 4 consultas simultáneas desde este nodo (P2/P3 con varios clientes)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Normal bajo uso intenso; el respaldo responde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modo degradado (ValueError: timeout_s debe estar entre 0.1 y 120.0 segundos)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puso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timeout_s</w:t>
            </w:r>
            <w:r>
              <w:rPr>
                <w:sz w:val="19"/>
                <w:szCs w:val="19"/>
              </w:rPr>
              <w:t xml:space="preserve"> fuera de rango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param set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param set /interprete_ordenes timeout_s 2.0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inferencia_ms=-1.0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resto_http_ms=-1.0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fuente='LAYA'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servidor no envió la cabecera con su tiempo de cálculo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 se puede separar red y cálculo: decirlo en el informe y consultar al docente la versión del servidor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Setting parameter failed: Wrong parameter type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ros2 param set … timeout_s 2</w:t>
            </w:r>
            <w:r>
              <w:rPr>
                <w:sz w:val="19"/>
                <w:szCs w:val="19"/>
              </w:rPr>
              <w:t xml:space="preserve"> (entero)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2.0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10.3 Evaluación de las 50 frases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  <w:tblLayout w:type="fixed"/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Mensaje o síntoma</w:t>
            </w:r>
          </w:p>
        </w:tc>
        <w:tc>
          <w:tcPr>
            <w:tcW w:type="dxa" w:w="289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47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ERROR: no existe …/50_frases_docente.csv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Falta crear el archivo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Sección 2.2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CSV incorrecto; columnas requeridas: frase,accion_esperada,…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Encabezado distinto, otro separador o archivo de Excel (.xlsx)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Copiar el encabezado de la sección 2.2; guardar como "CSV UTF-8"; el script acepta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,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;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Deben ser 50 frases REALES del docente; el CSV contiene N.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Filas vacías al final o frases faltantes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Borrar las filas vacías; deben quedar 50 + encabezado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Hay frases vacías en el CSV.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Una fila sin frase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Completarla o borrarla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No está disponible /interpretar_orden en el ROS_DOMAIN_ID actual.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Terminal A cerrada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Sección 3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[NN/50] calma: sin respuesta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Sin respuesta ROS en 10.0s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nodo no respondió a tiempo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Revisar la terminal A; opcional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TIMEOUT_CLIENTE=15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LAYA real: 0/50; respaldo: 50/50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Todas degradadas: LAYA inalcanzable o URL equivocada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Revisar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/health</w:t>
            </w:r>
            <w:r>
              <w:rPr>
                <w:sz w:val="19"/>
                <w:szCs w:val="19"/>
              </w:rPr>
              <w:t xml:space="preserve"> y la URL antes de repetir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ModuleNotFoundError: No module named 'laya_ordenes'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rclpy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ejecutó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python3 herramientas/…</w:t>
            </w:r>
            <w:r>
              <w:rPr>
                <w:sz w:val="19"/>
                <w:szCs w:val="19"/>
              </w:rPr>
              <w:t xml:space="preserve"> sin cargar el proyecto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bash scripts/evaluar_p1.sh …</w:t>
            </w:r>
            <w:r>
              <w:rPr>
                <w:sz w:val="19"/>
                <w:szCs w:val="19"/>
              </w:rPr>
              <w:t xml:space="preserve"> (carga todo)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Exactitud de palabras clave muy baja con frases buenas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inventario (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OBJETOS</w:t>
            </w:r>
            <w:r>
              <w:rPr>
                <w:sz w:val="19"/>
                <w:szCs w:val="19"/>
              </w:rPr>
              <w:t xml:space="preserve">) no coincide con el de las etiquetas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el mismo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OBJETOS</w:t>
            </w:r>
            <w:r>
              <w:rPr>
                <w:sz w:val="19"/>
                <w:szCs w:val="19"/>
              </w:rPr>
              <w:t xml:space="preserve"> en el intérprete y en la evaluación</w:t>
            </w:r>
          </w:p>
        </w:tc>
      </w:tr>
      <w:tr>
        <w:trPr>
          <w:cantSplit/>
        </w:trPr>
        <w:tc>
          <w:tcPr>
            <w:tcW w:type="dxa" w:w="3277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No hay corridas: ejecuta primero …</w:t>
            </w:r>
            <w:r>
              <w:rPr>
                <w:sz w:val="19"/>
                <w:szCs w:val="19"/>
              </w:rPr>
              <w:t xml:space="preserve"> (tablas)</w:t>
            </w:r>
          </w:p>
        </w:tc>
        <w:tc>
          <w:tcPr>
            <w:tcW w:type="dxa" w:w="2891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Falta </w:t>
            </w:r>
            <w:r>
              <w:rPr>
                <w:rFonts w:ascii="Consolas" w:cs="Consolas" w:eastAsia="Consolas" w:hAnsi="Consolas"/>
                <w:color w:val="7B1F1F"/>
                <w:sz w:val="19"/>
                <w:szCs w:val="19"/>
              </w:rPr>
              <w:t xml:space="preserve">calma.csv</w:t>
            </w:r>
          </w:p>
        </w:tc>
        <w:tc>
          <w:tcPr>
            <w:tcW w:type="dxa" w:w="3470"/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Ejecutar 7.1 antes de 7.3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Pregunta 1 · nodo interprete_ordenes · servicio /interpretar_orden · ~/logistica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comandos — Pregunta 1: servicio de interpretación de órdenes</dc:title>
  <dc:creator>Equipo JetCobot</dc:creator>
  <dc:description>Resultados esperados, comandos para copiar y pegar, medición de latencia (calma y carga), exactitud LAYA vs palabras clave y errores posibles</dc:description>
  <cp:lastModifiedBy>Un-named</cp:lastModifiedBy>
  <cp:revision>1</cp:revision>
  <dcterms:created xsi:type="dcterms:W3CDTF">2026-10-15T20:53:36.570Z</dcterms:created>
  <dcterms:modified xsi:type="dcterms:W3CDTF">2026-10-15T20:53:36.574Z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