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SmartClass Zambia — Terms of Service</w:t>
      </w:r>
    </w:p>
    <w:p>
      <w:pPr>
        <w:spacing w:after="200"/>
      </w:pPr>
      <w:r>
        <w:rPr>
          <w:i/>
          <w:iCs/>
          <w:color w:val="666666"/>
        </w:rPr>
        <w:t xml:space="preserve">A product of ZedCode Technologies · Draft version, 7 September 2026</w:t>
      </w:r>
    </w:p>
    <w:p>
      <w:pPr>
        <w:pBdr>
          <w:top w:val="single" w:color="B5562F" w:sz="12"/>
          <w:bottom w:val="single" w:color="B5562F" w:sz="12"/>
          <w:left w:val="single" w:color="B5562F" w:sz="12"/>
          <w:right w:val="single" w:color="B5562F" w:sz="12"/>
        </w:pBdr>
        <w:shd w:fill="FBEEE9" w:val="clear"/>
        <w:spacing w:after="300" w:before="100"/>
      </w:pPr>
      <w:r>
        <w:rPr>
          <w:b/>
          <w:bCs/>
          <w:color w:val="B5562F"/>
        </w:rPr>
        <w:t xml:space="preserve">DRAFT — NOT LEGAL ADVICE. </w:t>
      </w:r>
      <w:r>
        <w:t xml:space="preserve">This document was drafted by an AI assistant to give ZedCode Technologies a real starting point, not a finished legal document. It has not been reviewed by a lawyer and must not be published or relied on until a qualified Zambian lawyer has reviewed it — particularly the sections on data collection, children's data, and payments, which carry real legal weight under the Data Protection Act No. 3 of 2021.</w:t>
      </w:r>
    </w:p>
    <w:p>
      <w:pPr>
        <w:pStyle w:val="Heading1"/>
        <w:spacing w:after="150" w:before="300"/>
      </w:pPr>
      <w:r>
        <w:t xml:space="preserve">1. Who These Terms Apply To</w:t>
      </w:r>
    </w:p>
    <w:p>
      <w:pPr>
        <w:spacing w:after="120"/>
      </w:pPr>
      <w:r>
        <w:t xml:space="preserve">SmartClass Zambia is an AI-powered tutoring platform for Zambian pupils in Forms 1 to 6, covering Mathematics, Science, Physics, and Chemistry, aligned to the Zambian Curriculum. These Terms apply to every person who creates an account: pupils, parents/guardians, teachers, and administrators.</w:t>
      </w:r>
    </w:p>
    <w:p>
      <w:pPr>
        <w:spacing w:after="120"/>
      </w:pPr>
      <w:r>
        <w:t xml:space="preserve">Because most pupils using this platform are minors, a parent or guardian should read these Terms together with the Privacy Policy before a pupil registers, and — see the Privacy Policy's note on the Data Protection Act's consent requirement for children's data — should be involved in that registration directly, not just aware of it afterward.</w:t>
      </w:r>
    </w:p>
    <w:p>
      <w:pPr>
        <w:pStyle w:val="Heading1"/>
        <w:spacing w:after="150" w:before="300"/>
      </w:pPr>
      <w:r>
        <w:t xml:space="preserve">2. Accounts</w:t>
      </w:r>
    </w:p>
    <w:p>
      <w:pPr>
        <w:pStyle w:val="Heading2"/>
        <w:spacing w:after="100" w:before="200"/>
      </w:pPr>
      <w:r>
        <w:t xml:space="preserve">2.1 Pupil accounts</w:t>
      </w:r>
    </w:p>
    <w:p>
      <w:pPr>
        <w:spacing w:after="120"/>
      </w:pPr>
      <w:r>
        <w:t xml:space="preserve">A pupil registers with a name, email, password, Form (grade 1–6), and optionally a school and a parent/guardian email. A pupil is responsible for keeping their password confidential and for all activity under their account.</w:t>
      </w:r>
    </w:p>
    <w:p>
      <w:pPr>
        <w:pStyle w:val="Heading2"/>
        <w:spacing w:after="100" w:before="200"/>
      </w:pPr>
      <w:r>
        <w:t xml:space="preserve">2.2 Parent accounts</w:t>
      </w:r>
    </w:p>
    <w:p>
      <w:pPr>
        <w:spacing w:after="120"/>
      </w:pPr>
      <w:r>
        <w:t xml:space="preserve">A parent creates a separate account and is linked to their child automatically once the same email address appears as both the parent's login and the child's parent/guardian email in the child's own account settings. A parent can see their linked child's progress but cannot act on the child's behalf within lessons.</w:t>
      </w:r>
    </w:p>
    <w:p>
      <w:pPr>
        <w:pStyle w:val="Heading2"/>
        <w:spacing w:after="100" w:before="200"/>
      </w:pPr>
      <w:r>
        <w:t xml:space="preserve">2.3 Teacher accounts</w:t>
      </w:r>
    </w:p>
    <w:p>
      <w:pPr>
        <w:spacing w:after="120"/>
      </w:pPr>
      <w:r>
        <w:t xml:space="preserve">A teacher account requires approval by a ZedCode administrator before it grants access to any pupil data, since it shows aggregated performance across a whole school. Registering does not itself grant access.</w:t>
      </w:r>
    </w:p>
    <w:p>
      <w:pPr>
        <w:pStyle w:val="Heading2"/>
        <w:spacing w:after="100" w:before="200"/>
      </w:pPr>
      <w:r>
        <w:t xml:space="preserve">2.4 Age and eligibility</w:t>
      </w:r>
    </w:p>
    <w:p>
      <w:pPr>
        <w:spacing w:after="120"/>
      </w:pPr>
      <w:r>
        <w:t xml:space="preserve">This service is intended for pupils enrolled in Zambian Forms 1–6. If you are a minor, a parent or guardian should be involved in creating your account and reviewing these Terms, consistent with Zambian law's treatment of children's personal data (see the Privacy Policy).</w:t>
      </w:r>
    </w:p>
    <w:p>
      <w:pPr>
        <w:pStyle w:val="Heading1"/>
        <w:spacing w:after="150" w:before="300"/>
      </w:pPr>
      <w:r>
        <w:t xml:space="preserve">3. Subscriptions and Payments</w:t>
      </w:r>
    </w:p>
    <w:p>
      <w:pPr>
        <w:spacing w:after="120"/>
      </w:pPr>
      <w:r>
        <w:t xml:space="preserve">Free use is limited to a daily number of AI chat messages (currently 15, though this may change); beyond that, a subscription is required unless the platform is in a promotional free period or the account has been given free access directly by an administrator.</w:t>
      </w:r>
    </w:p>
    <w:p>
      <w:pPr>
        <w:spacing w:after="120"/>
      </w:pPr>
      <w:r>
        <w:t xml:space="preserve">Payments are processed by DPO Group (a licensed third-party payment processor), by mobile money or card. SmartClass Zambia does not receive or store your card number or mobile money PIN — DPO collects that directly on its own secure payment page.</w:t>
      </w:r>
    </w:p>
    <w:p>
      <w:pPr>
        <w:spacing w:after="120"/>
      </w:pPr>
      <w:r>
        <w:t xml:space="preserve">Subscription prices are set by ZedCode Technologies and may change; you will be able to see the current price before paying. Refund requests should be sent to the contact address in Section 11.</w:t>
      </w:r>
    </w:p>
    <w:p>
      <w:pPr>
        <w:pStyle w:val="Heading1"/>
        <w:spacing w:after="150" w:before="300"/>
      </w:pPr>
      <w:r>
        <w:t xml:space="preserve">4. Acceptable Use</w:t>
      </w:r>
    </w:p>
    <w:p>
      <w:pPr>
        <w:spacing w:after="120"/>
      </w:pPr>
      <w:r>
        <w:t xml:space="preserve">You agree not to:</w:t>
      </w:r>
    </w:p>
    <w:p>
      <w:pPr>
        <w:pStyle w:val="ListParagraph"/>
        <w:numPr>
          <w:ilvl w:val="0"/>
          <w:numId w:val="1"/>
        </w:numPr>
        <w:spacing w:after="60"/>
      </w:pPr>
      <w:r>
        <w:t xml:space="preserve">Use the AI teacher to generate, request, or share content that is abusive, sexual, violent, or otherwise harmful — messages are automatically screened, and violations may result in a warning or, for repeated or serious violations, account deletion.</w:t>
      </w:r>
    </w:p>
    <w:p>
      <w:pPr>
        <w:pStyle w:val="ListParagraph"/>
        <w:numPr>
          <w:ilvl w:val="0"/>
          <w:numId w:val="1"/>
        </w:numPr>
        <w:spacing w:after="60"/>
      </w:pPr>
      <w:r>
        <w:t xml:space="preserve">Attempt to access another pupil's account, another school's data (for teachers), or any admin-only function.</w:t>
      </w:r>
    </w:p>
    <w:p>
      <w:pPr>
        <w:pStyle w:val="ListParagraph"/>
        <w:numPr>
          <w:ilvl w:val="0"/>
          <w:numId w:val="1"/>
        </w:numPr>
        <w:spacing w:after="60"/>
      </w:pPr>
      <w:r>
        <w:t xml:space="preserve">Use the platform to cheat during a real, invigilated examination — the AI teacher, past-paper solutions, and practice questions are study and revision tools, not tools for use during an actual exam.</w:t>
      </w:r>
    </w:p>
    <w:p>
      <w:pPr>
        <w:pStyle w:val="ListParagraph"/>
        <w:numPr>
          <w:ilvl w:val="0"/>
          <w:numId w:val="1"/>
        </w:numPr>
        <w:spacing w:after="60"/>
      </w:pPr>
      <w:r>
        <w:t xml:space="preserve">Attempt to disrupt, reverse-engineer, or overload the service, including automated or excessive use of the AI chat beyond normal study use.</w:t>
      </w:r>
    </w:p>
    <w:p>
      <w:pPr>
        <w:spacing w:after="120"/>
      </w:pPr>
      <w:r>
        <w:t xml:space="preserve">If you show signs of being in genuine distress — including messages suggesting self-harm — the platform is designed to respond with care and point you to a real, human helpline (Lifeline/Childline Zambia, 116) rather than simply blocking the message. This is a safety feature, not a punishment.</w:t>
      </w:r>
    </w:p>
    <w:p>
      <w:pPr>
        <w:pStyle w:val="Heading1"/>
        <w:spacing w:after="150" w:before="300"/>
      </w:pPr>
      <w:r>
        <w:t xml:space="preserve">5. AI-Generated Content — Real Limits, Stated Plainly</w:t>
      </w:r>
    </w:p>
    <w:p>
      <w:pPr>
        <w:spacing w:after="120"/>
      </w:pPr>
      <w:r>
        <w:t xml:space="preserve">The "teachers" on this platform (Madam Moonga, Mrs Tembo, Mr Chomba, Mr Banda, and Chipo) are AI characters, not real, credentialed teachers. Their responses are generated by large language models (OpenAI's and/or Anthropic's models) grounded in Zambian curriculum content where possible, but they can still make mistakes, including in mathematical steps or explanations.</w:t>
      </w:r>
    </w:p>
    <w:p>
      <w:pPr>
        <w:spacing w:after="120"/>
      </w:pPr>
      <w:r>
        <w:t xml:space="preserve">SmartClass Zambia is a study aid, not a substitute for a qualified human teacher, a school's own instruction, or professional exam preparation guidance. Always verify important facts, especially close to a real examination, with a qualified teacher.</w:t>
      </w:r>
    </w:p>
    <w:p>
      <w:pPr>
        <w:spacing w:after="120"/>
      </w:pPr>
      <w:r>
        <w:t xml:space="preserve">If a pupil has set a preferred teaching language other than English (Bemba, Nyanja, Tonga, or Lozi), please note this is a newer, less-tested feature — response quality in these languages may vary, and English remains the language every response can be reliably understood in.</w:t>
      </w:r>
    </w:p>
    <w:p>
      <w:pPr>
        <w:pStyle w:val="Heading1"/>
        <w:spacing w:after="150" w:before="300"/>
      </w:pPr>
      <w:r>
        <w:t xml:space="preserve">6. Intellectual Property</w:t>
      </w:r>
    </w:p>
    <w:p>
      <w:pPr>
        <w:spacing w:after="120"/>
      </w:pPr>
      <w:r>
        <w:t xml:space="preserve">Zambian curriculum content, past papers, and lesson materials are used or adapted under the terms applicable to that source material (e.g., ECZ past papers, MoE curriculum). SmartClass Zambia's own software, branding, and the specific presentation of that content belong to ZedCode Technologies.</w:t>
      </w:r>
    </w:p>
    <w:p>
      <w:pPr>
        <w:pStyle w:val="Heading1"/>
        <w:spacing w:after="150" w:before="300"/>
      </w:pPr>
      <w:r>
        <w:t xml:space="preserve">7. Ending Your Account</w:t>
      </w:r>
    </w:p>
    <w:p>
      <w:pPr>
        <w:spacing w:after="120"/>
      </w:pPr>
      <w:r>
        <w:t xml:space="preserve">You may delete your own account at any time from Account Settings — this is permanent and immediate, and removes your progress, lesson history, and subscription. ZedCode may also delete an account for a serious or repeated violation of these Terms, after a warning where practical, with a record of the reason kept internally.</w:t>
      </w:r>
    </w:p>
    <w:p>
      <w:pPr>
        <w:pStyle w:val="Heading1"/>
        <w:spacing w:after="150" w:before="300"/>
      </w:pPr>
      <w:r>
        <w:t xml:space="preserve">8. Disclaimers and Limitation of Liability</w:t>
      </w:r>
    </w:p>
    <w:p>
      <w:pPr>
        <w:spacing w:after="120"/>
      </w:pPr>
      <w:r>
        <w:t xml:space="preserve">The service is provided "as is." ZedCode Technologies does not guarantee that AI-generated explanations will always be accurate, that the service will be uninterrupted, or that any particular exam result will follow from using it. To the fullest extent permitted by Zambian law, ZedCode's liability for any claim relating to the service is limited to the amount you paid in subscription fees in the 3 months before the claim arose.</w:t>
      </w:r>
    </w:p>
    <w:p>
      <w:pPr>
        <w:pStyle w:val="Heading1"/>
        <w:spacing w:after="150" w:before="300"/>
      </w:pPr>
      <w:r>
        <w:t xml:space="preserve">9. Changes to These Terms</w:t>
      </w:r>
    </w:p>
    <w:p>
      <w:pPr>
        <w:spacing w:after="120"/>
      </w:pPr>
      <w:r>
        <w:t xml:space="preserve">These Terms may be updated from time to time. Continued use of the service after a change takes effect means you accept the updated Terms. Material changes affecting payments or children's data will be communicated by email where possible.</w:t>
      </w:r>
    </w:p>
    <w:p>
      <w:pPr>
        <w:pStyle w:val="Heading1"/>
        <w:spacing w:after="150" w:before="300"/>
      </w:pPr>
      <w:r>
        <w:t xml:space="preserve">10. Governing Law</w:t>
      </w:r>
    </w:p>
    <w:p>
      <w:pPr>
        <w:spacing w:after="120"/>
      </w:pPr>
      <w:r>
        <w:t xml:space="preserve">These Terms are governed by the laws of the Republic of Zambia.</w:t>
      </w:r>
    </w:p>
    <w:p>
      <w:pPr>
        <w:pStyle w:val="Heading1"/>
        <w:spacing w:after="150" w:before="300"/>
      </w:pPr>
      <w:r>
        <w:t xml:space="preserve">11. Contact</w:t>
      </w:r>
    </w:p>
    <w:p>
      <w:pPr>
        <w:spacing w:after="120"/>
      </w:pPr>
      <w:r>
        <w:t xml:space="preserve">Questions about these Terms can be sent to ZedCode Technologies at [insert real contact email before publishing].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2026-09-07T06:19:15.600Z</dcterms:created>
  <dcterms:modified xsi:type="dcterms:W3CDTF">2026-09-07T06:19:15.601Z</dcterms:modified>
</cp:coreProperties>
</file>

<file path=docProps/custom.xml><?xml version="1.0" encoding="utf-8"?>
<Properties xmlns="http://schemas.openxmlformats.org/officeDocument/2006/custom-properties" xmlns:vt="http://schemas.openxmlformats.org/officeDocument/2006/docPropsVTypes"/>
</file>