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r>
        <w:tc>
          <w:tcPr>
            <w:shd w:fill="FFFF00"/>
          </w:tcPr>
          <w:p>
            <w:r>
              <w:t>河蚬 As 暴露</w:t>
            </w:r>
          </w:p>
        </w:tc>
      </w:tr>
    </w:tbl>
  </w:body>
</w:document>
</file>