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E61E" w14:textId="77777777" w:rsidR="0040576B" w:rsidRDefault="0040576B" w:rsidP="00B72B02">
      <w:pPr>
        <w:pStyle w:val="a3"/>
      </w:pPr>
      <w:proofErr w:type="spellStart"/>
      <w:r>
        <w:t>Безымянный</w:t>
      </w:r>
      <w:proofErr w:type="spellEnd"/>
    </w:p>
    <w:tbl>
      <w:tblPr>
        <w:tblW w:w="9250" w:type="dxa"/>
        <w:tblLook w:val="04A0" w:firstRow="1" w:lastRow="0" w:firstColumn="1" w:lastColumn="0" w:noHBand="0" w:noVBand="1"/>
      </w:tblPr>
      <w:tblGrid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0"/>
      </w:tblGrid>
      <w:tr w:rsidR="00524FCD" w:rsidRPr="00B72B02" w14:paraId="2B39A955" w14:textId="77777777" w:rsidTr="00B72B02">
        <w:trPr>
          <w:trHeight w:val="240"/>
        </w:trPr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4E3F3D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80EBBB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843A32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5D638C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64CF39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1291A9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0EE7BB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80DA37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E446FF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288DE0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7BA975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C4C0A7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C3A63B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710B10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6637CC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1B6E37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040374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954E6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CEC7978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6FCA21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4E45B9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799E7D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6605AA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9839FC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996462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50F09D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CFA0AC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F7C1D3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79349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E4A4B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18F91C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BD8CAB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6E5FAF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D9C05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FB528B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3E8D82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6B9A69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223DB766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E21E29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4FF9ED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D7D76F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149F24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CE0036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8EE709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E611ED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EE9DE9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D0DF26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B19D45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8F4669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310D69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8065FD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79778E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906CA0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48155A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0BF7262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B93F278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5C9A96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474BD0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D84322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385952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6B7EAF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8BE9C0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374107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6A82B8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C9A976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1AF67E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13274DD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7BA420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8447E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C86E8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445B8B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1CC25B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D094C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E9982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F7FBB3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6271F6E1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4B1810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8B07DA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5D156C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AFA9B0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B19749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A9AAF0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B39882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928BCC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ADFB14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2A0E27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11C917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05A92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437CB2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B78C28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2CA789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C81661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B36586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EEA04F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2CC5AC1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4C289C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62CBE9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D99314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9052D8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6AFF2E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7073D0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BBBE6B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28FD44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2CF65A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97CC5C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2BBA5D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3D6782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5CB855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BC673E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58577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31FD96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7E328C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0A0C35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63CF8C99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9190AB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0BC639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646A87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FBAF2E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204FE1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4950D2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526659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D1506B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AAF435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0B6540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DC2E6C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91BAC9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5B9107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7B9AFD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99BF32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ECCA29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B858EB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DC1980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6F1A37F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F1A3B5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C64652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28896F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D14D58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3516F2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622B98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D3397D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F55680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A859D1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2E8DB3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A2FA97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185598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3C8705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B8A09A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9A11BE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4B8CE7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0D507F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79E6D3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332294FF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C51BDD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6EC7A4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91BF73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0E7073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A0D935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5DA44D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18F32C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D9C249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34409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19FDB1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CA4FE8F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C6A1C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F39D91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9491F5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54529D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963355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E02E7D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85A9C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2D0173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41812A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90001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161068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6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244CA3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40E003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82AF0D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266E83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0E7339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0B3D95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EA5A73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40C9CE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2EC456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D2F411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8E0931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A78296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EDA4AD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775C07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B65956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3C6B97DB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0BAD42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A6A9E8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74FCB1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7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B2F712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6157ED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1AF365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9C3E78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B968DB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9C7BDF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ECF525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296DAD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056B1B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8EC8F1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63B89B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51E986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1C8A0D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8CF75F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9EDED3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7B2E27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4A7275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B9CA68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3AD107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15D580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5070A9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A2E1AF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5CD8D5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9B2FB2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259A66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452008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8EB3AF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341321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72AECC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4CA5B0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212A8A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0DD06B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A5700C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6C5C6E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5E10F61E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6AD788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7F600A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383DB30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47C961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A966EB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821EFB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8F72BA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D51B70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2E64A0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7B3A06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11D546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D3CD59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1DB666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8F3BE1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9D0D8F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C21515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539E12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880572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E9BA0B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372A0B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F8C8AD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DB60A7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BBCDE0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79DDDF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E588A6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5C30E3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7059B5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D2625E3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B884CE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6FB392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ECC2A9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98BB1A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2A839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D064B4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58301D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DEB6D0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BC2750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19E3B3F5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BBED5E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3210C8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5EAA2C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573C9B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60E635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10710F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722012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E93554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8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53BD81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3DDCCE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F09F4D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C027D7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693781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273305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811A07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744E33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8CCCE5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4144C33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9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9BC18A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00A3CC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3CB233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311FAC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3CE4DF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C91632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096B7D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118CFE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FEC043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C69A5A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C04565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D708E8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21801B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E05D5C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0E7953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53CF2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D3F986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BC5D9D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43F39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6BE84700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F7B6CE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D0DF53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B863A1F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7706EA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F511F9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10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636669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00A43D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4D93D31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D0D291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CEF0CB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9C861E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7610AC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0E733AF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11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0B68DA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665FC2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187BAB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F11CD3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8FA0083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12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9F2531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06B823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76F231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DA107B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5B298D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F9ED010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AA0F31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B9AAE2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818884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030F1C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B7F49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C2E755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D59089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BAC3FB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15DAD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378AE1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BB6F3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CA74AB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8E9C99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1385F1CA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8F8C95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B507EF3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13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A22E52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7BED25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E97B85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D876A38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F02E24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CAF820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41D18D8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B4EF46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F03F142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54B4DE3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4F7E04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4648D7D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094D22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84EB83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EFD3F7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47798D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B2FFC5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F0C6A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202238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71AB01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5E324D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6096A4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23F10A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86E3E5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85981F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CDCBB9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B14C92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774987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F0A87F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20DF98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D2B574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2BF724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5906FA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11738C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2EAC49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7087264B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49986B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0D0B92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25C9F68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65C2B2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8EF5C5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1B751C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C9DC2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B104E6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B9C13F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DB6C91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84C5EF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4E37EF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689EE9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494020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D1ED68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319E3C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343E2C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E5F701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E5CEC9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DEC3CF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AEB6B8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48902C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73CFD3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9C9F34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387BB2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923630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D9B665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DB25DD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EC7D8F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3DAD12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C97583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520A1B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FE8615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0EA1B9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032694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8FD52F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9655BF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7DC02B30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BD4F13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336F9C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F198B4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2020FC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423E0A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F6DD8E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4261FC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59D1E2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9AC5B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79FC78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7B5B1C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70DF5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534656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62393C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DE95EA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CE14EB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967E3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A75618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42BEF9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493EC8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9E6652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6C3DFD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36EFDF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410E14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69FAC7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6A7861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3CF7FF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A6DD4C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288447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0B733D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F4D8CC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D1DE8D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F7A24F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BE9260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A64652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88A8DF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675516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746B2D10" w14:textId="77777777" w:rsidTr="00B72B02">
        <w:trPr>
          <w:trHeight w:val="240"/>
        </w:trPr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045C3AD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15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F70ABC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07AA24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BB10F8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2ACB62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6D504C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524535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D9E8B7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6596A6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F53321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5B5FCF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1B7652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3B16582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790173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DD7CE3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B0F962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001605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FDAC12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630C83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87CBD2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471EB6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160545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7904E7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6201D2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90B3D4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39C98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6F4C42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71658C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F59664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3B54EF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DA2404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488BDA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CDFC18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F100B1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5857FC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D834DF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1527BF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0E878348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EACB9B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35CB74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6F11CC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AE9D84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81B21C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3EB2D5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037A4A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1B51F3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C7A8A4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418524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418A73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0D3986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08ACD2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7ED6FA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AE0C6F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C3CAF4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F1D9C6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E04D75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AC5A42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B37691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7C6CFE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121934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1BC88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4E8FD0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93F8D1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613C6B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BBA99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D659511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D14823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6D47E6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1020A0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646F1B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B34D5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BAB29B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06B6DC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45E41A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F099AE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6FF0AEC2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C416F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0B1788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3692CC1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4E6C8E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4B6D34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4D4714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50AC83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16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9B0103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26B0231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E40078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96D143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8AD63D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EDBEB20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5D7F122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84A7C4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C8E318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17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60E759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3C2C7A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2720D4F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C75800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2BCFE1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76C434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F5E820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7AEB143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3D34111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A73E7F8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B96D0D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3D58C7D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27B517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FF1ACC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57D567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46B9BE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F47CF7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EFFCE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1C6D62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412900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72B372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0450BC9E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6D3A8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C6AC57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726A5F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BA145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DAAB04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83A9FB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C0E013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51EE6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234BC1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C1FA44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4EF0CC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1CA940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39D8093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C5A4B8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F0FBEB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A13B843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190B70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7C9AB4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EBDB88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F5D3A8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69A65C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C3FEB0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B28FE1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EA8337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5CBFD6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DC44A3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E5F902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32AB562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87D62C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D43D8B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EDCDB0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9CCC9D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068B69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C329FF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D30AFE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D85E6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AAB2FA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4BE3AB82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860B8C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19DEA7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2396D5D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256C3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6B5553F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18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5940E82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BFD42AD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DF3E28D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047373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71E9D9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C906473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A6A6B4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FA1E13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04A398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A8DA02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6459CF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7A343F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D730FD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234161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33FEF1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6C3CF1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0ECBD1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51EC80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8EBFED1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09B8F11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CC2B7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5AC0EC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4BEE77D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AC39D6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D7A169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FC2669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FE69BB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CF1059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56F3AB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2CF47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2AB85F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93E738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6334054E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837786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3133A5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3B238E2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73CF3B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85DC9F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11A859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184B34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ADF4D9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3B07D4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4C334C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FCCBFA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CE0A80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19B1040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4CB3CD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3E9086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DF40F2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6F69D7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E04BF8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734158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429B4B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F072CA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1479C91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34E211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596FC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D23585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00595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871569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F13F131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B18B4E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DE0BC0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19B89D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7045A8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D11707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11552E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19A27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47A541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3F904A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0CAA52B5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DBC799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291AA8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9474BD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F345DC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6FF6940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F7585A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A963E5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0E2C9E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76785A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97EDAA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2979B4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D2D3AE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B3A762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CD3B11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03EF53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A52EC1D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A39154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AF1876D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EE5438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C5B7CB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CCC2B9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FB0C852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C01DFC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EF2EE5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8AF8FD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22F447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61622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4FED6A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7E44E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A26F3A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35EAA2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1B3965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19BED4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5E9F2C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B13115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58DCD3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C05917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5CDC4DCC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D33A06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09C6CA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C01EE9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12B8E4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EFDBE5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77CD2B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ABE50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F7E531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C46D53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46DEDC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846D1F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FF2BEB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E8A2F5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648034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3B2F51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370563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7A8F31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782BB82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D60314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E4E924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74FB8A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86C350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A3B8DF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9C1DB3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D04172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0F8761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6D79BD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8832DA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B7B144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BC5622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E541A5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B84163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555DB5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9CC160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577108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3C28F3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9FC3DD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15AB97B8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AA1610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C1516A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013B45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EFAC1E1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19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4EC9EC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493BE62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2FB7C8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4E65450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33D5D4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4311D7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B43B3C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53979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4EBDA6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7261A7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BD18BB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0EAA2F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47A6DF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7DA6CB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18947D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973A5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6A5C6B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0C438C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2C3519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A1E984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2C5988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178D1E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31A3FF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115FDB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3B42F4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28674B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B3738C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896CD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321C32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147C45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94356E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768CE7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AC5146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70800634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2E8367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17DB3F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E6EE56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F644B6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5ACBEB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F1CB98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C0694D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387B38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7FEEBD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9AAF1A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E06276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D22850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56BCC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A94162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E22881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DCAF35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DE5C0C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2221F6F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21CD08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67961E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9AE9D7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16"/>
                <w:vertAlign w:val="superscript"/>
              </w:rPr>
              <w:t>20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ADC7676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6B9739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3946942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F96D70D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8C4F1E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680FF22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DC8C1D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9C17D7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EF7440D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EFA904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D7E8AE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AA38AE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F1552C2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01499D8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15EC43D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B9B510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4FCD" w:rsidRPr="00B72B02" w14:paraId="633B750C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A7AED7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8F5536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68EBBB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CC5298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2D656F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3D3FDE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6C15B0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2CD943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3BB4A0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31314A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E0B3F8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090EC3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2C1FEF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75E806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F6FC36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DA75EA4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8E6A3D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327C53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7C5E0F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D53511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05AF3D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C4A3F93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775BF8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B41385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01B587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41CC42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E9F36D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0D06873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E7EA8B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C1B5CD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0C6185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AA1D40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D509A9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848532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9ABAC8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A06A65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C271AC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3C1C433B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B063A0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8EC20B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5B0CD8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ACA5A5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FF967D8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E119D0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4C16A3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B155A1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D2DD31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208C03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4C2350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9781DF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23365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1E8BA1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837E25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2F20EB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B2BAC1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576DDB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C2518D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635C12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3FA39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F74FC4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5FF10D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535511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9756C9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8D30F3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3FC1D6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29FFEF00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A80A80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4BB8E0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A4583A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7D986D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F16139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CFB220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9558F5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26978F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3526C9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47E5470C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34C03C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639BED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05BE86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0EF48C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6C8BFB5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E6F576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079ADD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0DEDC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C672C9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D26026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637252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C98123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0FECC4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9EF778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2C9C85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2189E49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57D0BB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937815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169A4E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CE6D6A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EC6989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3D9C348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42591E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5BF2B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27BF4A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864B8A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B0BC0C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CF0107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0B3EA6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134A7D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C18D4C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FA89E8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2D77E8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1D21A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8A1217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88DC09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1229CC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0605418C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1E37F8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F9F8A7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691160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07205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76FEDD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C03208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F02A37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3460BB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13B114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213201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2C40FB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69CC01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6822AE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AB536E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507814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BF6458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1D6E8C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CACB06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7F802F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095688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ED918B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9959AA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B5B4D7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8B7A2A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E8958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BD04E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E71056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EA10B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E8F5E4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D21571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316B9C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9E2494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922334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015759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24D236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45428C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BADCFA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365F0E5D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2B04AB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2FF4F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AD4E24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3F962A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14AAEF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926C47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F4B224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06EE7F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9C5D75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5E2A13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2504DF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DCBEE6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385879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4AF58B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5EC1CE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E1EC13B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CE7EE6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8B24D9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B58A2E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26F59F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4DAC93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866528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879793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72CCB5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C827D1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50587B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343F5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F6EA77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31CAA8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DC5B18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438C81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160BC7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72A540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DE7737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345F9B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E89DEF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3C4CE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7B9EC820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B6D47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C01821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0E79FD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0ECCB6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743503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C69DB5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410BF1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17FECF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3B1784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A5FDB0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A62DEB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E078C8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2A682F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8FAFD7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FDBBAB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5B96E68E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717BAF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46C665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D9F759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970100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B23D07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800F24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75B0BC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ADF622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6C546F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941231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2EAFDC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C164A0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E23CCA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E7027F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FBB33F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BC6160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946D47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D51CA9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5D6229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2FA51A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81C2AB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2842A1C0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5706F2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56625C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AC43CF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5641C1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C95521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77B837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86E514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B30F8B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0C2823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10A23A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D0706A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196081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3C1E7C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0E65DD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0AAEE0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387B469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C50990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B0A817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D16BF9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CC04D8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86B402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589320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B4FD9F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169491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2512E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C52055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1A3150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8695E4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D532D0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AF42DC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48E08C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7F2DAE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AC4EDB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E073D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0C93B0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2EA444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4AFFC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6E3DBD6D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F44084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FFEA19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689621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F83DB9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8C69F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5CA7D2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430192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44110C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2DA3F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4F9314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6E50B5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BF12DE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E7A9ED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12D0A4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7F0340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1508385A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668AC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3E76D2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0526DA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5461B6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D970A6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677CBA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CCD317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6EF93F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00C86F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BA2343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8B9888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0B69FF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924B91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DDEE8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D141BB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7711B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DEE9C9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5F9952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2DD077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47510F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A18A34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4201C019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198F37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3C1C3A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B7C7F5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22E0F2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C07862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7B2A19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AED2D3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7ED56C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26CD0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6959E3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4E2FE2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33C8F5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5538B1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10AE73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A53F86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26C4FD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03FEA8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F1648B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4F15DD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AAAD40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69419B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AAB0B9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EE8B41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050AEB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24C7C3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B458DD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65E43E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95EB4A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145411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8DDC6D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2249F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17CB8C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8CAD80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8CD936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19CA59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18A780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82AEE3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623B832A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8334C2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2FE7D6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81D48C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67D15B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7B7D6A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2B2296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7EADD0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82E77D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9B84E3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E9D335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FC8C7D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4A72E3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CA3D25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3C9F4F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5C807B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65DBE837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0687AC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33B9E6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138BB6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879F3B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986FAF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A57710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79837C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5A1323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40FA4F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73995A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72E87A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F17BC2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C9B23B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6B6698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EFAC9C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61C263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0F40D0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DA4FD7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D9DA1D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356917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B18673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07086CA3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023BD3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61EFAD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D88E5D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7E7232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93B8CA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C8F5FB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358F90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755744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45B9F1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9F4002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0B722E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CC3A58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8B123A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EB2673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D2E416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729014DC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C7D334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A2538A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0FA72C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311DA3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EEC4F7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AB21F0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E5D980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79F074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AE65567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16735D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8A839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FE791B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1CF2E5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430C2D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DAFEE8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15F6A6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4816FF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4B2523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809EEC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01B76A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8A4D83D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  <w:tr w:rsidR="00524FCD" w:rsidRPr="00B72B02" w14:paraId="6DF90F0F" w14:textId="77777777" w:rsidTr="00B72B02">
        <w:trPr>
          <w:trHeight w:val="24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93C5FD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C357E8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B44604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92D7B9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0EA87B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064BAF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3646C0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E90C5C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2FFFB1F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151A4F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4323CE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656FAA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1D9B95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8A944E8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0C5589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tcMar>
              <w:top w:w="29" w:type="dxa"/>
              <w:left w:w="43" w:type="dxa"/>
              <w:right w:w="0" w:type="dxa"/>
            </w:tcMar>
          </w:tcPr>
          <w:p w14:paraId="4DE375D0" w14:textId="77777777" w:rsidR="00B72B02" w:rsidRPr="00B72B02" w:rsidRDefault="00B72B02" w:rsidP="00B72B0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A2B7CD0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15FFFA4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ADF2CB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EC439A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8E4CA8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C3B9256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469C48A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8A586B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12D4D15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31F2E01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D8CAF4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292DCCA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D10040B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A7805B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9812B81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6B6ED9C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16A50F3E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55468BAC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0E6930A3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747B86F2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tcMar>
              <w:top w:w="29" w:type="dxa"/>
              <w:left w:w="43" w:type="dxa"/>
              <w:right w:w="0" w:type="dxa"/>
            </w:tcMar>
          </w:tcPr>
          <w:p w14:paraId="41F4F8C9" w14:textId="77777777" w:rsidR="00B72B02" w:rsidRPr="00B72B02" w:rsidRDefault="00B72B02" w:rsidP="00B72B02">
            <w:pPr>
              <w:spacing w:after="0" w:line="240" w:lineRule="auto"/>
            </w:pPr>
            <w:r>
              <w:rPr>
                <w:color w:val="A6A6A6"/>
                <w:sz w:val="20"/>
                <w:szCs w:val="20"/>
              </w:rPr>
              <w:t>X</w:t>
            </w:r>
          </w:p>
        </w:tc>
      </w:tr>
    </w:tbl>
    <w:p w14:paraId="06C39CB4" w14:textId="437B4C0E" w:rsidR="00B72B02" w:rsidRDefault="007D3310" w:rsidP="00B72B02">
      <w:r>
        <w:br/>
      </w:r>
      <w:proofErr w:type="spellStart"/>
      <w:r w:rsidR="00B72B02">
        <w:rPr>
          <w:b/>
          <w:sz w:val="28"/>
        </w:rPr>
        <w:t>По</w:t>
      </w:r>
      <w:proofErr w:type="spellEnd"/>
      <w:r w:rsidR="00B72B02">
        <w:rPr>
          <w:b/>
          <w:sz w:val="28"/>
        </w:rPr>
        <w:t xml:space="preserve"> </w:t>
      </w:r>
      <w:proofErr w:type="spellStart"/>
      <w:r w:rsidR="00B72B02">
        <w:rPr>
          <w:b/>
          <w:sz w:val="28"/>
        </w:rPr>
        <w:t>горизонтали</w:t>
      </w:r>
      <w:proofErr w:type="spellEnd"/>
      <w:r>
        <w:br/>
      </w:r>
      <w:r w:rsidR="00B72B02">
        <w:rPr>
          <w:b/>
        </w:rPr>
        <w:t>3</w:t>
      </w:r>
      <w:proofErr w:type="gramStart"/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6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12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13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15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16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18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19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20</w:t>
      </w:r>
      <w:r w:rsidR="00B72B02">
        <w:t>. .</w:t>
      </w:r>
      <w:proofErr w:type="gramEnd"/>
      <w:r w:rsidR="00B72B02">
        <w:t xml:space="preserve">  </w:t>
      </w:r>
      <w:r>
        <w:br/>
      </w:r>
      <w:r>
        <w:br/>
      </w:r>
      <w:proofErr w:type="spellStart"/>
      <w:r w:rsidR="00B72B02">
        <w:rPr>
          <w:b/>
          <w:sz w:val="28"/>
        </w:rPr>
        <w:t>По</w:t>
      </w:r>
      <w:proofErr w:type="spellEnd"/>
      <w:r w:rsidR="00B72B02">
        <w:rPr>
          <w:b/>
          <w:sz w:val="28"/>
        </w:rPr>
        <w:t xml:space="preserve"> </w:t>
      </w:r>
      <w:proofErr w:type="spellStart"/>
      <w:r w:rsidR="00B72B02">
        <w:rPr>
          <w:b/>
          <w:sz w:val="28"/>
        </w:rPr>
        <w:t>вертикали</w:t>
      </w:r>
      <w:proofErr w:type="spellEnd"/>
      <w:r>
        <w:br/>
      </w:r>
      <w:r w:rsidR="00B72B02">
        <w:rPr>
          <w:b/>
        </w:rPr>
        <w:t>1</w:t>
      </w:r>
      <w:proofErr w:type="gramStart"/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2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4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5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7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8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9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10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11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14</w:t>
      </w:r>
      <w:r w:rsidR="00B72B02">
        <w:t>. .</w:t>
      </w:r>
      <w:proofErr w:type="gramEnd"/>
      <w:r w:rsidR="00B72B02">
        <w:t xml:space="preserve">  </w:t>
      </w:r>
      <w:proofErr w:type="gramStart"/>
      <w:r w:rsidR="00B72B02">
        <w:rPr>
          <w:b/>
        </w:rPr>
        <w:t>17</w:t>
      </w:r>
      <w:r w:rsidR="00B72B02">
        <w:t>. .</w:t>
      </w:r>
      <w:proofErr w:type="gramEnd"/>
      <w:r w:rsidR="00B72B02">
        <w:t xml:space="preserve">  </w:t>
      </w:r>
      <w:r>
        <w:br/>
      </w:r>
    </w:p>
    <w:p w14:paraId="6C218AE0" w14:textId="5DD9B2C0" w:rsidR="00315C02" w:rsidRDefault="00315C02" w:rsidP="00B72B02"/>
    <w:p w14:paraId="03AB67DD" w14:textId="43539444" w:rsidR="00315C02" w:rsidRDefault="00315C02" w:rsidP="00315C0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С</w:t>
      </w:r>
      <w:r w:rsidRPr="00315C02">
        <w:rPr>
          <w:lang w:val="ru-RU"/>
        </w:rPr>
        <w:t>овокупность языковых и программных средств, предназначенных для управления созданием и использованием баз данных.</w:t>
      </w:r>
      <w:r>
        <w:rPr>
          <w:lang w:val="ru-RU"/>
        </w:rPr>
        <w:t xml:space="preserve"> (Аббревиатура) </w:t>
      </w:r>
    </w:p>
    <w:p w14:paraId="786BCF83" w14:textId="19FEA5B4" w:rsidR="00315C02" w:rsidRDefault="00315C02" w:rsidP="00315C0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С</w:t>
      </w:r>
      <w:r w:rsidRPr="00315C02">
        <w:rPr>
          <w:lang w:val="ru-RU"/>
        </w:rPr>
        <w:t>овокупность знаний предметной области</w:t>
      </w:r>
      <w:r>
        <w:rPr>
          <w:lang w:val="ru-RU"/>
        </w:rPr>
        <w:t>. (2 слова слитно)</w:t>
      </w:r>
    </w:p>
    <w:p w14:paraId="5927AF8C" w14:textId="7A4AB52D" w:rsidR="00315C02" w:rsidRDefault="00315C02" w:rsidP="00315C0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Н</w:t>
      </w:r>
      <w:r w:rsidRPr="00315C02">
        <w:rPr>
          <w:lang w:val="ru-RU"/>
        </w:rPr>
        <w:t>азывают совокупность правил и ограничений, которые отражают связи, существующие между отдельными частями (элементами) данных. В зависимости от структуры различают иерархическую, сетевую, реляционную, объектно-ориентированную и гибридную модели баз данных.</w:t>
      </w:r>
      <w:r>
        <w:rPr>
          <w:lang w:val="ru-RU"/>
        </w:rPr>
        <w:t xml:space="preserve"> (2 слова слитно)</w:t>
      </w:r>
    </w:p>
    <w:p w14:paraId="1F15792F" w14:textId="1A044F2D" w:rsidR="00315C02" w:rsidRDefault="00315C02" w:rsidP="00315C0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Э</w:t>
      </w:r>
      <w:r w:rsidRPr="00315C02">
        <w:rPr>
          <w:lang w:val="ru-RU"/>
        </w:rPr>
        <w:t>то система, в которой в одно и то же время к базе данных может получить доступ несколько пользователей</w:t>
      </w:r>
      <w:r>
        <w:rPr>
          <w:lang w:val="ru-RU"/>
        </w:rPr>
        <w:t>. (Слово)</w:t>
      </w:r>
    </w:p>
    <w:p w14:paraId="3C46022D" w14:textId="3B37C458" w:rsidR="00315C02" w:rsidRDefault="00315C02" w:rsidP="00315C0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Основное понятие: Информация</w:t>
      </w:r>
      <w:r w:rsidRPr="00315C02">
        <w:rPr>
          <w:lang w:val="ru-RU"/>
        </w:rPr>
        <w:t>, зафиксированная в некоторой форме, пригодной для последующей обработки, передачи и хранения, например, находящаяся в памяти ЭВМ или подготовленная для ввода в ЭВМ.</w:t>
      </w:r>
      <w:r w:rsidR="007D3310">
        <w:rPr>
          <w:lang w:val="ru-RU"/>
        </w:rPr>
        <w:t xml:space="preserve"> (Слово)</w:t>
      </w:r>
    </w:p>
    <w:p w14:paraId="31DD4C19" w14:textId="65743E41" w:rsidR="00315C02" w:rsidRDefault="00315C02" w:rsidP="00315C0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Pr="00315C02">
        <w:rPr>
          <w:lang w:val="ru-RU"/>
        </w:rPr>
        <w:t xml:space="preserve">менованная совокупность взаимосвязанных </w:t>
      </w:r>
      <w:r>
        <w:rPr>
          <w:lang w:val="ru-RU"/>
        </w:rPr>
        <w:t>д</w:t>
      </w:r>
      <w:r w:rsidRPr="00315C02">
        <w:rPr>
          <w:lang w:val="ru-RU"/>
        </w:rPr>
        <w:t xml:space="preserve">анных, отображающая состояние </w:t>
      </w:r>
      <w:proofErr w:type="spellStart"/>
      <w:r w:rsidRPr="00315C02">
        <w:rPr>
          <w:lang w:val="ru-RU"/>
        </w:rPr>
        <w:t>о</w:t>
      </w:r>
      <w:r w:rsidR="007D3310">
        <w:rPr>
          <w:lang w:val="ru-RU"/>
        </w:rPr>
        <w:t>Б</w:t>
      </w:r>
      <w:r w:rsidRPr="00315C02">
        <w:rPr>
          <w:lang w:val="ru-RU"/>
        </w:rPr>
        <w:t>ъектов</w:t>
      </w:r>
      <w:proofErr w:type="spellEnd"/>
      <w:r w:rsidRPr="00315C02">
        <w:rPr>
          <w:lang w:val="ru-RU"/>
        </w:rPr>
        <w:t xml:space="preserve"> и их отношений в некоторой </w:t>
      </w:r>
      <w:proofErr w:type="spellStart"/>
      <w:r w:rsidRPr="00315C02">
        <w:rPr>
          <w:lang w:val="ru-RU"/>
        </w:rPr>
        <w:t>пре</w:t>
      </w:r>
      <w:r w:rsidR="007D3310">
        <w:rPr>
          <w:lang w:val="ru-RU"/>
        </w:rPr>
        <w:t>Д</w:t>
      </w:r>
      <w:r w:rsidRPr="00315C02">
        <w:rPr>
          <w:lang w:val="ru-RU"/>
        </w:rPr>
        <w:t>метной</w:t>
      </w:r>
      <w:proofErr w:type="spellEnd"/>
      <w:r w:rsidRPr="00315C02">
        <w:rPr>
          <w:lang w:val="ru-RU"/>
        </w:rPr>
        <w:t xml:space="preserve"> области, используемых несколькими пользователями.</w:t>
      </w:r>
      <w:r w:rsidR="007D3310">
        <w:rPr>
          <w:lang w:val="ru-RU"/>
        </w:rPr>
        <w:t xml:space="preserve"> (2 слова слитно).</w:t>
      </w:r>
    </w:p>
    <w:p w14:paraId="37853F19" w14:textId="4C82D7D8" w:rsidR="007D3310" w:rsidRDefault="007D3310" w:rsidP="00315C0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</w:t>
      </w:r>
      <w:r w:rsidRPr="007D3310">
        <w:rPr>
          <w:lang w:val="ru-RU"/>
        </w:rPr>
        <w:t>редставляет собой подсистему банка данных, предназначенную для централизованного хранения информации о структурах данных, взаимосвязях файлов базы данных друг с другом, типах данных и форматах их представления, разграничение доступа к данным и т.п.</w:t>
      </w:r>
      <w:r>
        <w:rPr>
          <w:lang w:val="ru-RU"/>
        </w:rPr>
        <w:t xml:space="preserve"> (2 слова слитно)</w:t>
      </w:r>
    </w:p>
    <w:p w14:paraId="529F61C5" w14:textId="68803EE6" w:rsidR="007D3310" w:rsidRDefault="007D3310" w:rsidP="00315C0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Э</w:t>
      </w:r>
      <w:r w:rsidRPr="007D3310">
        <w:rPr>
          <w:lang w:val="ru-RU"/>
        </w:rPr>
        <w:t>то база данных, включающая фрагменты из нескольких баз данных, которые располагаются на различных узлах сети компьютеров и, возможно, управляются различными СУБД.</w:t>
      </w:r>
      <w:r>
        <w:rPr>
          <w:lang w:val="ru-RU"/>
        </w:rPr>
        <w:t xml:space="preserve"> (Аббревиатура)</w:t>
      </w:r>
    </w:p>
    <w:p w14:paraId="09BE6BFC" w14:textId="4C240F35" w:rsidR="007D3310" w:rsidRPr="007D3310" w:rsidRDefault="007D3310" w:rsidP="007D331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Ч</w:t>
      </w:r>
      <w:r w:rsidRPr="007D3310">
        <w:rPr>
          <w:lang w:val="ru-RU"/>
        </w:rPr>
        <w:t>асть реального мира, данные о которой хранятся и используются в информационной системе. Предметная область характеризуется совокупностью объектов, процессов, использующих эти объекты, а также множеством пользователей, которые имеют единый взгляд на предметную область.</w:t>
      </w:r>
      <w:r>
        <w:rPr>
          <w:lang w:val="ru-RU"/>
        </w:rPr>
        <w:t xml:space="preserve"> (2 слова слитно)</w:t>
      </w:r>
    </w:p>
    <w:p w14:paraId="1AF9E795" w14:textId="5ECBBDDC" w:rsidR="007D3310" w:rsidRDefault="007D3310" w:rsidP="00315C0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  <w:r w:rsidRPr="007D3310">
        <w:rPr>
          <w:lang w:val="ru-RU"/>
        </w:rPr>
        <w:t>есь круг операций с данными, которые необходимы для успешного функционирования системы обработки данных.</w:t>
      </w:r>
      <w:r>
        <w:rPr>
          <w:lang w:val="ru-RU"/>
        </w:rPr>
        <w:t xml:space="preserve"> (2 слова слитно)</w:t>
      </w:r>
    </w:p>
    <w:p w14:paraId="493F88FF" w14:textId="77777777" w:rsidR="007D3310" w:rsidRPr="00315C02" w:rsidRDefault="007D3310" w:rsidP="00315C02">
      <w:pPr>
        <w:pStyle w:val="a5"/>
        <w:numPr>
          <w:ilvl w:val="0"/>
          <w:numId w:val="1"/>
        </w:numPr>
        <w:rPr>
          <w:lang w:val="ru-RU"/>
        </w:rPr>
      </w:pPr>
    </w:p>
    <w:sectPr w:rsidR="007D3310" w:rsidRPr="00315C0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5ACB"/>
    <w:multiLevelType w:val="hybridMultilevel"/>
    <w:tmpl w:val="E9D67E0A"/>
    <w:lvl w:ilvl="0" w:tplc="AFB8A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62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584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E4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C8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B49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A7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06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A0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FD7F89"/>
    <w:multiLevelType w:val="hybridMultilevel"/>
    <w:tmpl w:val="7A1CE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6B"/>
    <w:rsid w:val="000B018F"/>
    <w:rsid w:val="00315C02"/>
    <w:rsid w:val="00336AF1"/>
    <w:rsid w:val="0040576B"/>
    <w:rsid w:val="00524FCD"/>
    <w:rsid w:val="007D3310"/>
    <w:rsid w:val="00B7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AAC5"/>
  <w15:docId w15:val="{E7B21911-08C8-43ED-8A8C-E134000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57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4057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15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4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puzzlecup.com Crossword Puzzle</vt:lpstr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puzzlecup.com Crossword Puzzle</dc:title>
  <dc:creator>puzzlecup.com</dc:creator>
  <dc:description>This crossword puzzle was created and exported from PuzzleCup.com web service.</dc:description>
  <cp:lastModifiedBy>Михаил Симанович</cp:lastModifiedBy>
  <cp:revision>1</cp:revision>
  <dcterms:created xsi:type="dcterms:W3CDTF">2017-03-16T19:40:00Z</dcterms:created>
  <dcterms:modified xsi:type="dcterms:W3CDTF">2025-02-06T10:40:00Z</dcterms:modified>
</cp:coreProperties>
</file>