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1149BA">
        <w:rPr>
          <w:rFonts w:eastAsia="黑体" w:hint="eastAsia"/>
          <w:b/>
          <w:sz w:val="21"/>
          <w:szCs w:val="21"/>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2C7D175F" w:rsidR="00B776A0" w:rsidRPr="001149BA" w:rsidRDefault="00992C8C">
      <w:pPr>
        <w:spacing w:line="220" w:lineRule="atLeast"/>
        <w:jc w:val="center"/>
        <w:rPr>
          <w:rFonts w:eastAsiaTheme="minorEastAsia"/>
          <w:sz w:val="21"/>
          <w:szCs w:val="21"/>
          <w:vertAlign w:val="superscript"/>
        </w:rPr>
      </w:pPr>
      <w:r w:rsidRPr="001149BA">
        <w:rPr>
          <w:rFonts w:eastAsia="仿宋" w:hint="eastAsia"/>
          <w:sz w:val="21"/>
          <w:szCs w:val="21"/>
        </w:rPr>
        <w:t>(</w:t>
      </w:r>
      <w:r w:rsidR="00B21B0C" w:rsidRPr="001149BA">
        <w:rPr>
          <w:rFonts w:eastAsia="仿宋" w:hint="eastAsia"/>
          <w:sz w:val="21"/>
          <w:szCs w:val="21"/>
        </w:rPr>
        <w:t>浙江工业大学之江学院</w:t>
      </w:r>
      <w:r w:rsidR="00D63B40" w:rsidRPr="001149BA">
        <w:rPr>
          <w:rFonts w:eastAsia="仿宋" w:hint="eastAsia"/>
          <w:sz w:val="21"/>
          <w:szCs w:val="21"/>
        </w:rPr>
        <w:t xml:space="preserve"> </w:t>
      </w:r>
      <w:r w:rsidR="00D63B40" w:rsidRPr="001149BA">
        <w:rPr>
          <w:rFonts w:eastAsia="仿宋" w:hint="eastAsia"/>
          <w:sz w:val="21"/>
          <w:szCs w:val="21"/>
        </w:rPr>
        <w:t>理学院</w:t>
      </w:r>
      <w:r w:rsidR="00B21B0C" w:rsidRPr="001149BA">
        <w:rPr>
          <w:rFonts w:eastAsia="仿宋" w:hint="eastAsia"/>
          <w:sz w:val="21"/>
          <w:szCs w:val="21"/>
        </w:rPr>
        <w:t xml:space="preserve"> </w:t>
      </w:r>
      <w:r w:rsidR="00B21B0C" w:rsidRPr="001149BA">
        <w:rPr>
          <w:rFonts w:eastAsia="仿宋" w:hint="eastAsia"/>
          <w:sz w:val="21"/>
          <w:szCs w:val="21"/>
        </w:rPr>
        <w:t>绍兴</w:t>
      </w:r>
      <w:r w:rsidR="00267314">
        <w:rPr>
          <w:rFonts w:eastAsia="仿宋" w:hint="eastAsia"/>
          <w:sz w:val="21"/>
          <w:szCs w:val="21"/>
        </w:rPr>
        <w:t xml:space="preserve"> 31</w:t>
      </w:r>
      <w:r w:rsidR="00267314">
        <w:rPr>
          <w:rFonts w:eastAsia="仿宋"/>
          <w:sz w:val="21"/>
          <w:szCs w:val="21"/>
        </w:rPr>
        <w:t>2</w:t>
      </w:r>
      <w:r w:rsidR="00267314">
        <w:rPr>
          <w:rFonts w:eastAsia="仿宋" w:hint="eastAsia"/>
          <w:sz w:val="21"/>
          <w:szCs w:val="21"/>
        </w:rPr>
        <w:t>030</w:t>
      </w:r>
      <w:r w:rsidRPr="001149BA">
        <w:rPr>
          <w:rFonts w:eastAsia="仿宋" w:hint="eastAsia"/>
          <w:sz w:val="21"/>
          <w:szCs w:val="21"/>
        </w:rPr>
        <w:t>)</w:t>
      </w:r>
      <w:r w:rsidRPr="001149BA">
        <w:rPr>
          <w:rFonts w:eastAsia="仿宋" w:hint="eastAsia"/>
          <w:sz w:val="21"/>
          <w:szCs w:val="21"/>
          <w:vertAlign w:val="superscript"/>
        </w:rPr>
        <w:t>1</w:t>
      </w:r>
    </w:p>
    <w:p w14:paraId="6F792568" w14:textId="0F912FF2"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1149BA">
        <w:rPr>
          <w:rFonts w:eastAsiaTheme="majorEastAsia" w:hint="eastAsia"/>
          <w:b/>
          <w:sz w:val="18"/>
          <w:szCs w:val="18"/>
        </w:rPr>
        <w:t xml:space="preserve"> </w:t>
      </w:r>
      <w:r w:rsidR="00B21B0C" w:rsidRPr="001149BA">
        <w:rPr>
          <w:rFonts w:eastAsia="楷体" w:hint="eastAsia"/>
          <w:color w:val="000000" w:themeColor="text1"/>
          <w:sz w:val="18"/>
          <w:szCs w:val="18"/>
        </w:rPr>
        <w:t>OWL</w:t>
      </w:r>
      <w:r w:rsidR="0023305D" w:rsidRPr="001149BA">
        <w:rPr>
          <w:rFonts w:eastAsia="楷体" w:hint="eastAsia"/>
          <w:color w:val="000000" w:themeColor="text1"/>
          <w:sz w:val="18"/>
          <w:szCs w:val="18"/>
        </w:rPr>
        <w:t>是</w:t>
      </w:r>
      <w:r w:rsidR="00643E8D">
        <w:rPr>
          <w:rFonts w:eastAsia="楷体" w:hint="eastAsia"/>
          <w:color w:val="000000" w:themeColor="text1"/>
          <w:sz w:val="18"/>
          <w:szCs w:val="18"/>
        </w:rPr>
        <w:t>用于</w:t>
      </w:r>
      <w:r w:rsidR="00B21B0C" w:rsidRPr="001149BA">
        <w:rPr>
          <w:rFonts w:eastAsia="楷体" w:hint="eastAsia"/>
          <w:color w:val="000000" w:themeColor="text1"/>
          <w:sz w:val="18"/>
          <w:szCs w:val="18"/>
        </w:rPr>
        <w:t>本体论知识管理</w:t>
      </w:r>
      <w:r w:rsidR="00643E8D">
        <w:rPr>
          <w:rFonts w:eastAsia="楷体" w:hint="eastAsia"/>
          <w:color w:val="000000" w:themeColor="text1"/>
          <w:sz w:val="18"/>
          <w:szCs w:val="18"/>
        </w:rPr>
        <w:t>的</w:t>
      </w:r>
      <w:r w:rsidR="00B21B0C" w:rsidRPr="001149BA">
        <w:rPr>
          <w:rFonts w:eastAsia="楷体" w:hint="eastAsia"/>
          <w:color w:val="000000" w:themeColor="text1"/>
          <w:sz w:val="18"/>
          <w:szCs w:val="18"/>
        </w:rPr>
        <w:t>描述语言，</w:t>
      </w:r>
      <w:r w:rsidR="00C964E2">
        <w:rPr>
          <w:rFonts w:eastAsia="楷体" w:hint="eastAsia"/>
          <w:color w:val="000000" w:themeColor="text1"/>
          <w:sz w:val="18"/>
          <w:szCs w:val="18"/>
        </w:rPr>
        <w:t>而</w:t>
      </w:r>
      <w:r w:rsidR="00D92E13">
        <w:rPr>
          <w:rFonts w:eastAsia="楷体"/>
          <w:color w:val="000000" w:themeColor="text1"/>
          <w:sz w:val="18"/>
          <w:szCs w:val="18"/>
        </w:rPr>
        <w:t>OwlReady2</w:t>
      </w:r>
      <w:r w:rsidR="00B21B0C" w:rsidRPr="001149BA">
        <w:rPr>
          <w:rFonts w:eastAsia="楷体" w:hint="eastAsia"/>
          <w:color w:val="000000" w:themeColor="text1"/>
          <w:sz w:val="18"/>
          <w:szCs w:val="18"/>
        </w:rPr>
        <w:t>是它的</w:t>
      </w:r>
      <w:r w:rsidR="00B21B0C" w:rsidRPr="001149BA">
        <w:rPr>
          <w:rFonts w:eastAsia="楷体" w:hint="eastAsia"/>
          <w:color w:val="000000" w:themeColor="text1"/>
          <w:sz w:val="18"/>
          <w:szCs w:val="18"/>
        </w:rPr>
        <w:t>Python</w:t>
      </w:r>
      <w:r w:rsidR="0023305D" w:rsidRPr="001149BA">
        <w:rPr>
          <w:rFonts w:eastAsia="楷体" w:hint="eastAsia"/>
          <w:color w:val="000000" w:themeColor="text1"/>
          <w:sz w:val="18"/>
          <w:szCs w:val="18"/>
        </w:rPr>
        <w:t>接口</w:t>
      </w:r>
      <w:r w:rsidR="00B21B0C" w:rsidRPr="001149BA">
        <w:rPr>
          <w:rFonts w:eastAsia="楷体" w:hint="eastAsia"/>
          <w:color w:val="000000" w:themeColor="text1"/>
          <w:sz w:val="18"/>
          <w:szCs w:val="18"/>
        </w:rPr>
        <w:t>，</w:t>
      </w:r>
      <w:r w:rsidR="00D92E13">
        <w:rPr>
          <w:rFonts w:eastAsia="楷体"/>
          <w:color w:val="000000" w:themeColor="text1"/>
          <w:sz w:val="18"/>
          <w:szCs w:val="18"/>
        </w:rPr>
        <w:t>OwlReady2</w:t>
      </w:r>
      <w:r w:rsidR="00B21B0C" w:rsidRPr="001149BA">
        <w:rPr>
          <w:rFonts w:eastAsia="楷体" w:hint="eastAsia"/>
          <w:color w:val="000000" w:themeColor="text1"/>
          <w:sz w:val="18"/>
          <w:szCs w:val="18"/>
        </w:rPr>
        <w:t>封装了推理引擎</w:t>
      </w:r>
      <w:proofErr w:type="spellStart"/>
      <w:r w:rsidR="00B21B0C" w:rsidRPr="001149BA">
        <w:rPr>
          <w:rFonts w:eastAsia="楷体" w:hint="eastAsia"/>
          <w:color w:val="000000" w:themeColor="text1"/>
          <w:sz w:val="18"/>
          <w:szCs w:val="18"/>
        </w:rPr>
        <w:t>Herm</w:t>
      </w:r>
      <w:r w:rsidR="000B24C9" w:rsidRPr="001149BA">
        <w:rPr>
          <w:rFonts w:eastAsia="楷体" w:hint="eastAsia"/>
          <w:color w:val="000000" w:themeColor="text1"/>
          <w:sz w:val="18"/>
          <w:szCs w:val="18"/>
        </w:rPr>
        <w:t>i</w:t>
      </w:r>
      <w:r w:rsidR="00B21B0C" w:rsidRPr="001149BA">
        <w:rPr>
          <w:rFonts w:eastAsia="楷体" w:hint="eastAsia"/>
          <w:color w:val="000000" w:themeColor="text1"/>
          <w:sz w:val="18"/>
          <w:szCs w:val="18"/>
        </w:rPr>
        <w:t>T</w:t>
      </w:r>
      <w:proofErr w:type="spellEnd"/>
      <w:r w:rsidR="00932A64" w:rsidRPr="001149BA">
        <w:rPr>
          <w:rFonts w:eastAsia="楷体" w:hint="eastAsia"/>
          <w:color w:val="000000" w:themeColor="text1"/>
          <w:sz w:val="18"/>
          <w:szCs w:val="18"/>
        </w:rPr>
        <w:t>和</w:t>
      </w:r>
      <w:r w:rsidR="00ED43BD" w:rsidRPr="001149BA">
        <w:rPr>
          <w:rFonts w:eastAsia="楷体" w:hint="eastAsia"/>
          <w:color w:val="000000" w:themeColor="text1"/>
          <w:sz w:val="18"/>
          <w:szCs w:val="18"/>
        </w:rPr>
        <w:t>Pe</w:t>
      </w:r>
      <w:r w:rsidR="00932A64" w:rsidRPr="001149BA">
        <w:rPr>
          <w:rFonts w:eastAsia="楷体" w:hint="eastAsia"/>
          <w:color w:val="000000" w:themeColor="text1"/>
          <w:sz w:val="18"/>
          <w:szCs w:val="18"/>
        </w:rPr>
        <w:t>llet</w:t>
      </w:r>
      <w:r w:rsidR="00B21B0C" w:rsidRPr="001149BA">
        <w:rPr>
          <w:rFonts w:eastAsia="楷体" w:hint="eastAsia"/>
          <w:color w:val="000000" w:themeColor="text1"/>
          <w:sz w:val="18"/>
          <w:szCs w:val="18"/>
        </w:rPr>
        <w:t xml:space="preserve">, </w:t>
      </w:r>
      <w:r w:rsidR="00B21B0C" w:rsidRPr="001149BA">
        <w:rPr>
          <w:rFonts w:eastAsia="楷体" w:hint="eastAsia"/>
          <w:color w:val="000000" w:themeColor="text1"/>
          <w:sz w:val="18"/>
          <w:szCs w:val="18"/>
        </w:rPr>
        <w:t>可以</w:t>
      </w:r>
      <w:r w:rsidR="0023305D" w:rsidRPr="001149BA">
        <w:rPr>
          <w:rFonts w:eastAsia="楷体" w:hint="eastAsia"/>
          <w:color w:val="000000" w:themeColor="text1"/>
          <w:sz w:val="18"/>
          <w:szCs w:val="18"/>
        </w:rPr>
        <w:t>进行</w:t>
      </w:r>
      <w:r w:rsidR="008B7E99" w:rsidRPr="001149BA">
        <w:rPr>
          <w:rFonts w:eastAsia="楷体" w:hint="eastAsia"/>
          <w:color w:val="000000" w:themeColor="text1"/>
          <w:sz w:val="18"/>
          <w:szCs w:val="18"/>
        </w:rPr>
        <w:t>基于</w:t>
      </w:r>
      <w:r w:rsidR="00B21B0C" w:rsidRPr="001149BA">
        <w:rPr>
          <w:rFonts w:eastAsia="楷体" w:hint="eastAsia"/>
          <w:color w:val="000000" w:themeColor="text1"/>
          <w:sz w:val="18"/>
          <w:szCs w:val="18"/>
        </w:rPr>
        <w:t>描述逻辑</w:t>
      </w:r>
      <w:r w:rsidR="000F0CD6">
        <w:rPr>
          <w:rFonts w:eastAsia="楷体" w:hint="eastAsia"/>
          <w:color w:val="000000" w:themeColor="text1"/>
          <w:sz w:val="18"/>
          <w:szCs w:val="18"/>
        </w:rPr>
        <w:t xml:space="preserve"> (DLs) </w:t>
      </w:r>
      <w:r w:rsidR="008B7E99" w:rsidRPr="001149BA">
        <w:rPr>
          <w:rFonts w:eastAsia="楷体" w:hint="eastAsia"/>
          <w:color w:val="000000" w:themeColor="text1"/>
          <w:sz w:val="18"/>
          <w:szCs w:val="18"/>
        </w:rPr>
        <w:t>的</w:t>
      </w:r>
      <w:r w:rsidR="00B21B0C" w:rsidRPr="001149BA">
        <w:rPr>
          <w:rFonts w:eastAsia="楷体" w:hint="eastAsia"/>
          <w:color w:val="000000" w:themeColor="text1"/>
          <w:sz w:val="18"/>
          <w:szCs w:val="18"/>
        </w:rPr>
        <w:t>推理</w:t>
      </w:r>
      <w:r w:rsidRPr="001149BA">
        <w:rPr>
          <w:rFonts w:eastAsia="楷体" w:hint="eastAsia"/>
          <w:sz w:val="18"/>
          <w:szCs w:val="18"/>
        </w:rPr>
        <w:t>。</w:t>
      </w:r>
      <w:r w:rsidR="00B21B0C" w:rsidRPr="001149BA">
        <w:rPr>
          <w:rFonts w:eastAsia="楷体" w:hint="eastAsia"/>
          <w:sz w:val="18"/>
          <w:szCs w:val="18"/>
        </w:rPr>
        <w:t>利用</w:t>
      </w:r>
      <w:r w:rsidR="00B21B0C" w:rsidRPr="001149BA">
        <w:rPr>
          <w:rFonts w:eastAsia="楷体" w:hint="eastAsia"/>
          <w:sz w:val="18"/>
          <w:szCs w:val="18"/>
        </w:rPr>
        <w:t>Python</w:t>
      </w:r>
      <w:r w:rsidR="00B21B0C" w:rsidRPr="001149BA">
        <w:rPr>
          <w:rFonts w:eastAsia="楷体" w:hint="eastAsia"/>
          <w:sz w:val="18"/>
          <w:szCs w:val="18"/>
        </w:rPr>
        <w:t>的动态编程</w:t>
      </w:r>
      <w:r w:rsidR="0023305D" w:rsidRPr="001149BA">
        <w:rPr>
          <w:rFonts w:eastAsia="楷体" w:hint="eastAsia"/>
          <w:sz w:val="18"/>
          <w:szCs w:val="18"/>
        </w:rPr>
        <w:t>功能，</w:t>
      </w:r>
      <w:r w:rsidR="00B21B0C" w:rsidRPr="001149BA">
        <w:rPr>
          <w:rFonts w:eastAsia="楷体" w:hint="eastAsia"/>
          <w:sz w:val="18"/>
          <w:szCs w:val="18"/>
        </w:rPr>
        <w:t>实现</w:t>
      </w:r>
      <w:r w:rsidR="0023305D" w:rsidRPr="001149BA">
        <w:rPr>
          <w:rFonts w:eastAsia="楷体" w:hint="eastAsia"/>
          <w:sz w:val="18"/>
          <w:szCs w:val="18"/>
        </w:rPr>
        <w:t>具有推理能力的</w:t>
      </w:r>
      <w:r w:rsidR="00B21B0C" w:rsidRPr="001149BA">
        <w:rPr>
          <w:rFonts w:eastAsia="楷体" w:hint="eastAsia"/>
          <w:sz w:val="18"/>
          <w:szCs w:val="18"/>
        </w:rPr>
        <w:t>人机对话</w:t>
      </w:r>
      <w:r w:rsidR="0023305D" w:rsidRPr="001149BA">
        <w:rPr>
          <w:rFonts w:eastAsia="楷体" w:hint="eastAsia"/>
          <w:sz w:val="18"/>
          <w:szCs w:val="18"/>
        </w:rPr>
        <w:t>系统</w:t>
      </w:r>
      <w:r w:rsidR="00EB18CF" w:rsidRPr="001149BA">
        <w:rPr>
          <w:rFonts w:eastAsia="楷体" w:hint="eastAsia"/>
          <w:sz w:val="18"/>
          <w:szCs w:val="18"/>
        </w:rPr>
        <w:t>，</w:t>
      </w:r>
      <w:r w:rsidR="008434CF" w:rsidRPr="001149BA">
        <w:rPr>
          <w:rFonts w:eastAsia="楷体" w:hint="eastAsia"/>
          <w:sz w:val="18"/>
          <w:szCs w:val="18"/>
        </w:rPr>
        <w:t>以及各种</w:t>
      </w:r>
      <w:r w:rsidR="00EB18CF" w:rsidRPr="001149BA">
        <w:rPr>
          <w:rFonts w:eastAsia="楷体" w:hint="eastAsia"/>
          <w:sz w:val="18"/>
          <w:szCs w:val="18"/>
        </w:rPr>
        <w:t>扩展功能</w:t>
      </w:r>
      <w:r w:rsidR="0023305D" w:rsidRPr="001149BA">
        <w:rPr>
          <w:rFonts w:eastAsia="楷体" w:hint="eastAsia"/>
          <w:sz w:val="18"/>
          <w:szCs w:val="18"/>
        </w:rPr>
        <w:t>。</w:t>
      </w:r>
    </w:p>
    <w:p w14:paraId="159CF71A" w14:textId="36459846"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Pr>
          <w:rFonts w:eastAsiaTheme="majorEastAsia"/>
          <w:sz w:val="18"/>
          <w:szCs w:val="18"/>
        </w:rPr>
        <w:t>OwlReady2</w:t>
      </w:r>
      <w:r w:rsidRPr="001149BA">
        <w:rPr>
          <w:rFonts w:eastAsiaTheme="majorEastAsia" w:hint="eastAsia"/>
          <w:sz w:val="18"/>
          <w:szCs w:val="18"/>
        </w:rPr>
        <w:t>，</w:t>
      </w:r>
      <w:r w:rsidR="00D63B40" w:rsidRPr="001149BA">
        <w:rPr>
          <w:rFonts w:eastAsiaTheme="majorEastAsia" w:hint="eastAsia"/>
          <w:sz w:val="18"/>
          <w:szCs w:val="18"/>
        </w:rPr>
        <w:t>描述逻辑</w:t>
      </w:r>
      <w:r w:rsidR="007D4505" w:rsidRPr="001149BA">
        <w:rPr>
          <w:rFonts w:eastAsiaTheme="majorEastAsia" w:hint="eastAsia"/>
          <w:sz w:val="18"/>
          <w:szCs w:val="18"/>
        </w:rPr>
        <w:t>，推理引擎</w:t>
      </w:r>
      <w:r w:rsidRPr="001149BA">
        <w:rPr>
          <w:rFonts w:eastAsiaTheme="majorEastAsia" w:hint="eastAsia"/>
          <w:sz w:val="18"/>
          <w:szCs w:val="18"/>
        </w:rPr>
        <w:t>，</w:t>
      </w:r>
      <w:r w:rsidR="00D63B40" w:rsidRPr="001149BA">
        <w:rPr>
          <w:rFonts w:eastAsiaTheme="majorEastAsia" w:hint="eastAsia"/>
          <w:sz w:val="18"/>
          <w:szCs w:val="18"/>
        </w:rPr>
        <w:t>人机对话系统</w:t>
      </w:r>
      <w:r w:rsidR="00D63B40" w:rsidRPr="001149BA">
        <w:rPr>
          <w:rFonts w:eastAsiaTheme="maj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53320542" w:rsidR="00B776A0" w:rsidRPr="001149BA" w:rsidRDefault="00D63B40" w:rsidP="001A1E50">
      <w:pPr>
        <w:spacing w:beforeLines="50" w:before="180" w:afterLines="50" w:after="180" w:line="220" w:lineRule="atLeast"/>
        <w:jc w:val="center"/>
        <w:outlineLvl w:val="0"/>
        <w:rPr>
          <w:rFonts w:eastAsiaTheme="majorEastAsia"/>
          <w:b/>
          <w:sz w:val="21"/>
          <w:szCs w:val="21"/>
        </w:rPr>
      </w:pPr>
      <w:r w:rsidRPr="001149BA">
        <w:rPr>
          <w:rFonts w:eastAsia="黑体" w:hint="eastAsia"/>
          <w:b/>
          <w:sz w:val="21"/>
          <w:szCs w:val="21"/>
        </w:rPr>
        <w:t xml:space="preserve">Human-Machine Dialogue System based on </w:t>
      </w:r>
      <w:r w:rsidR="00D92E13">
        <w:rPr>
          <w:rFonts w:eastAsia="黑体"/>
          <w:b/>
          <w:sz w:val="21"/>
          <w:szCs w:val="21"/>
        </w:rPr>
        <w:t>OwlReady2</w:t>
      </w:r>
    </w:p>
    <w:p w14:paraId="347B3D6D" w14:textId="08E8FB43" w:rsidR="00B776A0" w:rsidRPr="001149BA" w:rsidRDefault="00D63B40" w:rsidP="009A6EEB">
      <w:pPr>
        <w:spacing w:beforeLines="50" w:before="180" w:line="220" w:lineRule="atLeast"/>
        <w:jc w:val="center"/>
        <w:rPr>
          <w:sz w:val="18"/>
          <w:szCs w:val="18"/>
          <w:vertAlign w:val="superscript"/>
        </w:rPr>
      </w:pPr>
      <w:r w:rsidRPr="001149BA">
        <w:rPr>
          <w:sz w:val="18"/>
          <w:szCs w:val="18"/>
        </w:rPr>
        <w:t>SONG</w:t>
      </w:r>
      <w:r w:rsidR="00992C8C" w:rsidRPr="001149BA">
        <w:rPr>
          <w:sz w:val="18"/>
          <w:szCs w:val="18"/>
        </w:rPr>
        <w:t xml:space="preserve"> </w:t>
      </w:r>
      <w:r w:rsidRPr="001149BA">
        <w:rPr>
          <w:sz w:val="18"/>
          <w:szCs w:val="18"/>
        </w:rPr>
        <w:t>Cong</w:t>
      </w:r>
      <w:r w:rsidR="00992C8C" w:rsidRPr="001149BA">
        <w:rPr>
          <w:sz w:val="18"/>
          <w:szCs w:val="18"/>
        </w:rPr>
        <w:t>-</w:t>
      </w:r>
      <w:proofErr w:type="spellStart"/>
      <w:r w:rsidRPr="001149BA">
        <w:rPr>
          <w:rFonts w:hint="eastAsia"/>
          <w:sz w:val="18"/>
          <w:szCs w:val="18"/>
        </w:rPr>
        <w:t>wei</w:t>
      </w:r>
      <w:proofErr w:type="spellEnd"/>
    </w:p>
    <w:p w14:paraId="29F89918" w14:textId="51837B32" w:rsidR="00B776A0" w:rsidRPr="001149BA" w:rsidRDefault="00992C8C" w:rsidP="00637105">
      <w:pPr>
        <w:pStyle w:val="DepartCorrespond"/>
        <w:ind w:left="99" w:hanging="99"/>
        <w:jc w:val="center"/>
        <w:rPr>
          <w:sz w:val="15"/>
          <w:szCs w:val="15"/>
          <w:vertAlign w:val="superscript"/>
        </w:rPr>
      </w:pPr>
      <w:r w:rsidRPr="001149BA">
        <w:rPr>
          <w:rFonts w:hint="eastAsia"/>
          <w:sz w:val="15"/>
          <w:szCs w:val="15"/>
        </w:rPr>
        <w:t>(</w:t>
      </w:r>
      <w:r w:rsidRPr="001149BA">
        <w:rPr>
          <w:sz w:val="15"/>
          <w:szCs w:val="15"/>
        </w:rPr>
        <w:t xml:space="preserve">Department of </w:t>
      </w:r>
      <w:proofErr w:type="spellStart"/>
      <w:r w:rsidR="00D63B40" w:rsidRPr="001149BA">
        <w:rPr>
          <w:rFonts w:hint="eastAsia"/>
          <w:sz w:val="15"/>
          <w:szCs w:val="15"/>
        </w:rPr>
        <w:t>Sience</w:t>
      </w:r>
      <w:proofErr w:type="spellEnd"/>
      <w:r w:rsidRPr="001149BA">
        <w:rPr>
          <w:rFonts w:hint="eastAsia"/>
          <w:sz w:val="15"/>
          <w:szCs w:val="15"/>
        </w:rPr>
        <w:t>，</w:t>
      </w:r>
      <w:proofErr w:type="spellStart"/>
      <w:r w:rsidR="00D63B40" w:rsidRPr="001149BA">
        <w:rPr>
          <w:rFonts w:hint="eastAsia"/>
          <w:sz w:val="15"/>
          <w:szCs w:val="15"/>
        </w:rPr>
        <w:t>Zhijiang</w:t>
      </w:r>
      <w:proofErr w:type="spellEnd"/>
      <w:r w:rsidR="00D63B40" w:rsidRPr="001149BA">
        <w:rPr>
          <w:rFonts w:hint="eastAsia"/>
          <w:sz w:val="15"/>
          <w:szCs w:val="15"/>
        </w:rPr>
        <w:t xml:space="preserve"> College Zhejiang</w:t>
      </w:r>
      <w:r w:rsidRPr="001149BA">
        <w:rPr>
          <w:rFonts w:hint="eastAsia"/>
          <w:sz w:val="15"/>
          <w:szCs w:val="15"/>
        </w:rPr>
        <w:t xml:space="preserve"> </w:t>
      </w:r>
      <w:r w:rsidRPr="001149BA">
        <w:rPr>
          <w:sz w:val="15"/>
          <w:szCs w:val="15"/>
        </w:rPr>
        <w:t>University</w:t>
      </w:r>
      <w:r w:rsidR="00D63B40" w:rsidRPr="001149BA">
        <w:rPr>
          <w:rFonts w:hint="eastAsia"/>
          <w:sz w:val="15"/>
          <w:szCs w:val="15"/>
        </w:rPr>
        <w:t xml:space="preserve"> of Technology</w:t>
      </w:r>
      <w:r w:rsidRPr="001149BA">
        <w:rPr>
          <w:rFonts w:hint="eastAsia"/>
          <w:sz w:val="15"/>
          <w:szCs w:val="15"/>
        </w:rPr>
        <w:t>，</w:t>
      </w:r>
      <w:r w:rsidR="0064318B" w:rsidRPr="001149BA">
        <w:rPr>
          <w:sz w:val="15"/>
          <w:szCs w:val="15"/>
        </w:rPr>
        <w:t xml:space="preserve"> </w:t>
      </w:r>
      <w:proofErr w:type="spellStart"/>
      <w:r w:rsidR="0064318B" w:rsidRPr="001149BA">
        <w:rPr>
          <w:rFonts w:hint="eastAsia"/>
          <w:sz w:val="15"/>
          <w:szCs w:val="15"/>
        </w:rPr>
        <w:t>Shaoxing</w:t>
      </w:r>
      <w:proofErr w:type="spellEnd"/>
      <w:r w:rsidRPr="001149BA">
        <w:rPr>
          <w:sz w:val="15"/>
          <w:szCs w:val="15"/>
        </w:rPr>
        <w:t xml:space="preserve"> </w:t>
      </w:r>
      <w:r w:rsidR="00691E58">
        <w:rPr>
          <w:rFonts w:hint="eastAsia"/>
          <w:sz w:val="15"/>
          <w:szCs w:val="15"/>
        </w:rPr>
        <w:t xml:space="preserve"> 31</w:t>
      </w:r>
      <w:r w:rsidR="00691E58">
        <w:rPr>
          <w:sz w:val="15"/>
          <w:szCs w:val="15"/>
        </w:rPr>
        <w:t>2</w:t>
      </w:r>
      <w:r w:rsidR="00691E58">
        <w:rPr>
          <w:rFonts w:hint="eastAsia"/>
          <w:sz w:val="15"/>
          <w:szCs w:val="15"/>
        </w:rPr>
        <w:t>030</w:t>
      </w:r>
      <w:r w:rsidRPr="001149BA">
        <w:rPr>
          <w:rFonts w:hint="eastAsia"/>
          <w:sz w:val="15"/>
          <w:szCs w:val="15"/>
        </w:rPr>
        <w:t>)</w:t>
      </w:r>
      <w:r w:rsidRPr="001149BA">
        <w:rPr>
          <w:rFonts w:hint="eastAsia"/>
          <w:sz w:val="15"/>
          <w:szCs w:val="15"/>
          <w:vertAlign w:val="superscript"/>
        </w:rPr>
        <w:t>1</w:t>
      </w:r>
    </w:p>
    <w:p w14:paraId="4115F07B" w14:textId="38BC6176"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384672">
        <w:rPr>
          <w:rFonts w:eastAsia="楷体"/>
          <w:color w:val="000000" w:themeColor="text1"/>
          <w:sz w:val="18"/>
          <w:szCs w:val="18"/>
        </w:rPr>
        <w:t>OWL is</w:t>
      </w:r>
      <w:r w:rsidR="00384672">
        <w:rPr>
          <w:rFonts w:eastAsia="楷体" w:hint="eastAsia"/>
          <w:color w:val="000000" w:themeColor="text1"/>
          <w:sz w:val="18"/>
          <w:szCs w:val="18"/>
        </w:rPr>
        <w:t xml:space="preserve"> a</w:t>
      </w:r>
      <w:r w:rsidR="00384672" w:rsidRPr="00384672">
        <w:rPr>
          <w:rFonts w:eastAsia="楷体"/>
          <w:color w:val="000000" w:themeColor="text1"/>
          <w:sz w:val="18"/>
          <w:szCs w:val="18"/>
        </w:rPr>
        <w:t xml:space="preserve"> description language</w:t>
      </w:r>
      <w:r w:rsidR="00384672">
        <w:rPr>
          <w:rFonts w:eastAsia="楷体" w:hint="eastAsia"/>
          <w:color w:val="000000" w:themeColor="text1"/>
          <w:sz w:val="18"/>
          <w:szCs w:val="18"/>
        </w:rPr>
        <w:t xml:space="preserve"> for</w:t>
      </w:r>
      <w:r w:rsidR="00384672" w:rsidRPr="00384672">
        <w:rPr>
          <w:rFonts w:eastAsia="楷体"/>
          <w:color w:val="000000" w:themeColor="text1"/>
          <w:sz w:val="18"/>
          <w:szCs w:val="18"/>
        </w:rPr>
        <w:t xml:space="preserve"> the management </w:t>
      </w:r>
      <w:r w:rsidR="00384672">
        <w:rPr>
          <w:rFonts w:eastAsia="楷体" w:hint="eastAsia"/>
          <w:color w:val="000000" w:themeColor="text1"/>
          <w:sz w:val="18"/>
          <w:szCs w:val="18"/>
        </w:rPr>
        <w:t xml:space="preserve">of </w:t>
      </w:r>
      <w:r w:rsidR="00384672" w:rsidRPr="00384672">
        <w:rPr>
          <w:rFonts w:eastAsia="楷体"/>
          <w:color w:val="000000" w:themeColor="text1"/>
          <w:sz w:val="18"/>
          <w:szCs w:val="18"/>
        </w:rPr>
        <w:t xml:space="preserve">ontological knowledge, </w:t>
      </w:r>
      <w:r w:rsidR="00C964E2">
        <w:rPr>
          <w:rFonts w:eastAsia="楷体" w:hint="eastAsia"/>
          <w:color w:val="000000" w:themeColor="text1"/>
          <w:sz w:val="18"/>
          <w:szCs w:val="18"/>
        </w:rPr>
        <w:t xml:space="preserve">and </w:t>
      </w:r>
      <w:r w:rsidR="00384672" w:rsidRPr="00384672">
        <w:rPr>
          <w:rFonts w:eastAsia="楷体"/>
          <w:color w:val="000000" w:themeColor="text1"/>
          <w:sz w:val="18"/>
          <w:szCs w:val="18"/>
        </w:rPr>
        <w:t xml:space="preserve">OwlReady2 is its Python interface, </w:t>
      </w:r>
      <w:r w:rsidR="00C964E2">
        <w:rPr>
          <w:rFonts w:eastAsia="楷体" w:hint="eastAsia"/>
          <w:color w:val="000000" w:themeColor="text1"/>
          <w:sz w:val="18"/>
          <w:szCs w:val="18"/>
        </w:rPr>
        <w:t>that</w:t>
      </w:r>
      <w:r w:rsidR="00384672" w:rsidRPr="00384672">
        <w:rPr>
          <w:rFonts w:eastAsia="楷体"/>
          <w:color w:val="000000" w:themeColor="text1"/>
          <w:sz w:val="18"/>
          <w:szCs w:val="18"/>
        </w:rPr>
        <w:t xml:space="preserve"> encapsulates the reasoning engine </w:t>
      </w:r>
      <w:proofErr w:type="spellStart"/>
      <w:r w:rsidR="00384672" w:rsidRPr="00384672">
        <w:rPr>
          <w:rFonts w:eastAsia="楷体"/>
          <w:color w:val="000000" w:themeColor="text1"/>
          <w:sz w:val="18"/>
          <w:szCs w:val="18"/>
        </w:rPr>
        <w:t>HermiT</w:t>
      </w:r>
      <w:proofErr w:type="spellEnd"/>
      <w:r w:rsidR="00384672" w:rsidRPr="00384672">
        <w:rPr>
          <w:rFonts w:eastAsia="楷体"/>
          <w:color w:val="000000" w:themeColor="text1"/>
          <w:sz w:val="18"/>
          <w:szCs w:val="18"/>
        </w:rPr>
        <w:t xml:space="preserve"> and Pellet, and can make reasoning based on description logic</w:t>
      </w:r>
      <w:r w:rsidR="000F0CD6">
        <w:rPr>
          <w:rFonts w:eastAsia="楷体" w:hint="eastAsia"/>
          <w:color w:val="000000" w:themeColor="text1"/>
          <w:sz w:val="18"/>
          <w:szCs w:val="18"/>
        </w:rPr>
        <w:t>s (DLs)</w:t>
      </w:r>
      <w:r w:rsidR="00384672" w:rsidRPr="00384672">
        <w:rPr>
          <w:rFonts w:eastAsia="楷体"/>
          <w:color w:val="000000" w:themeColor="text1"/>
          <w:sz w:val="18"/>
          <w:szCs w:val="18"/>
        </w:rPr>
        <w:t>. Utilizing Python's dynamic programming function, the human-machine dialogue system with reasoning ability based on OwlReady2 is realized. In order to use natural language, a grammar parsing module is established. The system can pass simple dialogue task testing.</w:t>
      </w:r>
    </w:p>
    <w:p w14:paraId="17904D6C" w14:textId="7D951CDC" w:rsidR="00637105" w:rsidRDefault="00992C8C" w:rsidP="00637105">
      <w:pPr>
        <w:rPr>
          <w:rFonts w:eastAsia="Times New Roman"/>
        </w:rPr>
      </w:pPr>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r w:rsidR="00637105">
        <w:rPr>
          <w:rFonts w:eastAsia="黑体"/>
          <w:sz w:val="15"/>
          <w:szCs w:val="15"/>
        </w:rPr>
        <w:t>2</w:t>
      </w:r>
      <w:r w:rsidRPr="001149BA">
        <w:rPr>
          <w:rFonts w:eastAsia="黑体"/>
          <w:sz w:val="15"/>
          <w:szCs w:val="15"/>
        </w:rPr>
        <w:t>，</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0155ED">
        <w:rPr>
          <w:rFonts w:eastAsia="黑体" w:hint="eastAsia"/>
          <w:sz w:val="15"/>
          <w:szCs w:val="15"/>
        </w:rPr>
        <w:t>, Reasoning</w:t>
      </w:r>
      <w:r w:rsidR="00637105">
        <w:rPr>
          <w:rFonts w:eastAsia="黑体" w:hint="eastAsia"/>
          <w:sz w:val="15"/>
          <w:szCs w:val="15"/>
        </w:rPr>
        <w:t xml:space="preserve"> Engine, </w:t>
      </w:r>
      <w:r w:rsidR="00637105">
        <w:rPr>
          <w:rFonts w:eastAsia="Times New Roman"/>
          <w:color w:val="3D3D3D"/>
          <w:sz w:val="15"/>
          <w:szCs w:val="15"/>
        </w:rPr>
        <w:t>Human-Computer Interaction Dialogue S</w:t>
      </w:r>
      <w:r w:rsidR="00637105" w:rsidRPr="00637105">
        <w:rPr>
          <w:rFonts w:eastAsia="Times New Roman"/>
          <w:color w:val="3D3D3D"/>
          <w:sz w:val="15"/>
          <w:szCs w:val="15"/>
        </w:rPr>
        <w:t>ystem</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1149BA" w:rsidRDefault="00966AC8" w:rsidP="00431479">
      <w:pPr>
        <w:pStyle w:val="a4"/>
        <w:numPr>
          <w:ilvl w:val="0"/>
          <w:numId w:val="1"/>
        </w:numPr>
        <w:rPr>
          <w:sz w:val="24"/>
        </w:rPr>
      </w:pPr>
      <w:r w:rsidRPr="001149BA">
        <w:rPr>
          <w:rFonts w:eastAsia="黑体" w:hint="eastAsia"/>
          <w:sz w:val="24"/>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proofErr w:type="spellStart"/>
      <w:r w:rsidR="000468C7" w:rsidRPr="001149BA">
        <w:rPr>
          <w:rFonts w:eastAsiaTheme="minorEastAsia" w:hint="eastAsia"/>
          <w:sz w:val="18"/>
          <w:szCs w:val="18"/>
        </w:rPr>
        <w:t>PyKE</w:t>
      </w:r>
      <w:proofErr w:type="spellEnd"/>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w:t>
      </w:r>
      <w:r w:rsidR="004D447A">
        <w:rPr>
          <w:rFonts w:eastAsiaTheme="minorEastAsia" w:hint="eastAsia"/>
          <w:sz w:val="18"/>
          <w:szCs w:val="18"/>
        </w:rPr>
        <w:lastRenderedPageBreak/>
        <w:t>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lastRenderedPageBreak/>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1C7412" w:rsidRDefault="001C1941" w:rsidP="00431479">
      <w:pPr>
        <w:pStyle w:val="a4"/>
        <w:numPr>
          <w:ilvl w:val="0"/>
          <w:numId w:val="1"/>
        </w:numPr>
        <w:rPr>
          <w:sz w:val="24"/>
        </w:rPr>
      </w:pPr>
      <w:r w:rsidRPr="001C7412">
        <w:rPr>
          <w:rFonts w:eastAsia="黑体" w:hint="eastAsia"/>
          <w:sz w:val="24"/>
        </w:rPr>
        <w:t>DLs</w:t>
      </w:r>
      <w:r w:rsidR="000B4EC3" w:rsidRPr="001C7412">
        <w:rPr>
          <w:rFonts w:eastAsia="黑体" w:hint="eastAsia"/>
          <w:sz w:val="24"/>
        </w:rPr>
        <w:t>、</w:t>
      </w:r>
      <w:r w:rsidR="000B4EC3" w:rsidRPr="001C7412">
        <w:rPr>
          <w:rFonts w:eastAsia="黑体" w:hint="eastAsia"/>
          <w:sz w:val="24"/>
        </w:rPr>
        <w:t>OWL</w:t>
      </w:r>
      <w:r w:rsidRPr="001C7412">
        <w:rPr>
          <w:rFonts w:eastAsia="黑体" w:hint="eastAsia"/>
          <w:sz w:val="24"/>
        </w:rPr>
        <w:t>与</w:t>
      </w:r>
      <w:r w:rsidRPr="001C7412">
        <w:rPr>
          <w:rFonts w:eastAsia="黑体" w:hint="eastAsia"/>
          <w:sz w:val="24"/>
        </w:rPr>
        <w:t>OWL</w:t>
      </w:r>
      <w:r w:rsidR="000B4EC3" w:rsidRPr="001C7412">
        <w:rPr>
          <w:rFonts w:eastAsia="黑体" w:hint="eastAsia"/>
          <w:sz w:val="24"/>
        </w:rPr>
        <w:t>Oready2</w:t>
      </w:r>
      <w:r w:rsidRPr="001C7412">
        <w:rPr>
          <w:rFonts w:eastAsia="黑体" w:hint="eastAsia"/>
          <w:sz w:val="24"/>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69D09D9A" w14:textId="42163800" w:rsidR="00FE02EA" w:rsidRPr="001149BA" w:rsidRDefault="00C200DF" w:rsidP="00C200DF">
      <w:pPr>
        <w:pStyle w:val="DepartCorrespond"/>
        <w:ind w:left="0" w:firstLineChars="200" w:firstLine="360"/>
        <w:rPr>
          <w:rFonts w:eastAsia="SimSun"/>
          <w:sz w:val="18"/>
          <w:szCs w:val="18"/>
        </w:rPr>
      </w:pPr>
      <w:r w:rsidRPr="001149BA">
        <w:rPr>
          <w:rFonts w:eastAsia="SimSun" w:hint="eastAsia"/>
          <w:sz w:val="18"/>
          <w:szCs w:val="18"/>
        </w:rPr>
        <w:t>列出几个公式的对应关系</w:t>
      </w:r>
      <w:r w:rsidR="002E297F">
        <w:rPr>
          <w:rFonts w:eastAsia="SimSun" w:hint="eastAsia"/>
          <w:sz w:val="18"/>
          <w:szCs w:val="18"/>
        </w:rPr>
        <w:t>（语义等价）及汉语例子，仅供参</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p>
    <w:tbl>
      <w:tblPr>
        <w:tblStyle w:val="20"/>
        <w:tblW w:w="0" w:type="auto"/>
        <w:jc w:val="center"/>
        <w:tblLook w:val="04A0" w:firstRow="1" w:lastRow="0" w:firstColumn="1" w:lastColumn="0" w:noHBand="0" w:noVBand="1"/>
      </w:tblPr>
      <w:tblGrid>
        <w:gridCol w:w="1616"/>
        <w:gridCol w:w="732"/>
        <w:gridCol w:w="1451"/>
      </w:tblGrid>
      <w:tr w:rsidR="00907408" w:rsidRPr="001149BA" w14:paraId="47FB3508" w14:textId="77777777" w:rsidTr="00876C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2E74F14C" w14:textId="592DDA20" w:rsidR="00F433D3" w:rsidRPr="00615BC7" w:rsidRDefault="00EC6C7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A(</m:t>
                </m:r>
                <m:r>
                  <m:rPr>
                    <m:sty m:val="bi"/>
                  </m:rPr>
                  <w:rPr>
                    <w:rFonts w:ascii="Cambria Math" w:eastAsia="SimSun" w:hAnsi="Cambria Math"/>
                    <w:sz w:val="15"/>
                    <w:szCs w:val="15"/>
                  </w:rPr>
                  <m:t>x</m:t>
                </m:r>
                <m:r>
                  <m:rPr>
                    <m:sty m:val="bi"/>
                  </m:rPr>
                  <w:rPr>
                    <w:rFonts w:ascii="Cambria Math" w:eastAsia="SimSun" w:hAnsi="Cambria Math" w:hint="eastAsia"/>
                    <w:sz w:val="15"/>
                    <w:szCs w:val="15"/>
                  </w:rPr>
                  <m:t>)</m:t>
                </m:r>
              </m:oMath>
            </m:oMathPara>
          </w:p>
        </w:tc>
        <w:tc>
          <w:tcPr>
            <w:tcW w:w="732" w:type="dxa"/>
          </w:tcPr>
          <w:p w14:paraId="5759B6AB" w14:textId="7AA7F98A" w:rsidR="00F433D3" w:rsidRPr="008F7869" w:rsidRDefault="008F7869"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m:rPr>
                    <m:sty m:val="bi"/>
                  </m:rPr>
                  <w:rPr>
                    <w:rFonts w:ascii="Cambria Math" w:eastAsiaTheme="minorEastAsia" w:hAnsi="Cambria Math"/>
                    <w:color w:val="000000" w:themeColor="text1"/>
                    <w:sz w:val="15"/>
                    <w:szCs w:val="15"/>
                  </w:rPr>
                  <m:t>x:A</m:t>
                </m:r>
              </m:oMath>
            </m:oMathPara>
          </w:p>
        </w:tc>
        <w:tc>
          <w:tcPr>
            <w:tcW w:w="1451" w:type="dxa"/>
          </w:tcPr>
          <w:p w14:paraId="27C19198" w14:textId="3AEFB485" w:rsidR="00F433D3" w:rsidRPr="001149BA"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w:r w:rsidRPr="001149BA">
              <w:rPr>
                <w:rFonts w:eastAsia="SimSun"/>
                <w:b w:val="0"/>
                <w:sz w:val="15"/>
                <w:szCs w:val="15"/>
              </w:rPr>
              <w:t>“</w:t>
            </w:r>
            <w:r w:rsidRPr="001149BA">
              <w:rPr>
                <w:rFonts w:eastAsia="SimSun" w:hint="eastAsia"/>
                <w:b w:val="0"/>
                <w:sz w:val="15"/>
                <w:szCs w:val="15"/>
              </w:rPr>
              <w:t>八公</w:t>
            </w:r>
            <w:r w:rsidRPr="001149BA">
              <w:rPr>
                <w:rFonts w:eastAsia="SimSun"/>
                <w:b w:val="0"/>
                <w:sz w:val="15"/>
                <w:szCs w:val="15"/>
              </w:rPr>
              <w:t>”</w:t>
            </w:r>
            <w:r w:rsidRPr="001149BA">
              <w:rPr>
                <w:rFonts w:eastAsia="SimSun" w:hint="eastAsia"/>
                <w:b w:val="0"/>
                <w:sz w:val="15"/>
                <w:szCs w:val="15"/>
              </w:rPr>
              <w:t>是狗</w:t>
            </w:r>
          </w:p>
        </w:tc>
      </w:tr>
      <w:tr w:rsidR="00907408" w:rsidRPr="001149BA" w14:paraId="0C6E14B4"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0B2E5252" w14:textId="457D7A5B" w:rsidR="00F433D3" w:rsidRPr="00615BC7" w:rsidRDefault="00EC6C7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oMath>
            </m:oMathPara>
          </w:p>
        </w:tc>
        <w:tc>
          <w:tcPr>
            <w:tcW w:w="732" w:type="dxa"/>
          </w:tcPr>
          <w:p w14:paraId="0B18C22C" w14:textId="176D6E51" w:rsidR="00F433D3" w:rsidRPr="00615BC7" w:rsidRDefault="0086522A"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451" w:type="dxa"/>
          </w:tcPr>
          <w:p w14:paraId="4FDDD62B" w14:textId="160327B3" w:rsidR="00F433D3" w:rsidRPr="001149BA"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是“教授”的朋友</w:t>
            </w:r>
          </w:p>
        </w:tc>
      </w:tr>
      <w:tr w:rsidR="00907408" w:rsidRPr="001149BA" w14:paraId="67F99340"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61CF223" w14:textId="3CD12BA0" w:rsidR="00F433D3" w:rsidRPr="00615BC7" w:rsidRDefault="00EC6C7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oMath>
            </m:oMathPara>
          </w:p>
        </w:tc>
        <w:tc>
          <w:tcPr>
            <w:tcW w:w="732" w:type="dxa"/>
          </w:tcPr>
          <w:p w14:paraId="4F82241F" w14:textId="58B580DC" w:rsidR="00F433D3"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4EB09965" w14:textId="52785B44" w:rsidR="00F433D3" w:rsidRPr="001149BA"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喜欢</w:t>
            </w:r>
            <w:r w:rsidR="00D539D9" w:rsidRPr="001149BA">
              <w:rPr>
                <w:rFonts w:eastAsia="SimSun" w:hint="eastAsia"/>
                <w:sz w:val="15"/>
                <w:szCs w:val="15"/>
              </w:rPr>
              <w:t>（某些）人类</w:t>
            </w:r>
          </w:p>
        </w:tc>
      </w:tr>
      <w:tr w:rsidR="00907408" w:rsidRPr="001149BA" w14:paraId="41CF810E"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73AF0579" w14:textId="6605F889" w:rsidR="00F433D3" w:rsidRPr="00615BC7" w:rsidRDefault="00EC6C7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r>
                  <m:rPr>
                    <m:sty m:val="bi"/>
                  </m:rPr>
                  <w:rPr>
                    <w:rFonts w:ascii="Cambria Math" w:eastAsia="SimSun" w:hAnsi="Cambria Math"/>
                    <w:sz w:val="15"/>
                    <w:szCs w:val="15"/>
                  </w:rPr>
                  <m:t>)</m:t>
                </m:r>
              </m:oMath>
            </m:oMathPara>
          </w:p>
        </w:tc>
        <w:tc>
          <w:tcPr>
            <w:tcW w:w="732" w:type="dxa"/>
          </w:tcPr>
          <w:p w14:paraId="1C71E560" w14:textId="084AD9D8" w:rsidR="00F433D3" w:rsidRPr="00615BC7" w:rsidRDefault="00907408"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58795570" w14:textId="73253CB9" w:rsidR="00F433D3" w:rsidRPr="001149BA"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只喜欢同类</w:t>
            </w:r>
          </w:p>
        </w:tc>
      </w:tr>
      <w:tr w:rsidR="00907408" w:rsidRPr="001149BA" w14:paraId="4A84A284"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CFC205A" w14:textId="710B60DD" w:rsidR="00907408" w:rsidRPr="00615BC7" w:rsidRDefault="00907408" w:rsidP="00FE02EA">
            <w:pPr>
              <w:pStyle w:val="DepartCorrespond"/>
              <w:ind w:left="0" w:firstLineChars="0" w:firstLine="0"/>
              <w:rPr>
                <w:rFonts w:eastAsia="微软雅黑"/>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sz w:val="15"/>
                    <w:szCs w:val="15"/>
                  </w:rPr>
                  <m:t>x.(A</m:t>
                </m:r>
                <m:d>
                  <m:dPr>
                    <m:ctrlPr>
                      <w:rPr>
                        <w:rFonts w:ascii="Cambria Math" w:eastAsia="SimSun" w:hAnsi="Cambria Math"/>
                        <w:bCs w:val="0"/>
                        <w:i/>
                        <w:sz w:val="15"/>
                        <w:szCs w:val="15"/>
                      </w:rPr>
                    </m:ctrlPr>
                  </m:dPr>
                  <m:e>
                    <m:r>
                      <m:rPr>
                        <m:sty m:val="bi"/>
                      </m:rPr>
                      <w:rPr>
                        <w:rFonts w:ascii="Cambria Math" w:eastAsia="SimSun" w:hAnsi="Cambria Math" w:hint="eastAsia"/>
                        <w:sz w:val="15"/>
                        <w:szCs w:val="15"/>
                      </w:rPr>
                      <m:t>x</m:t>
                    </m:r>
                  </m:e>
                </m:d>
                <m:r>
                  <m:rPr>
                    <m:sty m:val="bi"/>
                  </m:rPr>
                  <w:rPr>
                    <w:rFonts w:ascii="Cambria Math" w:eastAsia="SimSun" w:hAnsi="Cambria Math"/>
                    <w:sz w:val="15"/>
                    <w:szCs w:val="15"/>
                  </w:rPr>
                  <m:t>→B</m:t>
                </m:r>
                <m:d>
                  <m:dPr>
                    <m:ctrlPr>
                      <w:rPr>
                        <w:rFonts w:ascii="Cambria Math" w:eastAsia="SimSun" w:hAnsi="Cambria Math"/>
                        <w:bCs w:val="0"/>
                        <w:i/>
                        <w:sz w:val="15"/>
                        <w:szCs w:val="15"/>
                      </w:rPr>
                    </m:ctrlPr>
                  </m:dPr>
                  <m:e>
                    <m:r>
                      <m:rPr>
                        <m:sty m:val="bi"/>
                      </m:rPr>
                      <w:rPr>
                        <w:rFonts w:ascii="Cambria Math" w:eastAsia="SimSun" w:hAnsi="Cambria Math"/>
                        <w:sz w:val="15"/>
                        <w:szCs w:val="15"/>
                      </w:rPr>
                      <m:t>x</m:t>
                    </m:r>
                  </m:e>
                </m:d>
                <m:r>
                  <m:rPr>
                    <m:sty m:val="bi"/>
                  </m:rPr>
                  <w:rPr>
                    <w:rFonts w:ascii="Cambria Math" w:eastAsia="SimSun" w:hAnsi="Cambria Math"/>
                    <w:sz w:val="15"/>
                    <w:szCs w:val="15"/>
                  </w:rPr>
                  <m:t>)</m:t>
                </m:r>
              </m:oMath>
            </m:oMathPara>
          </w:p>
        </w:tc>
        <w:tc>
          <w:tcPr>
            <w:tcW w:w="732" w:type="dxa"/>
          </w:tcPr>
          <w:p w14:paraId="6F722703" w14:textId="6C7CBA23" w:rsidR="00907408"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451" w:type="dxa"/>
          </w:tcPr>
          <w:p w14:paraId="094F83EC" w14:textId="779A0A85" w:rsidR="00907408" w:rsidRPr="001149BA"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w:r>
              <w:rPr>
                <w:rFonts w:eastAsia="SimSun" w:hint="eastAsia"/>
                <w:sz w:val="15"/>
                <w:szCs w:val="15"/>
              </w:rPr>
              <w:t>狗是一种动物</w:t>
            </w:r>
          </w:p>
        </w:tc>
      </w:tr>
    </w:tbl>
    <w:p w14:paraId="6C1A54F9" w14:textId="01E6CF51" w:rsidR="00876CDB" w:rsidRDefault="00C54CD2" w:rsidP="00876CDB">
      <w:pPr>
        <w:pStyle w:val="DepartCorrespond"/>
        <w:ind w:hangingChars="44"/>
        <w:jc w:val="center"/>
        <w:rPr>
          <w:rFonts w:eastAsia="SimSun"/>
          <w:sz w:val="18"/>
          <w:szCs w:val="18"/>
        </w:rPr>
      </w:pPr>
      <w:r w:rsidRPr="00C54CD2">
        <w:rPr>
          <w:rFonts w:eastAsia="SimSun" w:hint="eastAsia"/>
          <w:sz w:val="15"/>
          <w:szCs w:val="15"/>
        </w:rPr>
        <w:t>表</w:t>
      </w:r>
      <w:r w:rsidRPr="00C54CD2">
        <w:rPr>
          <w:rFonts w:eastAsia="SimSun" w:hint="eastAsia"/>
          <w:sz w:val="15"/>
          <w:szCs w:val="15"/>
        </w:rPr>
        <w:t xml:space="preserve"> 1  </w:t>
      </w:r>
      <w:r>
        <w:rPr>
          <w:rFonts w:eastAsia="SimSun" w:hint="eastAsia"/>
          <w:sz w:val="15"/>
          <w:szCs w:val="15"/>
        </w:rPr>
        <w:t xml:space="preserve"> </w:t>
      </w:r>
      <w:r w:rsidRPr="00C54CD2">
        <w:rPr>
          <w:rFonts w:eastAsia="SimSun" w:hint="eastAsia"/>
          <w:sz w:val="15"/>
          <w:szCs w:val="15"/>
        </w:rPr>
        <w:t>一阶逻辑与</w:t>
      </w:r>
      <w:r w:rsidR="00013226">
        <w:rPr>
          <w:rFonts w:eastAsia="SimSun"/>
          <w:sz w:val="15"/>
          <w:szCs w:val="15"/>
        </w:rPr>
        <w:t>DLs</w:t>
      </w:r>
      <w:r w:rsidRPr="00C54CD2">
        <w:rPr>
          <w:rFonts w:eastAsia="SimSun" w:hint="eastAsia"/>
          <w:sz w:val="15"/>
          <w:szCs w:val="15"/>
        </w:rPr>
        <w:t>的对应关系</w:t>
      </w:r>
    </w:p>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proofErr w:type="spellStart"/>
      <w:r w:rsidR="00EC763C" w:rsidRPr="001149BA">
        <w:rPr>
          <w:rFonts w:eastAsia="SimSun" w:hint="eastAsia"/>
          <w:sz w:val="18"/>
          <w:szCs w:val="18"/>
        </w:rPr>
        <w:t>HermiT</w:t>
      </w:r>
      <w:proofErr w:type="spellEnd"/>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53864B19"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中的表达式（函数、类、运算符）都是一一对应的。因此，如果用户熟悉</w:t>
      </w:r>
      <w:r w:rsidRPr="001149BA">
        <w:rPr>
          <w:rFonts w:eastAsiaTheme="minorEastAsia" w:hint="eastAsia"/>
          <w:sz w:val="18"/>
          <w:szCs w:val="18"/>
        </w:rPr>
        <w:lastRenderedPageBreak/>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E91762">
        <w:rPr>
          <w:rFonts w:eastAsiaTheme="minorEastAsia" w:hint="eastAsia"/>
          <w:sz w:val="18"/>
          <w:szCs w:val="18"/>
        </w:rPr>
        <w:t>后继的</w:t>
      </w:r>
      <w:r w:rsidR="00602702">
        <w:rPr>
          <w:rFonts w:eastAsiaTheme="minorEastAsia" w:hint="eastAsia"/>
          <w:sz w:val="18"/>
          <w:szCs w:val="18"/>
        </w:rPr>
        <w:t>研究</w:t>
      </w:r>
      <w:r w:rsidR="00A709E2">
        <w:rPr>
          <w:rFonts w:eastAsiaTheme="minorEastAsia" w:hint="eastAsia"/>
          <w:sz w:val="18"/>
          <w:szCs w:val="18"/>
        </w:rPr>
        <w:t>也会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1C7412" w:rsidRDefault="001C1941" w:rsidP="00651326">
      <w:pPr>
        <w:pStyle w:val="a4"/>
        <w:numPr>
          <w:ilvl w:val="0"/>
          <w:numId w:val="1"/>
        </w:numPr>
        <w:rPr>
          <w:rFonts w:eastAsia="楷体"/>
          <w:color w:val="000000" w:themeColor="text1"/>
          <w:sz w:val="24"/>
        </w:rPr>
      </w:pPr>
      <w:r w:rsidRPr="001C7412">
        <w:rPr>
          <w:rFonts w:eastAsia="黑体" w:hint="eastAsia"/>
          <w:color w:val="000000" w:themeColor="text1"/>
          <w:sz w:val="24"/>
        </w:rPr>
        <w:t>人机对话系统</w:t>
      </w:r>
      <w:r w:rsidR="00973436" w:rsidRPr="001C7412">
        <w:rPr>
          <w:rFonts w:eastAsia="黑体" w:hint="eastAsia"/>
          <w:color w:val="000000" w:themeColor="text1"/>
          <w:sz w:val="24"/>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77777777"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如输入</w:t>
      </w:r>
      <m:oMath>
        <m:r>
          <m:rPr>
            <m:sty m:val="bi"/>
          </m:rP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751718FA"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m:rPr>
            <m:sty m:val="bi"/>
          </m:rPr>
          <w:rPr>
            <w:rFonts w:ascii="Cambria Math" w:eastAsiaTheme="minorEastAsia" w:hAnsi="Cambria Math"/>
            <w:color w:val="000000" w:themeColor="text1"/>
            <w:sz w:val="18"/>
            <w:szCs w:val="18"/>
          </w:rPr>
          <m:t>x:A</m:t>
        </m:r>
      </m:oMath>
      <w:r w:rsidR="00EF07A0" w:rsidRPr="00EF07A0">
        <w:rPr>
          <w:rFonts w:eastAsiaTheme="minorEastAsia" w:hint="eastAsia"/>
          <w:color w:val="000000" w:themeColor="text1"/>
          <w:sz w:val="18"/>
          <w:szCs w:val="18"/>
        </w:rPr>
        <w:t>表示</w:t>
      </w:r>
    </w:p>
    <w:p w14:paraId="48579B3A" w14:textId="56B14E65" w:rsidR="00EF07A0" w:rsidRDefault="0086522A"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AB7FEF">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P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用户除了可以输入可被解析的语句，还可以输入命令，便于在交互中，主动控制系统</w:t>
      </w:r>
      <w:r w:rsidR="00E325BD" w:rsidRPr="001149BA">
        <w:rPr>
          <w:rFonts w:eastAsiaTheme="minorEastAsia" w:hint="eastAsia"/>
          <w:color w:val="000000" w:themeColor="text1"/>
          <w:sz w:val="18"/>
          <w:szCs w:val="18"/>
        </w:rPr>
        <w:t>，比如</w:t>
      </w:r>
      <w:r w:rsidR="00E325BD" w:rsidRPr="001149BA">
        <w:rPr>
          <w:rFonts w:eastAsiaTheme="minorEastAsia" w:hint="eastAsia"/>
          <w:color w:val="000000" w:themeColor="text1"/>
          <w:sz w:val="18"/>
          <w:szCs w:val="18"/>
        </w:rPr>
        <w:lastRenderedPageBreak/>
        <w:t>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Pr="006C5109"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3E3DBC5D" w14:textId="23E92D93" w:rsidR="001C1941" w:rsidRPr="00725A90" w:rsidRDefault="001C1941" w:rsidP="001C1941">
      <w:pPr>
        <w:pStyle w:val="a4"/>
        <w:numPr>
          <w:ilvl w:val="0"/>
          <w:numId w:val="1"/>
        </w:numPr>
        <w:rPr>
          <w:rFonts w:eastAsia="楷体"/>
          <w:color w:val="000000" w:themeColor="text1"/>
          <w:sz w:val="24"/>
        </w:rPr>
      </w:pPr>
      <w:r w:rsidRPr="00725A90">
        <w:rPr>
          <w:rFonts w:eastAsia="黑体" w:hint="eastAsia"/>
          <w:color w:val="000000" w:themeColor="text1"/>
          <w:sz w:val="24"/>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proofErr w:type="spellStart"/>
      <w:r w:rsidRPr="001149BA">
        <w:rPr>
          <w:rFonts w:eastAsiaTheme="minorEastAsia" w:hint="eastAsia"/>
          <w:color w:val="000000" w:themeColor="text1"/>
          <w:sz w:val="18"/>
          <w:szCs w:val="18"/>
        </w:rPr>
        <w:t>pyparsing</w:t>
      </w:r>
      <w:proofErr w:type="spellEnd"/>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1149BA" w:rsidRDefault="00554304" w:rsidP="00554304">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 xml:space="preserve">3.1 </w:t>
      </w:r>
      <w:r>
        <w:rPr>
          <w:rFonts w:eastAsiaTheme="minorEastAsia" w:hint="eastAsia"/>
          <w:color w:val="000000" w:themeColor="text1"/>
          <w:sz w:val="18"/>
          <w:szCs w:val="18"/>
        </w:rPr>
        <w:t>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本文的目的是建立一个实用的人机对话程序，并不打算对这个变换进行严谨的形式化的讨论，只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10861CA8"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表达式。如果采用封闭世界假设，那么一般疑问句的回答只会是真或假。</w:t>
      </w:r>
      <w:r w:rsidR="00E61E92">
        <w:rPr>
          <w:rFonts w:eastAsiaTheme="minorEastAsia" w:hint="eastAsia"/>
          <w:color w:val="000000" w:themeColor="text1"/>
          <w:sz w:val="18"/>
          <w:szCs w:val="18"/>
        </w:rPr>
        <w:t>而</w:t>
      </w:r>
      <w:bookmarkStart w:id="0" w:name="_GoBack"/>
      <w:bookmarkEnd w:id="0"/>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Default="006C5109"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554304">
        <w:rPr>
          <w:rFonts w:eastAsiaTheme="minorEastAsia" w:hint="eastAsia"/>
          <w:color w:val="000000" w:themeColor="text1"/>
          <w:sz w:val="18"/>
          <w:szCs w:val="18"/>
        </w:rPr>
        <w:t>.2</w:t>
      </w:r>
      <w:r>
        <w:rPr>
          <w:rFonts w:eastAsiaTheme="minorEastAsia" w:hint="eastAsia"/>
          <w:color w:val="000000" w:themeColor="text1"/>
          <w:sz w:val="18"/>
          <w:szCs w:val="18"/>
        </w:rPr>
        <w:t>自然语言解析</w:t>
      </w:r>
    </w:p>
    <w:p w14:paraId="22AAD090" w14:textId="5DB7B49D"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180295" w:rsidRPr="001149BA">
        <w:rPr>
          <w:rFonts w:eastAsiaTheme="minorEastAsia" w:hint="eastAsia"/>
          <w:color w:val="000000" w:themeColor="text1"/>
          <w:sz w:val="18"/>
          <w:szCs w:val="18"/>
        </w:rPr>
        <w:t>建立一阶</w:t>
      </w:r>
      <w:r w:rsidR="007A341E" w:rsidRPr="001149BA">
        <w:rPr>
          <w:rFonts w:eastAsiaTheme="minorEastAsia" w:hint="eastAsia"/>
          <w:color w:val="000000" w:themeColor="text1"/>
          <w:sz w:val="18"/>
          <w:szCs w:val="18"/>
        </w:rPr>
        <w:t>谓词</w:t>
      </w:r>
      <w:r w:rsidR="00180295" w:rsidRPr="001149BA">
        <w:rPr>
          <w:rFonts w:eastAsiaTheme="minorEastAsia" w:hint="eastAsia"/>
          <w:color w:val="000000" w:themeColor="text1"/>
          <w:sz w:val="18"/>
          <w:szCs w:val="18"/>
        </w:rPr>
        <w:t>逻辑和</w:t>
      </w:r>
      <w:r w:rsidR="00013226">
        <w:rPr>
          <w:rFonts w:eastAsiaTheme="minorEastAsia"/>
          <w:color w:val="000000" w:themeColor="text1"/>
          <w:sz w:val="18"/>
          <w:szCs w:val="18"/>
        </w:rPr>
        <w:t>DLs</w:t>
      </w:r>
      <w:r w:rsidR="007A341E" w:rsidRPr="001149BA">
        <w:rPr>
          <w:rFonts w:eastAsiaTheme="minorEastAsia" w:hint="eastAsia"/>
          <w:color w:val="000000" w:themeColor="text1"/>
          <w:sz w:val="18"/>
          <w:szCs w:val="18"/>
        </w:rPr>
        <w:t>的翻译规则就很难，更不用说是自然语言。</w:t>
      </w:r>
      <w:r w:rsidR="00292D55" w:rsidRPr="001149BA">
        <w:rPr>
          <w:rFonts w:eastAsiaTheme="minorEastAsia" w:hint="eastAsia"/>
          <w:color w:val="000000" w:themeColor="text1"/>
          <w:sz w:val="18"/>
          <w:szCs w:val="18"/>
        </w:rPr>
        <w:t>两者之间没有明显的对应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proofErr w:type="spellStart"/>
      <w:r w:rsidR="000D4279" w:rsidRPr="001149BA">
        <w:rPr>
          <w:rFonts w:eastAsiaTheme="minorEastAsia" w:hint="eastAsia"/>
          <w:color w:val="000000" w:themeColor="text1"/>
          <w:sz w:val="18"/>
          <w:szCs w:val="18"/>
        </w:rPr>
        <w:t>ABox</w:t>
      </w:r>
      <w:proofErr w:type="spellEnd"/>
      <w:r w:rsidR="000D4279" w:rsidRPr="001149BA">
        <w:rPr>
          <w:rFonts w:eastAsiaTheme="minorEastAsia" w:hint="eastAsia"/>
          <w:color w:val="000000" w:themeColor="text1"/>
          <w:sz w:val="18"/>
          <w:szCs w:val="18"/>
        </w:rPr>
        <w:t>和</w:t>
      </w:r>
      <w:proofErr w:type="spellStart"/>
      <w:r w:rsidR="000D4279" w:rsidRPr="001149BA">
        <w:rPr>
          <w:rFonts w:eastAsiaTheme="minorEastAsia" w:hint="eastAsia"/>
          <w:color w:val="000000" w:themeColor="text1"/>
          <w:sz w:val="18"/>
          <w:szCs w:val="18"/>
        </w:rPr>
        <w:t>TBox</w:t>
      </w:r>
      <w:proofErr w:type="spellEnd"/>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w:t>
      </w:r>
      <w:r w:rsidR="00E37396" w:rsidRPr="001149BA">
        <w:rPr>
          <w:rFonts w:eastAsiaTheme="minorEastAsia" w:hint="eastAsia"/>
          <w:color w:val="000000" w:themeColor="text1"/>
          <w:sz w:val="18"/>
          <w:szCs w:val="18"/>
        </w:rPr>
        <w:lastRenderedPageBreak/>
        <w:t>成只含一个个体的概念，那么可以一定程度上简化</w:t>
      </w:r>
      <w:r w:rsidR="004048CF" w:rsidRPr="001149BA">
        <w:rPr>
          <w:rFonts w:eastAsiaTheme="minorEastAsia" w:hint="eastAsia"/>
          <w:color w:val="000000" w:themeColor="text1"/>
          <w:sz w:val="18"/>
          <w:szCs w:val="18"/>
        </w:rPr>
        <w:t>分类。</w:t>
      </w:r>
    </w:p>
    <w:p w14:paraId="29280A9E" w14:textId="2E59A33F"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Pr>
          <w:rFonts w:eastAsiaTheme="minorEastAsia" w:hint="eastAsia"/>
          <w:color w:val="000000" w:themeColor="text1"/>
          <w:sz w:val="18"/>
          <w:szCs w:val="18"/>
        </w:rPr>
        <w:t xml:space="preserve">3.3 </w:t>
      </w:r>
      <w:r>
        <w:rPr>
          <w:rFonts w:eastAsiaTheme="minorEastAsia"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 xml:space="preserve">A in </w:t>
      </w:r>
      <w:proofErr w:type="spellStart"/>
      <w:r w:rsidRPr="001149BA">
        <w:rPr>
          <w:rFonts w:eastAsiaTheme="minorEastAsia" w:hint="eastAsia"/>
          <w:color w:val="000000" w:themeColor="text1"/>
          <w:sz w:val="18"/>
          <w:szCs w:val="18"/>
        </w:rPr>
        <w:t>a.</w:t>
      </w:r>
      <w:r w:rsidR="00AD405E" w:rsidRPr="001149BA">
        <w:rPr>
          <w:rFonts w:eastAsiaTheme="minorEastAsia" w:hint="eastAsia"/>
          <w:color w:val="000000" w:themeColor="text1"/>
          <w:sz w:val="18"/>
          <w:szCs w:val="18"/>
        </w:rPr>
        <w:t>is_instance_of</w:t>
      </w:r>
      <w:proofErr w:type="spellEnd"/>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w:t>
      </w:r>
      <w:proofErr w:type="spellStart"/>
      <w:r w:rsidRPr="001149BA">
        <w:rPr>
          <w:rFonts w:eastAsiaTheme="minorEastAsia" w:hint="eastAsia"/>
          <w:color w:val="000000" w:themeColor="text1"/>
          <w:sz w:val="18"/>
          <w:szCs w:val="18"/>
        </w:rPr>
        <w:t>a.is_a</w:t>
      </w:r>
      <w:proofErr w:type="spellEnd"/>
    </w:p>
    <w:p w14:paraId="07974420" w14:textId="511D2F6E" w:rsidR="00945D53" w:rsidRDefault="007959FB" w:rsidP="00A21B1B">
      <w:pPr>
        <w:pStyle w:val="a4"/>
        <w:rPr>
          <w:rFonts w:eastAsiaTheme="minor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这只判断直接的从属关系。如果只知道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proofErr w:type="spellStart"/>
      <w:r w:rsidR="008C1846">
        <w:rPr>
          <w:rFonts w:eastAsiaTheme="minorEastAsia" w:hint="eastAsia"/>
          <w:color w:val="000000" w:themeColor="text1"/>
          <w:sz w:val="18"/>
          <w:szCs w:val="18"/>
        </w:rPr>
        <w:t>INDIRECT_</w:t>
      </w:r>
      <w:r w:rsidR="008C1846" w:rsidRPr="001149BA">
        <w:rPr>
          <w:rFonts w:eastAsiaTheme="minorEastAsia" w:hint="eastAsia"/>
          <w:color w:val="000000" w:themeColor="text1"/>
          <w:sz w:val="18"/>
          <w:szCs w:val="18"/>
        </w:rPr>
        <w:t>is_a</w:t>
      </w:r>
      <w:proofErr w:type="spellEnd"/>
      <w:r w:rsidR="00140ACA">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2F8D8855" w14:textId="62761FF8" w:rsidR="00E4354F" w:rsidRPr="00C8462A" w:rsidRDefault="00690AB3" w:rsidP="00690AB3">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特殊疑问句</w:t>
      </w:r>
      <w:r>
        <w:rPr>
          <w:rFonts w:eastAsiaTheme="minorEastAsia" w:hint="eastAsia"/>
          <w:color w:val="000000" w:themeColor="text1"/>
          <w:sz w:val="18"/>
          <w:szCs w:val="18"/>
        </w:rPr>
        <w:t>的解答有一定困难。</w:t>
      </w:r>
      <w:r w:rsidR="006E706F">
        <w:rPr>
          <w:rFonts w:eastAsiaTheme="minorEastAsia" w:hint="eastAsia"/>
          <w:color w:val="000000" w:themeColor="text1"/>
          <w:sz w:val="18"/>
          <w:szCs w:val="18"/>
        </w:rPr>
        <w:t>描述逻辑并没有变量的概念，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proofErr w:type="spellStart"/>
      <w:r w:rsidR="00D610B0">
        <w:rPr>
          <w:rFonts w:eastAsiaTheme="minorEastAsia" w:hint="eastAsia"/>
          <w:color w:val="000000" w:themeColor="text1"/>
          <w:sz w:val="18"/>
          <w:szCs w:val="18"/>
        </w:rPr>
        <w:t>A.instances</w:t>
      </w:r>
      <w:proofErr w:type="spellEnd"/>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Pr>
          <w:rFonts w:eastAsiaTheme="minorEastAsia" w:hint="eastAsia"/>
          <w:color w:val="000000" w:themeColor="text1"/>
          <w:sz w:val="18"/>
          <w:szCs w:val="18"/>
        </w:rPr>
        <w:t>也</w:t>
      </w:r>
      <w:r w:rsidR="00E4354F">
        <w:rPr>
          <w:rFonts w:eastAsiaTheme="minorEastAsia" w:hint="eastAsia"/>
          <w:color w:val="000000" w:themeColor="text1"/>
          <w:sz w:val="18"/>
          <w:szCs w:val="18"/>
        </w:rPr>
        <w:t>，</w:t>
      </w:r>
      <w:r w:rsidR="001919DA">
        <w:rPr>
          <w:rFonts w:eastAsiaTheme="minorEastAsia" w:hint="eastAsia"/>
          <w:color w:val="000000" w:themeColor="text1"/>
          <w:sz w:val="18"/>
          <w:szCs w:val="18"/>
        </w:rPr>
        <w:t>即</w:t>
      </w:r>
      <w:proofErr w:type="spellStart"/>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proofErr w:type="spellEnd"/>
      <w:r w:rsidR="00A26F06">
        <w:rPr>
          <w:rFonts w:eastAsiaTheme="minorEastAsia" w:hint="eastAsia"/>
          <w:color w:val="000000" w:themeColor="text1"/>
          <w:sz w:val="18"/>
          <w:szCs w:val="18"/>
        </w:rPr>
        <w:t>。</w:t>
      </w:r>
    </w:p>
    <w:p w14:paraId="62252382" w14:textId="00422BD5" w:rsidR="006C5109" w:rsidRPr="001149BA" w:rsidRDefault="00554304"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955797">
        <w:rPr>
          <w:rFonts w:eastAsiaTheme="minorEastAsia" w:hint="eastAsia"/>
          <w:color w:val="000000" w:themeColor="text1"/>
          <w:sz w:val="18"/>
          <w:szCs w:val="18"/>
        </w:rPr>
        <w:t>.4</w:t>
      </w:r>
      <w:r w:rsidR="006C5109">
        <w:rPr>
          <w:rFonts w:eastAsiaTheme="minorEastAsia" w:hint="eastAsia"/>
          <w:color w:val="000000" w:themeColor="text1"/>
          <w:sz w:val="18"/>
          <w:szCs w:val="18"/>
        </w:rPr>
        <w:t xml:space="preserve"> </w:t>
      </w:r>
      <w:r w:rsidR="006C5109">
        <w:rPr>
          <w:rFonts w:eastAsiaTheme="minorEastAsia" w:hint="eastAsia"/>
          <w:color w:val="000000" w:themeColor="text1"/>
          <w:sz w:val="18"/>
          <w:szCs w:val="18"/>
        </w:rPr>
        <w:t>测试</w:t>
      </w:r>
    </w:p>
    <w:p w14:paraId="36F7B77C" w14:textId="77777777" w:rsidR="002A7FA0" w:rsidRDefault="00EC7401" w:rsidP="002A7FA0">
      <w:pPr>
        <w:pStyle w:val="a4"/>
        <w:ind w:firstLineChars="200" w:firstLine="360"/>
        <w:rPr>
          <w:rFonts w:eastAsiaTheme="minorEastAsia" w:hint="eastAsia"/>
          <w:color w:val="000000" w:themeColor="text1"/>
          <w:sz w:val="18"/>
          <w:szCs w:val="18"/>
        </w:rPr>
      </w:pPr>
      <w:r w:rsidRPr="001149BA">
        <w:rPr>
          <w:rFonts w:eastAsiaTheme="minorEastAsia" w:hint="eastAsia"/>
          <w:color w:val="000000" w:themeColor="text1"/>
          <w:sz w:val="18"/>
          <w:szCs w:val="18"/>
        </w:rPr>
        <w:t>下面做一个简单测试</w:t>
      </w:r>
      <w:r w:rsidR="00487C66" w:rsidRPr="001149BA">
        <w:rPr>
          <w:rFonts w:eastAsiaTheme="minorEastAsia" w:hint="eastAsia"/>
          <w:color w:val="000000" w:themeColor="text1"/>
          <w:sz w:val="18"/>
          <w:szCs w:val="18"/>
        </w:rPr>
        <w:t>。</w:t>
      </w:r>
      <w:r w:rsidR="00B43A93">
        <w:rPr>
          <w:rFonts w:eastAsiaTheme="minorEastAsia" w:hint="eastAsia"/>
          <w:color w:val="000000" w:themeColor="text1"/>
          <w:sz w:val="18"/>
          <w:szCs w:val="18"/>
        </w:rPr>
        <w:t>为了便于调试，输入的语句都事先准备好，然后让解析程序遍历一遍，并非交互模式。</w:t>
      </w:r>
    </w:p>
    <w:p w14:paraId="7D31A3EC" w14:textId="5846EBFC" w:rsidR="002A7FA0" w:rsidRPr="001149BA" w:rsidRDefault="002A7FA0" w:rsidP="002A7FA0">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是狗”，此时“狗”还没有定义，因此整个句子不能求值，一旦“狗”下定义后，该语句会自动求值，避免重复。</w:t>
      </w:r>
    </w:p>
    <w:p w14:paraId="746A8EDD" w14:textId="77777777" w:rsidR="002A7FA0" w:rsidRPr="001149BA" w:rsidRDefault="002A7FA0" w:rsidP="002A7FA0">
      <w:pPr>
        <w:ind w:firstLineChars="200" w:firstLine="360"/>
        <w:rPr>
          <w:rFonts w:eastAsia="Times New Roman"/>
        </w:rPr>
      </w:pPr>
      <w:r w:rsidRPr="001149BA">
        <w:rPr>
          <w:rFonts w:eastAsiaTheme="minorEastAsia" w:hint="eastAsia"/>
          <w:color w:val="000000" w:themeColor="text1"/>
          <w:sz w:val="18"/>
          <w:szCs w:val="18"/>
        </w:rPr>
        <w:t>源代码、测试程序以及系统设计图均已上传至</w:t>
      </w:r>
      <w:r>
        <w:fldChar w:fldCharType="begin"/>
      </w:r>
      <w:r>
        <w:instrText xml:space="preserve"> HYPERLINK "https://github.com/Freakwill/gimbiseo" </w:instrText>
      </w:r>
      <w:r>
        <w:fldChar w:fldCharType="separate"/>
      </w:r>
      <w:r w:rsidRPr="001149BA">
        <w:rPr>
          <w:rStyle w:val="af0"/>
          <w:rFonts w:eastAsiaTheme="minorEastAsia"/>
          <w:sz w:val="18"/>
          <w:szCs w:val="18"/>
        </w:rPr>
        <w:t>https://github.com/Freakwill/gimbiseo</w:t>
      </w:r>
      <w:r>
        <w:rPr>
          <w:rStyle w:val="af0"/>
          <w:rFonts w:eastAsiaTheme="minorEastAsia"/>
          <w:sz w:val="18"/>
          <w:szCs w:val="18"/>
        </w:rPr>
        <w:fldChar w:fldCharType="end"/>
      </w:r>
      <w:r w:rsidRPr="001149BA">
        <w:rPr>
          <w:rFonts w:eastAsiaTheme="minorEastAsia" w:hint="eastAsia"/>
          <w:color w:val="000000" w:themeColor="text1"/>
          <w:sz w:val="18"/>
          <w:szCs w:val="18"/>
        </w:rPr>
        <w:t>，供分享和交流。</w:t>
      </w:r>
      <w:r>
        <w:rPr>
          <w:rFonts w:eastAsiaTheme="minorEastAsia" w:hint="eastAsia"/>
          <w:color w:val="000000" w:themeColor="text1"/>
          <w:sz w:val="18"/>
          <w:szCs w:val="18"/>
        </w:rPr>
        <w:t>开发还在继续，源文件会不定期更新。</w:t>
      </w:r>
    </w:p>
    <w:p w14:paraId="235A9616" w14:textId="5FA33571" w:rsidR="00F07992" w:rsidRPr="001149BA" w:rsidRDefault="00F07992" w:rsidP="00487C66">
      <w:pPr>
        <w:pStyle w:val="a4"/>
        <w:ind w:firstLineChars="200" w:firstLine="360"/>
        <w:rPr>
          <w:rFonts w:eastAsiaTheme="minorEastAsia"/>
          <w:color w:val="000000" w:themeColor="text1"/>
          <w:sz w:val="18"/>
          <w:szCs w:val="18"/>
        </w:rPr>
      </w:pPr>
    </w:p>
    <w:p w14:paraId="27CEC906" w14:textId="600518A0" w:rsidR="00EC7401" w:rsidRPr="001149BA" w:rsidRDefault="002B2FEF" w:rsidP="00D85611">
      <w:pPr>
        <w:pStyle w:val="a4"/>
        <w:jc w:val="center"/>
        <w:rPr>
          <w:rFonts w:eastAsiaTheme="minorEastAsia"/>
          <w:color w:val="000000" w:themeColor="text1"/>
          <w:sz w:val="18"/>
          <w:szCs w:val="18"/>
        </w:rPr>
      </w:pPr>
      <w:r>
        <w:rPr>
          <w:rFonts w:eastAsiaTheme="minorEastAsia"/>
          <w:noProof/>
          <w:color w:val="000000" w:themeColor="text1"/>
          <w:sz w:val="18"/>
          <w:szCs w:val="18"/>
        </w:rPr>
        <w:lastRenderedPageBreak/>
        <w:drawing>
          <wp:inline distT="0" distB="0" distL="0" distR="0" wp14:anchorId="3E8E9747" wp14:editId="3A4E784A">
            <wp:extent cx="1444378" cy="293399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9193" cy="3004720"/>
                    </a:xfrm>
                    <a:prstGeom prst="rect">
                      <a:avLst/>
                    </a:prstGeom>
                  </pic:spPr>
                </pic:pic>
              </a:graphicData>
            </a:graphic>
          </wp:inline>
        </w:drawing>
      </w:r>
    </w:p>
    <w:p w14:paraId="6DD27775" w14:textId="57F45C13" w:rsidR="001C1941" w:rsidRPr="001149BA" w:rsidRDefault="005D1AB8" w:rsidP="001C1941">
      <w:pPr>
        <w:pStyle w:val="DepartCorrespond"/>
        <w:numPr>
          <w:ilvl w:val="0"/>
          <w:numId w:val="1"/>
        </w:numPr>
        <w:ind w:firstLineChars="0"/>
        <w:rPr>
          <w:rFonts w:eastAsia="黑体"/>
          <w:sz w:val="18"/>
          <w:szCs w:val="18"/>
        </w:rPr>
      </w:pPr>
      <w:r w:rsidRPr="001149BA">
        <w:rPr>
          <w:rFonts w:eastAsia="黑体" w:hint="eastAsia"/>
          <w:color w:val="000000" w:themeColor="text1"/>
          <w:sz w:val="18"/>
          <w:szCs w:val="18"/>
        </w:rPr>
        <w:t>总结</w:t>
      </w:r>
    </w:p>
    <w:p w14:paraId="006A9E40" w14:textId="3C73C32F"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p>
    <w:p w14:paraId="45F5A3DF" w14:textId="17357B44" w:rsidR="00F82A4D" w:rsidRPr="001149BA" w:rsidRDefault="005F40DB"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BB03AE" w:rsidRPr="001149BA">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研制更强大的语言解析器，尤其是增加复合语句的解析</w:t>
      </w:r>
      <w:r w:rsidR="00F82A4D" w:rsidRPr="001149BA">
        <w:rPr>
          <w:rFonts w:eastAsiaTheme="minorEastAsia" w:hint="eastAsia"/>
          <w:color w:val="000000" w:themeColor="text1"/>
          <w:sz w:val="18"/>
          <w:szCs w:val="18"/>
        </w:rPr>
        <w:t>。</w:t>
      </w:r>
      <w:r w:rsidR="00887E3F" w:rsidRPr="001149BA">
        <w:rPr>
          <w:rFonts w:eastAsiaTheme="minorEastAsia" w:hint="eastAsia"/>
          <w:color w:val="000000" w:themeColor="text1"/>
          <w:sz w:val="18"/>
          <w:szCs w:val="18"/>
        </w:rPr>
        <w:t>此外，我们也正在开发适合编程的形式语言，避</w:t>
      </w:r>
      <w:r w:rsidR="00657B79">
        <w:rPr>
          <w:rFonts w:eastAsiaTheme="minorEastAsia" w:hint="eastAsia"/>
          <w:color w:val="000000" w:themeColor="text1"/>
          <w:sz w:val="18"/>
          <w:szCs w:val="18"/>
        </w:rPr>
        <w:t>免引入自然语言中非逻辑因素。人机互动过程就是这种语言的</w:t>
      </w:r>
      <w:r w:rsidR="00887E3F" w:rsidRPr="001149BA">
        <w:rPr>
          <w:rFonts w:eastAsiaTheme="minorEastAsia" w:hint="eastAsia"/>
          <w:color w:val="000000" w:themeColor="text1"/>
          <w:sz w:val="18"/>
          <w:szCs w:val="18"/>
        </w:rPr>
        <w:t>REPL</w:t>
      </w:r>
      <w:r w:rsidR="00887E3F" w:rsidRPr="001149BA">
        <w:rPr>
          <w:rFonts w:eastAsiaTheme="minorEastAsia" w:hint="eastAsia"/>
          <w:color w:val="000000" w:themeColor="text1"/>
          <w:sz w:val="18"/>
          <w:szCs w:val="18"/>
        </w:rPr>
        <w:t>。</w:t>
      </w:r>
    </w:p>
    <w:p w14:paraId="18F13B2C" w14:textId="1188FF49" w:rsidR="00B776A0" w:rsidRDefault="00B776A0">
      <w:pPr>
        <w:pStyle w:val="DepartCorrespond"/>
        <w:spacing w:line="400" w:lineRule="exact"/>
        <w:ind w:left="0" w:firstLineChars="0" w:firstLine="0"/>
        <w:rPr>
          <w:rFonts w:eastAsiaTheme="majorEastAsia"/>
          <w:color w:val="FF0000"/>
          <w:sz w:val="18"/>
          <w:szCs w:val="18"/>
        </w:rPr>
      </w:pPr>
    </w:p>
    <w:p w14:paraId="0B0F479F" w14:textId="77777777" w:rsidR="008A4D70" w:rsidRDefault="008A4D70">
      <w:pPr>
        <w:pStyle w:val="DepartCorrespond"/>
        <w:spacing w:line="400" w:lineRule="exact"/>
        <w:ind w:left="0" w:firstLineChars="0" w:firstLine="0"/>
        <w:rPr>
          <w:rFonts w:eastAsiaTheme="majorEastAsia"/>
          <w:color w:val="FF0000"/>
          <w:sz w:val="18"/>
          <w:szCs w:val="18"/>
        </w:rPr>
      </w:pPr>
    </w:p>
    <w:p w14:paraId="643B4712" w14:textId="77777777" w:rsidR="008A4D70" w:rsidRPr="001149BA" w:rsidRDefault="008A4D70">
      <w:pPr>
        <w:pStyle w:val="DepartCorrespond"/>
        <w:spacing w:line="400" w:lineRule="exact"/>
        <w:ind w:left="0" w:firstLineChars="0" w:firstLine="0"/>
        <w:rPr>
          <w:rFonts w:eastAsiaTheme="majorEastAsia"/>
          <w:color w:val="FF0000"/>
          <w:sz w:val="18"/>
          <w:szCs w:val="18"/>
        </w:rPr>
      </w:pPr>
    </w:p>
    <w:p w14:paraId="3B1050C5" w14:textId="77777777" w:rsidR="00C23BBE" w:rsidRPr="001149BA" w:rsidRDefault="00C23BBE">
      <w:pPr>
        <w:pStyle w:val="DepartCorrespond"/>
        <w:spacing w:line="400" w:lineRule="exact"/>
        <w:ind w:left="0" w:firstLineChars="0" w:firstLine="0"/>
        <w:rPr>
          <w:rFonts w:eastAsiaTheme="major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0C508CE0" w14:textId="0F83CA3E" w:rsidR="005B2E8E" w:rsidRPr="005B2E8E" w:rsidRDefault="00F37D22" w:rsidP="00F37D22">
      <w:pPr>
        <w:rPr>
          <w:rFonts w:eastAsiaTheme="minorEastAsia" w:hint="eastAsia"/>
          <w:color w:val="000000"/>
          <w:sz w:val="15"/>
          <w:szCs w:val="15"/>
          <w:shd w:val="clear" w:color="auto" w:fill="FFFFFF"/>
        </w:rPr>
      </w:pPr>
      <w:r>
        <w:rPr>
          <w:rFonts w:eastAsiaTheme="minorEastAsia" w:hint="eastAsia"/>
          <w:color w:val="000000"/>
          <w:sz w:val="15"/>
          <w:szCs w:val="15"/>
          <w:shd w:val="clear" w:color="auto" w:fill="FFFFFF"/>
        </w:rPr>
        <w:t>[1</w:t>
      </w:r>
      <w:proofErr w:type="gramStart"/>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proofErr w:type="gramEnd"/>
      <w:r w:rsidR="002D1966" w:rsidRPr="002D1966">
        <w:rPr>
          <w:bCs/>
          <w:color w:val="000000"/>
          <w:sz w:val="15"/>
          <w:szCs w:val="15"/>
        </w:rPr>
        <w:t xml:space="preserve"> P</w:t>
      </w:r>
      <w:r w:rsidR="002D1966" w:rsidRPr="002D1966">
        <w:rPr>
          <w:bCs/>
          <w:color w:val="000000"/>
          <w:sz w:val="15"/>
          <w:szCs w:val="15"/>
        </w:rPr>
        <w:t>, P</w:t>
      </w:r>
      <w:r w:rsidR="002D1966">
        <w:rPr>
          <w:rFonts w:hint="eastAsia"/>
          <w:bCs/>
          <w:color w:val="000000"/>
          <w:sz w:val="15"/>
          <w:szCs w:val="15"/>
        </w:rPr>
        <w:t>riyan</w:t>
      </w:r>
      <w:r w:rsidR="002D1966">
        <w:rPr>
          <w:rFonts w:hint="eastAsia"/>
          <w:bCs/>
          <w:color w:val="000000"/>
          <w:sz w:val="15"/>
          <w:szCs w:val="15"/>
        </w:rPr>
        <w:t>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790C05D8"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17"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r w:rsidR="00BA6BCB" w:rsidRPr="00625112">
        <w:rPr>
          <w:rFonts w:eastAsia="Times New Roman"/>
          <w:color w:val="000000" w:themeColor="text1"/>
          <w:sz w:val="15"/>
          <w:szCs w:val="15"/>
        </w:rPr>
        <w:fldChar w:fldCharType="begin"/>
      </w:r>
      <w:r w:rsidR="00BA6BCB" w:rsidRPr="00625112">
        <w:rPr>
          <w:rFonts w:eastAsia="Times New Roman"/>
          <w:color w:val="000000" w:themeColor="text1"/>
          <w:sz w:val="15"/>
          <w:szCs w:val="15"/>
        </w:rPr>
        <w:instrText xml:space="preserve"> HYPERLINK "http://www.turingapi.com/</w:instrText>
      </w:r>
      <w:r w:rsidR="00BA6BCB" w:rsidRPr="00625112">
        <w:rPr>
          <w:rFonts w:eastAsia="Times New Roman" w:hint="eastAsia"/>
          <w:color w:val="000000" w:themeColor="text1"/>
          <w:sz w:val="15"/>
          <w:szCs w:val="15"/>
        </w:rPr>
        <w:instrText>[OL</w:instrText>
      </w:r>
      <w:r w:rsidR="00BA6BCB" w:rsidRPr="00625112">
        <w:rPr>
          <w:rFonts w:eastAsia="Times New Roman"/>
          <w:color w:val="000000" w:themeColor="text1"/>
          <w:sz w:val="15"/>
          <w:szCs w:val="15"/>
        </w:rPr>
        <w:instrText xml:space="preserve">" </w:instrText>
      </w:r>
      <w:r w:rsidR="00BA6BCB" w:rsidRPr="00625112">
        <w:rPr>
          <w:rFonts w:eastAsia="Times New Roman"/>
          <w:color w:val="000000" w:themeColor="text1"/>
          <w:sz w:val="15"/>
          <w:szCs w:val="15"/>
        </w:rPr>
        <w:fldChar w:fldCharType="separate"/>
      </w:r>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r w:rsidR="00BA6BCB" w:rsidRPr="00625112">
        <w:rPr>
          <w:rFonts w:eastAsia="Times New Roman"/>
          <w:color w:val="000000" w:themeColor="text1"/>
          <w:sz w:val="15"/>
          <w:szCs w:val="15"/>
        </w:rPr>
        <w:fldChar w:fldCharType="end"/>
      </w:r>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Lamy</w:t>
      </w:r>
      <w:proofErr w:type="spellEnd"/>
      <w:r w:rsidRPr="001149BA">
        <w:rPr>
          <w:rFonts w:eastAsiaTheme="minorEastAsia"/>
          <w:color w:val="000000"/>
          <w:sz w:val="15"/>
          <w:szCs w:val="15"/>
          <w:shd w:val="clear" w:color="auto" w:fill="FFFFFF"/>
        </w:rPr>
        <w:t xml:space="preserve"> J B. </w:t>
      </w:r>
      <w:proofErr w:type="spellStart"/>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eady</w:t>
      </w:r>
      <w:proofErr w:type="spellEnd"/>
      <w:r w:rsidRPr="001149BA">
        <w:rPr>
          <w:rFonts w:eastAsiaTheme="minorEastAsia"/>
          <w:color w:val="000000"/>
          <w:sz w:val="15"/>
          <w:szCs w:val="15"/>
          <w:shd w:val="clear" w:color="auto" w:fill="FFFFFF"/>
        </w:rPr>
        <w:t xml:space="preserve">: Ontology-oriented programming in Python with automatic classification and high level constructs </w:t>
      </w:r>
      <w:r w:rsidRPr="001149BA">
        <w:rPr>
          <w:rFonts w:eastAsiaTheme="minorEastAsia"/>
          <w:color w:val="000000"/>
          <w:sz w:val="15"/>
          <w:szCs w:val="15"/>
          <w:shd w:val="clear" w:color="auto" w:fill="FFFFFF"/>
        </w:rPr>
        <w:lastRenderedPageBreak/>
        <w:t>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w:t>
      </w:r>
      <w:proofErr w:type="spellStart"/>
      <w:r w:rsidR="00CB0447">
        <w:rPr>
          <w:rFonts w:eastAsiaTheme="minorEastAsia" w:hint="eastAsia"/>
          <w:color w:val="000000"/>
          <w:sz w:val="15"/>
          <w:szCs w:val="15"/>
          <w:shd w:val="clear" w:color="auto" w:fill="FFFFFF"/>
        </w:rPr>
        <w:t>Baader</w:t>
      </w:r>
      <w:proofErr w:type="spellEnd"/>
      <w:r w:rsidR="00CB0447">
        <w:rPr>
          <w:rFonts w:eastAsiaTheme="minorEastAsia" w:hint="eastAsia"/>
          <w:color w:val="000000"/>
          <w:sz w:val="15"/>
          <w:szCs w:val="15"/>
          <w:shd w:val="clear" w:color="auto" w:fill="FFFFFF"/>
        </w:rPr>
        <w:t xml:space="preserve"> F, </w:t>
      </w:r>
      <w:proofErr w:type="spellStart"/>
      <w:r w:rsidR="00CB0447">
        <w:rPr>
          <w:rFonts w:eastAsiaTheme="minorEastAsia" w:hint="eastAsia"/>
          <w:color w:val="000000"/>
          <w:sz w:val="15"/>
          <w:szCs w:val="15"/>
          <w:shd w:val="clear" w:color="auto" w:fill="FFFFFF"/>
        </w:rPr>
        <w:t>Hanschke</w:t>
      </w:r>
      <w:proofErr w:type="spellEnd"/>
      <w:r w:rsidR="00CB0447">
        <w:rPr>
          <w:rFonts w:eastAsiaTheme="minorEastAsia" w:hint="eastAsia"/>
          <w:color w:val="000000"/>
          <w:sz w:val="15"/>
          <w:szCs w:val="15"/>
          <w:shd w:val="clear" w:color="auto" w:fill="FFFFFF"/>
        </w:rPr>
        <w:t xml:space="preserv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xml:space="preserve">] </w:t>
      </w:r>
      <w:proofErr w:type="spellStart"/>
      <w:r>
        <w:rPr>
          <w:rFonts w:eastAsia="KaiTi" w:hint="eastAsia"/>
          <w:color w:val="000000" w:themeColor="text1"/>
          <w:sz w:val="15"/>
          <w:szCs w:val="15"/>
          <w:shd w:val="clear" w:color="auto" w:fill="FFFFFF"/>
        </w:rPr>
        <w:t>Segaran</w:t>
      </w:r>
      <w:proofErr w:type="spellEnd"/>
      <w:r>
        <w:rPr>
          <w:rFonts w:eastAsia="KaiTi" w:hint="eastAsia"/>
          <w:color w:val="000000" w:themeColor="text1"/>
          <w:sz w:val="15"/>
          <w:szCs w:val="15"/>
          <w:shd w:val="clear" w:color="auto" w:fill="FFFFFF"/>
        </w:rPr>
        <w:t xml:space="preserve">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xml:space="preserve">, </w:t>
      </w:r>
      <w:proofErr w:type="spellStart"/>
      <w:r w:rsidRPr="001149BA">
        <w:rPr>
          <w:rFonts w:eastAsiaTheme="minorEastAsia"/>
          <w:color w:val="000000"/>
          <w:sz w:val="15"/>
          <w:szCs w:val="15"/>
          <w:shd w:val="clear" w:color="auto" w:fill="FFFFFF"/>
        </w:rPr>
        <w:t>Lascarides</w:t>
      </w:r>
      <w:proofErr w:type="spellEnd"/>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7B81D2C4"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2FFFDB8" w:rsidR="00812CFE" w:rsidRPr="001149BA" w:rsidRDefault="00812CFE" w:rsidP="00812CFE">
      <w:pPr>
        <w:rPr>
          <w:rFonts w:eastAsiaTheme="minorEastAsia"/>
          <w:color w:val="000000"/>
          <w:sz w:val="13"/>
          <w:szCs w:val="13"/>
          <w:shd w:val="clear" w:color="auto" w:fill="FFFFFF"/>
        </w:rPr>
      </w:pPr>
    </w:p>
    <w:sectPr w:rsidR="00812CFE"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551BB" w14:textId="77777777" w:rsidR="0086522A" w:rsidRDefault="0086522A">
      <w:r>
        <w:separator/>
      </w:r>
    </w:p>
  </w:endnote>
  <w:endnote w:type="continuationSeparator" w:id="0">
    <w:p w14:paraId="6DBF1246" w14:textId="77777777" w:rsidR="0086522A" w:rsidRDefault="0086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0DEF612"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 xml:space="preserve"> E-mail: williamzju@yahoo.com</w:t>
    </w:r>
    <w:r w:rsidR="00992C8C" w:rsidRPr="00134175">
      <w:rPr>
        <w:rFonts w:asciiTheme="minorEastAsia" w:eastAsiaTheme="minorEastAsia" w:hAnsiTheme="minorEastAsia" w:hint="eastAsia"/>
        <w:color w:val="000000" w:themeColor="text1"/>
      </w:rPr>
      <w:t>(通信作者)。</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54CDFE" w14:textId="77777777" w:rsidR="0086522A" w:rsidRDefault="0086522A">
      <w:r>
        <w:separator/>
      </w:r>
    </w:p>
  </w:footnote>
  <w:footnote w:type="continuationSeparator" w:id="0">
    <w:p w14:paraId="2A48550D" w14:textId="77777777" w:rsidR="0086522A" w:rsidRDefault="008652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proofState w:spelling="clean" w:grammar="clean"/>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68C7"/>
    <w:rsid w:val="00050083"/>
    <w:rsid w:val="0005239F"/>
    <w:rsid w:val="00060E26"/>
    <w:rsid w:val="0006482F"/>
    <w:rsid w:val="00065F87"/>
    <w:rsid w:val="0007192E"/>
    <w:rsid w:val="00071AE9"/>
    <w:rsid w:val="0007521F"/>
    <w:rsid w:val="00080087"/>
    <w:rsid w:val="00080964"/>
    <w:rsid w:val="000915E9"/>
    <w:rsid w:val="000A02E7"/>
    <w:rsid w:val="000A3EAF"/>
    <w:rsid w:val="000A59B1"/>
    <w:rsid w:val="000B07BF"/>
    <w:rsid w:val="000B20E2"/>
    <w:rsid w:val="000B24C9"/>
    <w:rsid w:val="000B4EC3"/>
    <w:rsid w:val="000B79FC"/>
    <w:rsid w:val="000D28FE"/>
    <w:rsid w:val="000D4279"/>
    <w:rsid w:val="000E2E99"/>
    <w:rsid w:val="000F0CD6"/>
    <w:rsid w:val="000F42F7"/>
    <w:rsid w:val="001127F6"/>
    <w:rsid w:val="001149BA"/>
    <w:rsid w:val="00125A5C"/>
    <w:rsid w:val="00131AED"/>
    <w:rsid w:val="00133034"/>
    <w:rsid w:val="00134175"/>
    <w:rsid w:val="0014055A"/>
    <w:rsid w:val="00140ACA"/>
    <w:rsid w:val="00145238"/>
    <w:rsid w:val="00146AB7"/>
    <w:rsid w:val="001611D8"/>
    <w:rsid w:val="0016186C"/>
    <w:rsid w:val="00170945"/>
    <w:rsid w:val="00170EE1"/>
    <w:rsid w:val="0017233F"/>
    <w:rsid w:val="00175F84"/>
    <w:rsid w:val="00180295"/>
    <w:rsid w:val="001819DE"/>
    <w:rsid w:val="0018267E"/>
    <w:rsid w:val="00186A2E"/>
    <w:rsid w:val="001919DA"/>
    <w:rsid w:val="001937CD"/>
    <w:rsid w:val="00195F4A"/>
    <w:rsid w:val="00196857"/>
    <w:rsid w:val="001A1E50"/>
    <w:rsid w:val="001A2361"/>
    <w:rsid w:val="001B7B77"/>
    <w:rsid w:val="001C11DD"/>
    <w:rsid w:val="001C1941"/>
    <w:rsid w:val="001C5767"/>
    <w:rsid w:val="001C7412"/>
    <w:rsid w:val="001D1C90"/>
    <w:rsid w:val="001D63F8"/>
    <w:rsid w:val="001E489C"/>
    <w:rsid w:val="001F14BC"/>
    <w:rsid w:val="001F3D18"/>
    <w:rsid w:val="00200570"/>
    <w:rsid w:val="002129A0"/>
    <w:rsid w:val="00217900"/>
    <w:rsid w:val="0022631A"/>
    <w:rsid w:val="0023305D"/>
    <w:rsid w:val="002454F6"/>
    <w:rsid w:val="00247E94"/>
    <w:rsid w:val="0025058E"/>
    <w:rsid w:val="0025412B"/>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D1966"/>
    <w:rsid w:val="002D1CAD"/>
    <w:rsid w:val="002D4FE2"/>
    <w:rsid w:val="002E297F"/>
    <w:rsid w:val="002E64DA"/>
    <w:rsid w:val="002E762E"/>
    <w:rsid w:val="002E7D3B"/>
    <w:rsid w:val="002F57E8"/>
    <w:rsid w:val="002F76FC"/>
    <w:rsid w:val="00300E7F"/>
    <w:rsid w:val="00302CF1"/>
    <w:rsid w:val="00303A6F"/>
    <w:rsid w:val="00304188"/>
    <w:rsid w:val="00314D29"/>
    <w:rsid w:val="00321168"/>
    <w:rsid w:val="00323B43"/>
    <w:rsid w:val="003271CD"/>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4859"/>
    <w:rsid w:val="003B62F7"/>
    <w:rsid w:val="003C0375"/>
    <w:rsid w:val="003C0F53"/>
    <w:rsid w:val="003D37D8"/>
    <w:rsid w:val="003D60BE"/>
    <w:rsid w:val="003D724A"/>
    <w:rsid w:val="003E56A3"/>
    <w:rsid w:val="003E5DEA"/>
    <w:rsid w:val="003F17E6"/>
    <w:rsid w:val="004048CF"/>
    <w:rsid w:val="004055FE"/>
    <w:rsid w:val="00422B8F"/>
    <w:rsid w:val="00423B48"/>
    <w:rsid w:val="00426133"/>
    <w:rsid w:val="004265A0"/>
    <w:rsid w:val="00431479"/>
    <w:rsid w:val="0043152A"/>
    <w:rsid w:val="00432B9F"/>
    <w:rsid w:val="004358AB"/>
    <w:rsid w:val="00440511"/>
    <w:rsid w:val="00440536"/>
    <w:rsid w:val="00444553"/>
    <w:rsid w:val="00460052"/>
    <w:rsid w:val="004630B9"/>
    <w:rsid w:val="00466DB1"/>
    <w:rsid w:val="0046758E"/>
    <w:rsid w:val="0047743C"/>
    <w:rsid w:val="00483280"/>
    <w:rsid w:val="00487C66"/>
    <w:rsid w:val="004A0FFF"/>
    <w:rsid w:val="004A307B"/>
    <w:rsid w:val="004A70F7"/>
    <w:rsid w:val="004B4326"/>
    <w:rsid w:val="004B701E"/>
    <w:rsid w:val="004C3DF4"/>
    <w:rsid w:val="004D447A"/>
    <w:rsid w:val="004D66F2"/>
    <w:rsid w:val="004E08CC"/>
    <w:rsid w:val="004E195A"/>
    <w:rsid w:val="004E1BD7"/>
    <w:rsid w:val="004E1DA2"/>
    <w:rsid w:val="004E6EB9"/>
    <w:rsid w:val="004E7EDB"/>
    <w:rsid w:val="004F0AF9"/>
    <w:rsid w:val="004F23D8"/>
    <w:rsid w:val="004F3A42"/>
    <w:rsid w:val="005058D6"/>
    <w:rsid w:val="00514499"/>
    <w:rsid w:val="00517707"/>
    <w:rsid w:val="0051776F"/>
    <w:rsid w:val="0052220D"/>
    <w:rsid w:val="00524373"/>
    <w:rsid w:val="0052542E"/>
    <w:rsid w:val="005255E5"/>
    <w:rsid w:val="005268B4"/>
    <w:rsid w:val="0053011B"/>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B0ECC"/>
    <w:rsid w:val="005B247C"/>
    <w:rsid w:val="005B2AB9"/>
    <w:rsid w:val="005B2E8E"/>
    <w:rsid w:val="005B4163"/>
    <w:rsid w:val="005B6415"/>
    <w:rsid w:val="005B6E10"/>
    <w:rsid w:val="005C0ADB"/>
    <w:rsid w:val="005D1AB8"/>
    <w:rsid w:val="005E1681"/>
    <w:rsid w:val="005E401A"/>
    <w:rsid w:val="005E58E7"/>
    <w:rsid w:val="005F0813"/>
    <w:rsid w:val="005F3802"/>
    <w:rsid w:val="005F40DB"/>
    <w:rsid w:val="005F6952"/>
    <w:rsid w:val="00602702"/>
    <w:rsid w:val="00603662"/>
    <w:rsid w:val="00605146"/>
    <w:rsid w:val="0061067A"/>
    <w:rsid w:val="00614A72"/>
    <w:rsid w:val="0061585F"/>
    <w:rsid w:val="00615BC7"/>
    <w:rsid w:val="006160CC"/>
    <w:rsid w:val="00625112"/>
    <w:rsid w:val="00625599"/>
    <w:rsid w:val="0062572F"/>
    <w:rsid w:val="00636968"/>
    <w:rsid w:val="00637105"/>
    <w:rsid w:val="0064318B"/>
    <w:rsid w:val="00643E8D"/>
    <w:rsid w:val="00647F42"/>
    <w:rsid w:val="00650731"/>
    <w:rsid w:val="00657B79"/>
    <w:rsid w:val="00662453"/>
    <w:rsid w:val="006658AF"/>
    <w:rsid w:val="00671980"/>
    <w:rsid w:val="00672A88"/>
    <w:rsid w:val="00680255"/>
    <w:rsid w:val="00690AB3"/>
    <w:rsid w:val="00691E58"/>
    <w:rsid w:val="00693E85"/>
    <w:rsid w:val="00694DD6"/>
    <w:rsid w:val="00697CD8"/>
    <w:rsid w:val="00697E45"/>
    <w:rsid w:val="006A0270"/>
    <w:rsid w:val="006A23D9"/>
    <w:rsid w:val="006A5F12"/>
    <w:rsid w:val="006C5109"/>
    <w:rsid w:val="006C75EE"/>
    <w:rsid w:val="006D01C9"/>
    <w:rsid w:val="006D03B7"/>
    <w:rsid w:val="006D19F9"/>
    <w:rsid w:val="006D7AF7"/>
    <w:rsid w:val="006E082C"/>
    <w:rsid w:val="006E1AF0"/>
    <w:rsid w:val="006E4BB9"/>
    <w:rsid w:val="006E706F"/>
    <w:rsid w:val="006E70B1"/>
    <w:rsid w:val="006E7C08"/>
    <w:rsid w:val="006F0625"/>
    <w:rsid w:val="006F2A25"/>
    <w:rsid w:val="006F5645"/>
    <w:rsid w:val="006F6AB0"/>
    <w:rsid w:val="006F78C4"/>
    <w:rsid w:val="0071195A"/>
    <w:rsid w:val="00712F0F"/>
    <w:rsid w:val="00725A90"/>
    <w:rsid w:val="00731C07"/>
    <w:rsid w:val="007343C8"/>
    <w:rsid w:val="007409C0"/>
    <w:rsid w:val="00741402"/>
    <w:rsid w:val="007450B2"/>
    <w:rsid w:val="00745A61"/>
    <w:rsid w:val="00746742"/>
    <w:rsid w:val="00746FC4"/>
    <w:rsid w:val="0075297D"/>
    <w:rsid w:val="00755B1D"/>
    <w:rsid w:val="00765FFB"/>
    <w:rsid w:val="00777CB6"/>
    <w:rsid w:val="0078027A"/>
    <w:rsid w:val="00782E99"/>
    <w:rsid w:val="007839A2"/>
    <w:rsid w:val="00785411"/>
    <w:rsid w:val="00785F05"/>
    <w:rsid w:val="0078600A"/>
    <w:rsid w:val="007959FB"/>
    <w:rsid w:val="00797C5C"/>
    <w:rsid w:val="007A341E"/>
    <w:rsid w:val="007A5A1C"/>
    <w:rsid w:val="007A692B"/>
    <w:rsid w:val="007B19A1"/>
    <w:rsid w:val="007B7F90"/>
    <w:rsid w:val="007C143B"/>
    <w:rsid w:val="007C404C"/>
    <w:rsid w:val="007C62A1"/>
    <w:rsid w:val="007D0E2D"/>
    <w:rsid w:val="007D2C33"/>
    <w:rsid w:val="007D42CE"/>
    <w:rsid w:val="007D4505"/>
    <w:rsid w:val="007E0A1B"/>
    <w:rsid w:val="007E1218"/>
    <w:rsid w:val="007E492A"/>
    <w:rsid w:val="007E57BE"/>
    <w:rsid w:val="007F6C9F"/>
    <w:rsid w:val="00800096"/>
    <w:rsid w:val="00800E77"/>
    <w:rsid w:val="00812CFE"/>
    <w:rsid w:val="0081483C"/>
    <w:rsid w:val="00814DD7"/>
    <w:rsid w:val="0082134F"/>
    <w:rsid w:val="00822564"/>
    <w:rsid w:val="00831942"/>
    <w:rsid w:val="008353F1"/>
    <w:rsid w:val="008417F6"/>
    <w:rsid w:val="008434CF"/>
    <w:rsid w:val="00845591"/>
    <w:rsid w:val="00846B1B"/>
    <w:rsid w:val="00854364"/>
    <w:rsid w:val="00855003"/>
    <w:rsid w:val="008573D5"/>
    <w:rsid w:val="0086167A"/>
    <w:rsid w:val="00861C42"/>
    <w:rsid w:val="00861C82"/>
    <w:rsid w:val="0086522A"/>
    <w:rsid w:val="00876762"/>
    <w:rsid w:val="00876CDB"/>
    <w:rsid w:val="00886602"/>
    <w:rsid w:val="00887E3F"/>
    <w:rsid w:val="00892240"/>
    <w:rsid w:val="00892672"/>
    <w:rsid w:val="00896017"/>
    <w:rsid w:val="0089698F"/>
    <w:rsid w:val="008A3CA0"/>
    <w:rsid w:val="008A4D70"/>
    <w:rsid w:val="008A7AFD"/>
    <w:rsid w:val="008B2DBD"/>
    <w:rsid w:val="008B316F"/>
    <w:rsid w:val="008B66E4"/>
    <w:rsid w:val="008B6820"/>
    <w:rsid w:val="008B7726"/>
    <w:rsid w:val="008B776A"/>
    <w:rsid w:val="008B7E99"/>
    <w:rsid w:val="008C1846"/>
    <w:rsid w:val="008C49F8"/>
    <w:rsid w:val="008C5756"/>
    <w:rsid w:val="008D274A"/>
    <w:rsid w:val="008D396D"/>
    <w:rsid w:val="008E078F"/>
    <w:rsid w:val="008E4E45"/>
    <w:rsid w:val="008F2195"/>
    <w:rsid w:val="008F4105"/>
    <w:rsid w:val="008F42D8"/>
    <w:rsid w:val="008F4C90"/>
    <w:rsid w:val="008F7869"/>
    <w:rsid w:val="009003CD"/>
    <w:rsid w:val="00900B2E"/>
    <w:rsid w:val="0090499D"/>
    <w:rsid w:val="0090510B"/>
    <w:rsid w:val="00907408"/>
    <w:rsid w:val="009108CF"/>
    <w:rsid w:val="009141EB"/>
    <w:rsid w:val="00915F75"/>
    <w:rsid w:val="00916311"/>
    <w:rsid w:val="00921DD3"/>
    <w:rsid w:val="0092257E"/>
    <w:rsid w:val="00923A99"/>
    <w:rsid w:val="00924DBC"/>
    <w:rsid w:val="009325F7"/>
    <w:rsid w:val="00932A64"/>
    <w:rsid w:val="009330F5"/>
    <w:rsid w:val="00935DB1"/>
    <w:rsid w:val="0094128B"/>
    <w:rsid w:val="00945D53"/>
    <w:rsid w:val="00945D56"/>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A6AFA"/>
    <w:rsid w:val="009A6EEB"/>
    <w:rsid w:val="009B47D6"/>
    <w:rsid w:val="009C05B0"/>
    <w:rsid w:val="009C3985"/>
    <w:rsid w:val="009C3C77"/>
    <w:rsid w:val="009C5920"/>
    <w:rsid w:val="009C5B0C"/>
    <w:rsid w:val="009D2B87"/>
    <w:rsid w:val="009E4E3B"/>
    <w:rsid w:val="009E77F3"/>
    <w:rsid w:val="009F04B5"/>
    <w:rsid w:val="009F10D7"/>
    <w:rsid w:val="009F6C85"/>
    <w:rsid w:val="00A0137C"/>
    <w:rsid w:val="00A037A2"/>
    <w:rsid w:val="00A05569"/>
    <w:rsid w:val="00A05CC5"/>
    <w:rsid w:val="00A13D49"/>
    <w:rsid w:val="00A175A0"/>
    <w:rsid w:val="00A200A8"/>
    <w:rsid w:val="00A21B1B"/>
    <w:rsid w:val="00A242BB"/>
    <w:rsid w:val="00A26F06"/>
    <w:rsid w:val="00A27DFA"/>
    <w:rsid w:val="00A30793"/>
    <w:rsid w:val="00A30B6F"/>
    <w:rsid w:val="00A3289B"/>
    <w:rsid w:val="00A33FAF"/>
    <w:rsid w:val="00A37B7D"/>
    <w:rsid w:val="00A40CBC"/>
    <w:rsid w:val="00A44F9A"/>
    <w:rsid w:val="00A56BBC"/>
    <w:rsid w:val="00A62B98"/>
    <w:rsid w:val="00A709E2"/>
    <w:rsid w:val="00A70E53"/>
    <w:rsid w:val="00A72B8E"/>
    <w:rsid w:val="00A75ACC"/>
    <w:rsid w:val="00A77EB8"/>
    <w:rsid w:val="00A815FC"/>
    <w:rsid w:val="00A854B5"/>
    <w:rsid w:val="00A85C65"/>
    <w:rsid w:val="00A86094"/>
    <w:rsid w:val="00A861C3"/>
    <w:rsid w:val="00A9052C"/>
    <w:rsid w:val="00A931FD"/>
    <w:rsid w:val="00AA26C7"/>
    <w:rsid w:val="00AA3856"/>
    <w:rsid w:val="00AA4B32"/>
    <w:rsid w:val="00AB0929"/>
    <w:rsid w:val="00AB168D"/>
    <w:rsid w:val="00AB7FEF"/>
    <w:rsid w:val="00AC2499"/>
    <w:rsid w:val="00AC4A0C"/>
    <w:rsid w:val="00AD3A53"/>
    <w:rsid w:val="00AD405E"/>
    <w:rsid w:val="00AD5BC4"/>
    <w:rsid w:val="00AE1540"/>
    <w:rsid w:val="00AE4A02"/>
    <w:rsid w:val="00AF573A"/>
    <w:rsid w:val="00AF5C53"/>
    <w:rsid w:val="00B01523"/>
    <w:rsid w:val="00B0437E"/>
    <w:rsid w:val="00B10DB9"/>
    <w:rsid w:val="00B110E3"/>
    <w:rsid w:val="00B21B0C"/>
    <w:rsid w:val="00B21C73"/>
    <w:rsid w:val="00B254E3"/>
    <w:rsid w:val="00B30831"/>
    <w:rsid w:val="00B37295"/>
    <w:rsid w:val="00B43A93"/>
    <w:rsid w:val="00B450A6"/>
    <w:rsid w:val="00B5088D"/>
    <w:rsid w:val="00B51666"/>
    <w:rsid w:val="00B52FD5"/>
    <w:rsid w:val="00B55C5F"/>
    <w:rsid w:val="00B55CA6"/>
    <w:rsid w:val="00B61CDB"/>
    <w:rsid w:val="00B643C2"/>
    <w:rsid w:val="00B72816"/>
    <w:rsid w:val="00B776A0"/>
    <w:rsid w:val="00B77B69"/>
    <w:rsid w:val="00B81694"/>
    <w:rsid w:val="00B841D7"/>
    <w:rsid w:val="00B85C37"/>
    <w:rsid w:val="00B917D0"/>
    <w:rsid w:val="00BA6BCB"/>
    <w:rsid w:val="00BA73BC"/>
    <w:rsid w:val="00BB03AE"/>
    <w:rsid w:val="00BB1EEB"/>
    <w:rsid w:val="00BB777A"/>
    <w:rsid w:val="00BC5279"/>
    <w:rsid w:val="00BD3156"/>
    <w:rsid w:val="00BE1263"/>
    <w:rsid w:val="00BE5A91"/>
    <w:rsid w:val="00BE5C79"/>
    <w:rsid w:val="00BE64C4"/>
    <w:rsid w:val="00BE73AB"/>
    <w:rsid w:val="00BE7F19"/>
    <w:rsid w:val="00BF4537"/>
    <w:rsid w:val="00BF48B0"/>
    <w:rsid w:val="00BF5087"/>
    <w:rsid w:val="00C07124"/>
    <w:rsid w:val="00C121E0"/>
    <w:rsid w:val="00C13FD2"/>
    <w:rsid w:val="00C1412D"/>
    <w:rsid w:val="00C15351"/>
    <w:rsid w:val="00C200DF"/>
    <w:rsid w:val="00C2308A"/>
    <w:rsid w:val="00C23837"/>
    <w:rsid w:val="00C23BBE"/>
    <w:rsid w:val="00C24B16"/>
    <w:rsid w:val="00C4226A"/>
    <w:rsid w:val="00C46BE0"/>
    <w:rsid w:val="00C47F23"/>
    <w:rsid w:val="00C524FD"/>
    <w:rsid w:val="00C54CD2"/>
    <w:rsid w:val="00C55E6A"/>
    <w:rsid w:val="00C61EA8"/>
    <w:rsid w:val="00C62DB2"/>
    <w:rsid w:val="00C646EF"/>
    <w:rsid w:val="00C8462A"/>
    <w:rsid w:val="00C85A00"/>
    <w:rsid w:val="00C9028D"/>
    <w:rsid w:val="00C93556"/>
    <w:rsid w:val="00C9601A"/>
    <w:rsid w:val="00C964E2"/>
    <w:rsid w:val="00CA4AD5"/>
    <w:rsid w:val="00CB0447"/>
    <w:rsid w:val="00CB6ABD"/>
    <w:rsid w:val="00CB6FF3"/>
    <w:rsid w:val="00CC1B38"/>
    <w:rsid w:val="00CC4743"/>
    <w:rsid w:val="00CC5118"/>
    <w:rsid w:val="00CC7F46"/>
    <w:rsid w:val="00CD2E56"/>
    <w:rsid w:val="00CD4E53"/>
    <w:rsid w:val="00CE19DC"/>
    <w:rsid w:val="00CE1B09"/>
    <w:rsid w:val="00CE639C"/>
    <w:rsid w:val="00CE6705"/>
    <w:rsid w:val="00CF0FEC"/>
    <w:rsid w:val="00CF1CEE"/>
    <w:rsid w:val="00CF447C"/>
    <w:rsid w:val="00D03CD0"/>
    <w:rsid w:val="00D15AE8"/>
    <w:rsid w:val="00D25B4F"/>
    <w:rsid w:val="00D27FC5"/>
    <w:rsid w:val="00D31D50"/>
    <w:rsid w:val="00D40E31"/>
    <w:rsid w:val="00D478AF"/>
    <w:rsid w:val="00D50EED"/>
    <w:rsid w:val="00D52A2D"/>
    <w:rsid w:val="00D539D9"/>
    <w:rsid w:val="00D5575A"/>
    <w:rsid w:val="00D56A27"/>
    <w:rsid w:val="00D610B0"/>
    <w:rsid w:val="00D62134"/>
    <w:rsid w:val="00D63B40"/>
    <w:rsid w:val="00D63FD0"/>
    <w:rsid w:val="00D6605F"/>
    <w:rsid w:val="00D70E43"/>
    <w:rsid w:val="00D72D2B"/>
    <w:rsid w:val="00D7559A"/>
    <w:rsid w:val="00D8118F"/>
    <w:rsid w:val="00D85611"/>
    <w:rsid w:val="00D9250D"/>
    <w:rsid w:val="00D92E13"/>
    <w:rsid w:val="00D97096"/>
    <w:rsid w:val="00DA1DD4"/>
    <w:rsid w:val="00DB4B51"/>
    <w:rsid w:val="00DB52DE"/>
    <w:rsid w:val="00DB53F9"/>
    <w:rsid w:val="00DC052A"/>
    <w:rsid w:val="00DD2F16"/>
    <w:rsid w:val="00DE1B10"/>
    <w:rsid w:val="00DE25C1"/>
    <w:rsid w:val="00DE3BEE"/>
    <w:rsid w:val="00DE4DEB"/>
    <w:rsid w:val="00DF66AD"/>
    <w:rsid w:val="00DF760C"/>
    <w:rsid w:val="00E0620F"/>
    <w:rsid w:val="00E13E12"/>
    <w:rsid w:val="00E1432F"/>
    <w:rsid w:val="00E15199"/>
    <w:rsid w:val="00E26DEA"/>
    <w:rsid w:val="00E30422"/>
    <w:rsid w:val="00E325BD"/>
    <w:rsid w:val="00E34519"/>
    <w:rsid w:val="00E37396"/>
    <w:rsid w:val="00E42287"/>
    <w:rsid w:val="00E4354F"/>
    <w:rsid w:val="00E61E92"/>
    <w:rsid w:val="00E63613"/>
    <w:rsid w:val="00E66DBB"/>
    <w:rsid w:val="00E74B25"/>
    <w:rsid w:val="00E76E7E"/>
    <w:rsid w:val="00E82007"/>
    <w:rsid w:val="00E91762"/>
    <w:rsid w:val="00E93ABA"/>
    <w:rsid w:val="00EA3C5C"/>
    <w:rsid w:val="00EB18CF"/>
    <w:rsid w:val="00EB19F4"/>
    <w:rsid w:val="00EB7B12"/>
    <w:rsid w:val="00EC1364"/>
    <w:rsid w:val="00EC28D2"/>
    <w:rsid w:val="00EC3B69"/>
    <w:rsid w:val="00EC585D"/>
    <w:rsid w:val="00EC6889"/>
    <w:rsid w:val="00EC6C76"/>
    <w:rsid w:val="00EC723C"/>
    <w:rsid w:val="00EC7401"/>
    <w:rsid w:val="00EC763C"/>
    <w:rsid w:val="00ED1985"/>
    <w:rsid w:val="00ED43BD"/>
    <w:rsid w:val="00EE304E"/>
    <w:rsid w:val="00EE5EBA"/>
    <w:rsid w:val="00EF07A0"/>
    <w:rsid w:val="00F03C58"/>
    <w:rsid w:val="00F03F7A"/>
    <w:rsid w:val="00F07992"/>
    <w:rsid w:val="00F1131B"/>
    <w:rsid w:val="00F129FD"/>
    <w:rsid w:val="00F20BBD"/>
    <w:rsid w:val="00F24664"/>
    <w:rsid w:val="00F32316"/>
    <w:rsid w:val="00F34788"/>
    <w:rsid w:val="00F35CBE"/>
    <w:rsid w:val="00F37D22"/>
    <w:rsid w:val="00F433D3"/>
    <w:rsid w:val="00F450E7"/>
    <w:rsid w:val="00F550FD"/>
    <w:rsid w:val="00F6098F"/>
    <w:rsid w:val="00F60B7E"/>
    <w:rsid w:val="00F66C11"/>
    <w:rsid w:val="00F746D8"/>
    <w:rsid w:val="00F8247E"/>
    <w:rsid w:val="00F82A4D"/>
    <w:rsid w:val="00F84F16"/>
    <w:rsid w:val="00F854DA"/>
    <w:rsid w:val="00F9124B"/>
    <w:rsid w:val="00F93A85"/>
    <w:rsid w:val="00F967D8"/>
    <w:rsid w:val="00FC220D"/>
    <w:rsid w:val="00FD0F82"/>
    <w:rsid w:val="00FE02EA"/>
    <w:rsid w:val="00FE4A26"/>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jpg"/><Relationship Id="rId17" Type="http://schemas.openxmlformats.org/officeDocument/2006/relationships/hyperlink" Target="http://www.turingapi.com/%5BO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F57468-2560-2747-A58C-4E4C41E5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5</Pages>
  <Words>988</Words>
  <Characters>5634</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382</cp:revision>
  <dcterms:created xsi:type="dcterms:W3CDTF">2018-10-23T08:10:00Z</dcterms:created>
  <dcterms:modified xsi:type="dcterms:W3CDTF">2019-06-24T13:10:00Z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