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B909EDC" w:rsidR="007B5EE0" w:rsidRPr="009D426A" w:rsidRDefault="00AB4E1C" w:rsidP="00AB4E1C">
      <w:pPr>
        <w:ind w:left="567" w:right="566"/>
        <w:jc w:val="center"/>
        <w:rPr>
          <w:rFonts w:ascii="Calibri" w:hAnsi="Calibri" w:cs="Calibri"/>
          <w:lang w:val="en-GB"/>
        </w:rPr>
      </w:pPr>
      <w:r w:rsidRPr="009D426A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181568" behindDoc="0" locked="0" layoutInCell="1" allowOverlap="1" wp14:anchorId="0023461E" wp14:editId="78E2D205">
                <wp:simplePos x="0" y="0"/>
                <wp:positionH relativeFrom="column">
                  <wp:posOffset>351155</wp:posOffset>
                </wp:positionH>
                <wp:positionV relativeFrom="paragraph">
                  <wp:posOffset>264160</wp:posOffset>
                </wp:positionV>
                <wp:extent cx="6131560" cy="6942455"/>
                <wp:effectExtent l="0" t="0" r="21590" b="10795"/>
                <wp:wrapSquare wrapText="bothSides"/>
                <wp:docPr id="10" name="Grup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560" cy="6942455"/>
                          <a:chOff x="0" y="0"/>
                          <a:chExt cx="6131983" cy="7121236"/>
                        </a:xfrm>
                      </wpg:grpSpPr>
                      <wps:wsp>
                        <wps:cNvPr id="2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0"/>
                            <a:ext cx="3067412" cy="178210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034B3" w14:textId="429E070D" w:rsidR="009C7DF2" w:rsidRPr="009D426A" w:rsidRDefault="00400D45" w:rsidP="009D7554">
                              <w:pPr>
                                <w:spacing w:line="276" w:lineRule="auto"/>
                                <w:ind w:left="-142" w:right="-155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1: </w:t>
                              </w:r>
                              <w:r w:rsidR="00356770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What is</w:t>
                              </w:r>
                              <w:r w:rsidR="0035677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9D7554" w:rsidRPr="003973E1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concreteness</w:t>
                              </w:r>
                              <w:r w:rsidR="006901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6901AC" w:rsidRPr="003973E1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effect</w:t>
                              </w:r>
                              <w:r w:rsidR="007A46B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</w:p>
                            <w:p w14:paraId="1653857F" w14:textId="1A5C503D" w:rsidR="009D7554" w:rsidRPr="009D7554" w:rsidRDefault="009D7554" w:rsidP="009D7554">
                              <w:pPr>
                                <w:spacing w:line="276" w:lineRule="auto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D755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  <w:r w:rsidRPr="003C0684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Dual-coding hypothesis</w:t>
                              </w:r>
                              <w:r w:rsidRPr="003C0684">
                                <w:rPr>
                                  <w:color w:val="FF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9D755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D755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Paivio</w:t>
                              </w:r>
                              <w:proofErr w:type="spellEnd"/>
                              <w:r w:rsidRPr="009D755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): Concrete words are encoded twice in memory: once in terms of their verbal attributes and once again in their imaginal attributes </w:t>
                              </w:r>
                            </w:p>
                            <w:p w14:paraId="5CE696CF" w14:textId="19850CB8" w:rsidR="009D7554" w:rsidRDefault="009D7554" w:rsidP="009D7554">
                              <w:pPr>
                                <w:spacing w:line="276" w:lineRule="auto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D755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  <w:r w:rsidRPr="003C0684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Context availability model</w:t>
                              </w:r>
                              <w:r w:rsidRPr="009D755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 More associations tied to concrete words compared to abstract</w:t>
                              </w:r>
                            </w:p>
                            <w:p w14:paraId="482C53F3" w14:textId="71447070" w:rsidR="0013399F" w:rsidRDefault="0013399F" w:rsidP="009D7554">
                              <w:pPr>
                                <w:spacing w:line="276" w:lineRule="auto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Serial position effects:</w:t>
                              </w:r>
                            </w:p>
                            <w:p w14:paraId="2045B308" w14:textId="24AE2774" w:rsidR="001A3E38" w:rsidRDefault="001A3E38" w:rsidP="009D7554">
                              <w:pPr>
                                <w:spacing w:line="276" w:lineRule="auto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C0684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Primacy effect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 The first words encoded have been rehearsed longer and can therefore be re</w:t>
                              </w:r>
                              <w:r w:rsidR="003973E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called</w:t>
                              </w:r>
                            </w:p>
                            <w:p w14:paraId="5A6B9B3C" w14:textId="60D9A9AD" w:rsidR="001A3E38" w:rsidRPr="009D7554" w:rsidRDefault="001A3E38" w:rsidP="009D7554">
                              <w:pPr>
                                <w:spacing w:line="276" w:lineRule="auto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C0684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Recency effect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: The last words </w:t>
                              </w:r>
                              <w:r w:rsidR="003973E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encoded are</w:t>
                              </w:r>
                              <w:r w:rsidR="002F241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still</w:t>
                              </w:r>
                              <w:r w:rsidR="003973E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available </w:t>
                              </w:r>
                              <w:r w:rsidR="002F241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 STM </w:t>
                              </w:r>
                              <w:r w:rsidR="003973E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and can therefore be recalled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0"/>
                            <a:ext cx="3067050" cy="1309218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1CEE3" w14:textId="717BB320" w:rsidR="009D7554" w:rsidRPr="00F57829" w:rsidRDefault="00400D45" w:rsidP="009D7554">
                              <w:pPr>
                                <w:spacing w:line="276" w:lineRule="auto"/>
                                <w:ind w:left="-142" w:right="-155"/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2: </w:t>
                              </w:r>
                              <w:r w:rsidR="00855564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The </w:t>
                              </w:r>
                              <w:r w:rsidR="00040667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article</w:t>
                              </w:r>
                              <w:r w:rsidR="008812E1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9D7554" w:rsidRPr="009D755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9D7554" w:rsidRPr="00F57829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Ebbinghaus used nonsense words, observed primacy and recency effects</w:t>
                              </w:r>
                            </w:p>
                            <w:p w14:paraId="7D9AC5D6" w14:textId="77777777" w:rsidR="009D7554" w:rsidRPr="00F57829" w:rsidRDefault="009D7554" w:rsidP="009D7554">
                              <w:pPr>
                                <w:spacing w:line="276" w:lineRule="auto"/>
                                <w:ind w:left="-142" w:right="-155"/>
                                <w:rPr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F57829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This experiment uses real words to also investigate the concreteness effect.</w:t>
                              </w:r>
                            </w:p>
                            <w:p w14:paraId="67DFA428" w14:textId="1233DCB8" w:rsidR="00F25659" w:rsidRPr="009D426A" w:rsidRDefault="00690B7A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As can be seen in Atkinson-Shiffrin multi-store model and Baddeley</w:t>
                              </w:r>
                              <w:r w:rsidR="0026542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’s model of WM, this experiment relies on rehearsal to be a part of the encoding or maintenance proces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78000"/>
                            <a:ext cx="3067050" cy="716679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9C67F" w14:textId="0790DFEB" w:rsidR="009E1416" w:rsidRPr="009E1416" w:rsidRDefault="00400D45" w:rsidP="009E1416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3: </w:t>
                              </w:r>
                              <w:r w:rsidR="003A0C9A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Hypothesis</w:t>
                              </w:r>
                              <w:r w:rsidR="009E1416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9E1416"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Expect to find </w:t>
                              </w:r>
                              <w:r w:rsidR="009E1416" w:rsidRPr="009E141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primacy</w:t>
                              </w:r>
                              <w:r w:rsidR="009E1416"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, </w:t>
                              </w:r>
                              <w:r w:rsidR="009E1416" w:rsidRPr="009E141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recency</w:t>
                              </w:r>
                              <w:r w:rsidR="009E1416"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="009E1416" w:rsidRPr="009E141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concreteness</w:t>
                              </w:r>
                              <w:r w:rsidR="009E1416"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effects</w:t>
                              </w:r>
                            </w:p>
                            <w:p w14:paraId="131959F2" w14:textId="0B50C39E" w:rsidR="004C5A8A" w:rsidRPr="009D426A" w:rsidRDefault="009E1416" w:rsidP="009E1416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 xml:space="preserve">Expect to be able to </w:t>
                              </w:r>
                              <w:r w:rsidRPr="009E141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nullify</w:t>
                              </w:r>
                              <w:r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9E141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recency</w:t>
                              </w:r>
                              <w:r w:rsidRPr="009E141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effect through </w:t>
                              </w:r>
                              <w:r w:rsidRPr="009E141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interference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1302706"/>
                            <a:ext cx="3067050" cy="70346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83ACF" w14:textId="6C638185" w:rsidR="004C5A8A" w:rsidRPr="0077666A" w:rsidRDefault="00400D45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4: </w:t>
                              </w:r>
                              <w:r w:rsidR="00E52A8C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Method</w:t>
                              </w:r>
                            </w:p>
                            <w:p w14:paraId="7ED43A90" w14:textId="4701E7BF" w:rsidR="005315B8" w:rsidRPr="00565EDC" w:rsidRDefault="00A16D89" w:rsidP="00565EDC">
                              <w:pPr>
                                <w:pStyle w:val="Listeafsnit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Read alternating </w:t>
                              </w:r>
                              <w:r w:rsidR="00BB0AD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concrete and </w:t>
                              </w:r>
                              <w:r w:rsidR="0094444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abstract </w:t>
                              </w:r>
                              <w:r w:rsidR="00D952BF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20 </w:t>
                              </w:r>
                              <w:r w:rsidR="0027713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words </w:t>
                              </w:r>
                              <w:r w:rsidR="00EA24D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wordlists</w:t>
                              </w:r>
                              <w:r w:rsidR="0094444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at 1 word per 2 seconds</w:t>
                              </w:r>
                              <w:r w:rsidR="00565ED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565EDC" w:rsidRPr="00565ED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565ED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P</w:t>
                              </w:r>
                              <w:r w:rsidR="00EA5F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A5FF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immediatly</w:t>
                              </w:r>
                              <w:proofErr w:type="spellEnd"/>
                              <w:r w:rsidR="00565ED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recalls </w:t>
                              </w:r>
                              <w:r w:rsidR="00565EDC" w:rsidRPr="00565ED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565ED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Wait 1 minute before reading the next list.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94681"/>
                            <a:ext cx="3067050" cy="240349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CE132" w14:textId="59841F13" w:rsidR="00C6396B" w:rsidRDefault="00400D45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7666A">
                                <w:rPr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5: </w:t>
                              </w:r>
                              <w:r w:rsidR="00E52A8C" w:rsidRPr="0077666A">
                                <w:rPr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Results</w:t>
                              </w:r>
                              <w:r w:rsidR="00CE6F82" w:rsidRPr="0077666A">
                                <w:rPr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CE6F82" w:rsidRPr="009B775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CE6F82" w:rsidRPr="009B35C6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Figure 1</w:t>
                              </w:r>
                              <w:r w:rsidR="00CE6F8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A507D7" w:rsidRPr="00A507D7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Primacy</w:t>
                              </w:r>
                              <w:r w:rsidR="00A507D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="00A507D7" w:rsidRPr="00A507D7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recency</w:t>
                              </w:r>
                              <w:r w:rsidR="00A507D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effect </w:t>
                              </w:r>
                              <w:r w:rsidR="00A507D7" w:rsidRPr="00A507D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A507D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Inverse bell shape</w:t>
                              </w:r>
                              <w:r w:rsidR="0091245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. </w:t>
                              </w:r>
                              <w:r w:rsidR="00912453" w:rsidRPr="0091245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Concreteness effect</w:t>
                              </w:r>
                              <w:r w:rsidR="0091245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912453" w:rsidRPr="0091245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91245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Concrete words follo</w:t>
                              </w:r>
                              <w:r w:rsidR="004F3FB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w a higher path</w:t>
                              </w:r>
                              <w:r w:rsidR="0013498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. </w:t>
                              </w:r>
                              <w:r w:rsidR="00134980" w:rsidRPr="00134980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No</w:t>
                              </w:r>
                              <w:r w:rsidR="0013498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34980" w:rsidRPr="00134980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recency</w:t>
                              </w:r>
                              <w:r w:rsidR="0013498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34980" w:rsidRPr="00134980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effect</w:t>
                              </w:r>
                              <w:r w:rsidR="0013498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for interference lists.</w:t>
                              </w:r>
                            </w:p>
                            <w:p w14:paraId="3CA90A0C" w14:textId="1A34BBD3" w:rsidR="00134980" w:rsidRDefault="00A5697A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B775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Repeated </w:t>
                              </w:r>
                              <w:r w:rsidR="00134980" w:rsidRPr="009B775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ANOVA</w:t>
                              </w:r>
                              <w:r w:rsidR="0013498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A1499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BD1B41" w:rsidRPr="00EC52C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Confirm the findings</w:t>
                              </w:r>
                              <w:r w:rsidR="00BD1B4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with </w:t>
                              </w:r>
                              <w:r w:rsidR="00BD1B41" w:rsidRPr="00410678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m</w:t>
                              </w:r>
                              <w:r w:rsidR="00A14998" w:rsidRPr="00410678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ain effects</w:t>
                              </w:r>
                              <w:r w:rsidR="00A1499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of </w:t>
                              </w:r>
                              <w:r w:rsidR="00A14998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list type</w:t>
                              </w:r>
                              <w:r w:rsidR="00A1499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="00A14998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word position</w:t>
                              </w:r>
                              <w:r w:rsidR="00D20F5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. </w:t>
                              </w:r>
                              <w:r w:rsidR="00D20F58" w:rsidRPr="00410678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Interaction</w:t>
                              </w:r>
                              <w:r w:rsidR="00D20F5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of </w:t>
                              </w:r>
                              <w:r w:rsidR="00D20F58" w:rsidRPr="00410678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list type</w:t>
                              </w:r>
                              <w:r w:rsidR="00D20F5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="00D20F58" w:rsidRPr="00410678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word position</w:t>
                              </w:r>
                              <w:r w:rsidR="00D20F5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20F58" w:rsidRPr="00D20F5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D20F5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20F58" w:rsidRPr="00EC52C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interference list works</w:t>
                              </w:r>
                            </w:p>
                            <w:p w14:paraId="74163DAE" w14:textId="7A595F84" w:rsidR="00B4452D" w:rsidRDefault="00B4452D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Repeated ANOVA w/o interference</w:t>
                              </w:r>
                              <w:r w:rsidR="0024289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242890" w:rsidRPr="0024289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24289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242890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main effect</w:t>
                              </w:r>
                              <w:r w:rsidR="0024289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of </w:t>
                              </w:r>
                              <w:r w:rsidR="00242890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 xml:space="preserve">list </w:t>
                              </w:r>
                              <w:r w:rsidR="007E6B4D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type</w:t>
                              </w:r>
                              <w:r w:rsidR="007E6B4D" w:rsidRPr="007E6B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242890" w:rsidRPr="007E6B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7E6B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 </w:t>
                              </w:r>
                              <w:r w:rsidR="007E6B4D" w:rsidRPr="00EC52C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confirms concreteness effect</w:t>
                              </w:r>
                              <w:r w:rsidR="007E6B4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.</w:t>
                              </w:r>
                            </w:p>
                            <w:p w14:paraId="51B24A1B" w14:textId="223E97AF" w:rsidR="008D3821" w:rsidRPr="00175127" w:rsidRDefault="008D3821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Repeated ANOVA w/o word position </w:t>
                              </w:r>
                              <w:r w:rsidRPr="008D382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04541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(using only first 2 words)</w:t>
                              </w:r>
                              <w:r w:rsidR="003A29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3A2986" w:rsidRPr="003A29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3A29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3A298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main effect</w:t>
                              </w:r>
                              <w:r w:rsidR="003A29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of list type </w:t>
                              </w:r>
                              <w:r w:rsidR="003A2986" w:rsidRPr="003A29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3A29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495706" w:rsidRPr="0017512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concreteness</w:t>
                              </w:r>
                              <w:r w:rsidR="003A2986" w:rsidRPr="0017512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effect is </w:t>
                              </w:r>
                              <w:r w:rsidR="003A5D0E" w:rsidRPr="0017512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not mitigated</w:t>
                              </w:r>
                              <w:r w:rsidR="004F273B" w:rsidRPr="00175127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by primacy effect.</w:t>
                              </w:r>
                            </w:p>
                            <w:p w14:paraId="564DE8DE" w14:textId="7B054CA8" w:rsidR="009B35C6" w:rsidRPr="00F65525" w:rsidRDefault="009B35C6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B35C6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Table 1:</w:t>
                              </w:r>
                              <w:r w:rsidR="00887911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887911" w:rsidRPr="00F812F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Probability of recall: </w:t>
                              </w:r>
                              <w:r w:rsidR="00887911" w:rsidRPr="00F655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First 2 &gt; middle 4 </w:t>
                              </w:r>
                              <w:r w:rsidR="00887911" w:rsidRPr="00F65525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in all lists</w:t>
                              </w:r>
                            </w:p>
                            <w:p w14:paraId="155AC2B8" w14:textId="2547876D" w:rsidR="00887911" w:rsidRDefault="00887911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</w:pPr>
                              <w:r w:rsidRPr="00F655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Middle 4 &lt; last 2 in </w:t>
                              </w:r>
                              <w:r w:rsidRPr="00F65525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Concrete</w:t>
                              </w:r>
                              <w:r w:rsidRPr="00F655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Pr="00F65525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abstract</w:t>
                              </w:r>
                              <w:r w:rsidRPr="00F655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but </w:t>
                              </w:r>
                              <w:r w:rsidRPr="00F65525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NOT</w:t>
                              </w:r>
                              <w:r w:rsidRPr="00F655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in </w:t>
                              </w:r>
                              <w:r w:rsidRPr="00F65525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interference</w:t>
                              </w:r>
                              <w:r w:rsidR="00F65525" w:rsidRPr="00F65525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 xml:space="preserve"> (middle 4 = last 2)</w:t>
                              </w:r>
                            </w:p>
                            <w:p w14:paraId="442339D6" w14:textId="3F41865F" w:rsidR="00CE0464" w:rsidRPr="00F812F2" w:rsidRDefault="00CE0464" w:rsidP="00466297">
                              <w:pPr>
                                <w:pStyle w:val="Listeafsnit"/>
                                <w:numPr>
                                  <w:ilvl w:val="0"/>
                                  <w:numId w:val="15"/>
                                </w:numPr>
                                <w:spacing w:line="276" w:lineRule="auto"/>
                                <w:ind w:right="-156"/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F812F2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Individual data </w:t>
                              </w:r>
                              <w:r w:rsidR="00466297" w:rsidRPr="00F812F2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support general findings </w:t>
                              </w:r>
                            </w:p>
                            <w:p w14:paraId="05121865" w14:textId="77777777" w:rsidR="009B35C6" w:rsidRPr="00F812F2" w:rsidRDefault="009B35C6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color w:val="00B050"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1999653"/>
                            <a:ext cx="3067050" cy="911893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E2200" w14:textId="4DCDC6C3" w:rsidR="00C6396B" w:rsidRPr="0077666A" w:rsidRDefault="00400D45" w:rsidP="00C11E83">
                              <w:pPr>
                                <w:spacing w:line="276" w:lineRule="auto"/>
                                <w:ind w:left="-142" w:right="-155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6: </w:t>
                              </w:r>
                              <w:r w:rsidR="00D348AF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C</w:t>
                              </w:r>
                              <w:r w:rsidR="004220FC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onclusio</w:t>
                              </w:r>
                              <w:r w:rsidR="00AE529F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ns</w:t>
                              </w:r>
                            </w:p>
                            <w:p w14:paraId="3D0DFCE5" w14:textId="731C26E9" w:rsidR="00466297" w:rsidRPr="00466297" w:rsidRDefault="00466297" w:rsidP="00466297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Experiment p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rovides evidence for:</w:t>
                              </w:r>
                            </w:p>
                            <w:p w14:paraId="5CABC2B8" w14:textId="77777777" w:rsidR="00466297" w:rsidRPr="00466297" w:rsidRDefault="00466297" w:rsidP="00466297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F812F2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Concreteness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F812F2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effect</w:t>
                              </w:r>
                            </w:p>
                            <w:p w14:paraId="4459EB67" w14:textId="0A0A907C" w:rsidR="00466297" w:rsidRPr="00466297" w:rsidRDefault="00466297" w:rsidP="00466297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BA3154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Primacy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effects for </w:t>
                              </w:r>
                              <w:r w:rsidR="00BA315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all lists</w:t>
                              </w:r>
                            </w:p>
                            <w:p w14:paraId="6A4F016D" w14:textId="1F6D061A" w:rsidR="00466297" w:rsidRPr="004B0D4B" w:rsidRDefault="00466297" w:rsidP="00466297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="008A650E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No recency 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effect for </w:t>
                              </w:r>
                              <w:r w:rsidRPr="00BA3154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interference</w:t>
                              </w:r>
                              <w:r w:rsidRPr="00466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list.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04684"/>
                            <a:ext cx="3067262" cy="2216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5D3DD" w14:textId="389812AE" w:rsidR="001E69AA" w:rsidRPr="00CF3031" w:rsidRDefault="00400D45" w:rsidP="001E69AA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7: </w:t>
                              </w:r>
                              <w:r w:rsidR="001F307B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Criticism</w:t>
                              </w:r>
                              <w:r w:rsidR="001E69AA" w:rsidRPr="0077666A">
                                <w:rPr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E69AA" w:rsidRPr="00CF303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Are we really looking at episodic memory?</w:t>
                              </w:r>
                            </w:p>
                            <w:p w14:paraId="77CD95FB" w14:textId="0E9449BA" w:rsidR="001E69AA" w:rsidRPr="00CF3031" w:rsidRDefault="001E69AA" w:rsidP="001E69AA">
                              <w:pPr>
                                <w:numPr>
                                  <w:ilvl w:val="1"/>
                                  <w:numId w:val="16"/>
                                </w:numPr>
                                <w:spacing w:line="276" w:lineRule="auto"/>
                                <w:ind w:left="0" w:right="-156" w:hanging="142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CF303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Participants </w:t>
                              </w:r>
                              <w:r w:rsidRPr="00CF3031"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GB"/>
                                </w:rPr>
                                <w:t>might</w:t>
                              </w:r>
                              <w:r w:rsidRPr="00CF303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need to remember when they learnt </w:t>
                              </w:r>
                              <w:r w:rsidR="00A865B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the list 1 compared to list 2</w:t>
                              </w:r>
                              <w:r w:rsidRPr="00CF303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to distinguish them when </w:t>
                              </w:r>
                              <w:r w:rsidR="0004582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recalling (episodic)</w:t>
                              </w:r>
                            </w:p>
                            <w:p w14:paraId="66841E7C" w14:textId="26E317AA" w:rsidR="001E69AA" w:rsidRDefault="001E69AA" w:rsidP="001E69AA">
                              <w:pPr>
                                <w:numPr>
                                  <w:ilvl w:val="1"/>
                                  <w:numId w:val="16"/>
                                </w:numPr>
                                <w:pBdr>
                                  <w:bottom w:val="single" w:sz="12" w:space="1" w:color="auto"/>
                                </w:pBdr>
                                <w:spacing w:line="276" w:lineRule="auto"/>
                                <w:ind w:left="0" w:right="-156" w:hanging="142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CF3031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Tulving</w:t>
                              </w:r>
                              <w:r w:rsidRPr="00CF303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 participants can recall the episodic memory of an item appearing in the list (autonoetic) or just know that they are a pair (noetic)</w:t>
                              </w:r>
                            </w:p>
                            <w:p w14:paraId="0E19D93C" w14:textId="77777777" w:rsidR="005A1A0D" w:rsidRPr="00CF3031" w:rsidRDefault="005A1A0D" w:rsidP="005A1A0D">
                              <w:pPr>
                                <w:spacing w:line="276" w:lineRule="auto"/>
                                <w:ind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7838907C" w14:textId="77777777" w:rsidR="001065AE" w:rsidRPr="001065AE" w:rsidRDefault="001065AE" w:rsidP="001065AE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065A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1065A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Wernicke’s area: Speech understanding</w:t>
                              </w:r>
                            </w:p>
                            <w:p w14:paraId="564BE2B1" w14:textId="2D0BDA03" w:rsidR="001065AE" w:rsidRPr="009D426A" w:rsidRDefault="001065AE" w:rsidP="001065AE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065A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1065A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proofErr w:type="spellStart"/>
                              <w:r w:rsidRPr="001065A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Broca’s</w:t>
                              </w:r>
                              <w:proofErr w:type="spellEnd"/>
                              <w:r w:rsidRPr="001065A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area: speech production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2911546"/>
                            <a:ext cx="3067050" cy="4208497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38A84" w14:textId="3D784EBE" w:rsidR="009B0F95" w:rsidRPr="0077666A" w:rsidRDefault="00400D45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8: </w:t>
                              </w:r>
                              <w:r w:rsidR="00811D1B" w:rsidRPr="0077666A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Grand perspective</w:t>
                              </w:r>
                            </w:p>
                            <w:p w14:paraId="7553E06F" w14:textId="3AB76D65" w:rsidR="002835E5" w:rsidRDefault="002835E5" w:rsidP="000D0DAD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proofErr w:type="spellStart"/>
                              <w:r w:rsidRPr="00A20F89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Friederici</w:t>
                              </w:r>
                              <w:proofErr w:type="spellEnd"/>
                              <w:r w:rsidRPr="00A20F89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 &amp; </w:t>
                              </w:r>
                              <w:proofErr w:type="spellStart"/>
                              <w:r w:rsidRPr="00A20F89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Fiebach</w:t>
                              </w:r>
                              <w:proofErr w:type="spellEnd"/>
                              <w:r w:rsidRPr="002835E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Pr="00CE2B83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Left basal temporal areas </w:t>
                              </w:r>
                              <w:r w:rsidRPr="002835E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involved in higher-level visual processing and mental imagery were more strongly activated during processing of </w:t>
                              </w:r>
                              <w:r w:rsidRPr="00CE2B83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concrete</w:t>
                              </w:r>
                              <w:r w:rsidRPr="002835E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words, whereas a </w:t>
                              </w:r>
                              <w:r w:rsidRPr="00CE2B83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left inferior frontal region </w:t>
                              </w:r>
                              <w:r w:rsidRPr="002835E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showed greater activity during </w:t>
                              </w:r>
                              <w:r w:rsidRPr="00CE2B83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abs</w:t>
                              </w:r>
                              <w:bookmarkStart w:id="0" w:name="_GoBack"/>
                              <w:bookmarkEnd w:id="0"/>
                              <w:r w:rsidRPr="00CE2B83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tract</w:t>
                              </w:r>
                              <w:r w:rsidRPr="002835E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word processing</w:t>
                              </w:r>
                            </w:p>
                            <w:p w14:paraId="711E049C" w14:textId="77777777" w:rsidR="00F15F02" w:rsidRDefault="00F15F02" w:rsidP="000D0DA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BD58B9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Craik &amp; Lockhart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Four levels of semantic processing: </w:t>
                              </w:r>
                              <w:r w:rsidRPr="007040C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Structural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(look)</w:t>
                              </w:r>
                              <w:r w:rsidRPr="007040C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phonemic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(rhyme)</w:t>
                              </w:r>
                              <w:r w:rsidRPr="007040C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categorical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(fish?)</w:t>
                              </w:r>
                              <w:r w:rsidRPr="007040C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semantic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(fit sentence?). </w:t>
                              </w:r>
                            </w:p>
                            <w:p w14:paraId="6F0BBC9D" w14:textId="5CE8B572" w:rsidR="005B2967" w:rsidRPr="00BD58B9" w:rsidRDefault="005B2967" w:rsidP="000D0DA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D58B9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Brown-Peterson task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r w:rsidR="0092704F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BD58B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Trigram of letters -&gt; interference task (counting backwards in threes) </w:t>
                              </w:r>
                              <w:r w:rsidR="000A1A74" w:rsidRPr="000A1A7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sym w:font="Wingdings" w:char="F0E0"/>
                              </w:r>
                              <w:r w:rsidRPr="00BD58B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recall trigram</w:t>
                              </w:r>
                            </w:p>
                            <w:p w14:paraId="304FD2CA" w14:textId="77777777" w:rsidR="005B2967" w:rsidRPr="00BD58B9" w:rsidRDefault="005B2967" w:rsidP="000D0DAD">
                              <w:pPr>
                                <w:numPr>
                                  <w:ilvl w:val="1"/>
                                  <w:numId w:val="16"/>
                                </w:numPr>
                                <w:spacing w:line="276" w:lineRule="auto"/>
                                <w:ind w:left="0" w:right="-156" w:hanging="142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BD58B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Proactive interference: performance </w:t>
                              </w:r>
                              <w:r w:rsidRPr="006F5D20">
                                <w:rPr>
                                  <w:rFonts w:cs="Arial"/>
                                  <w:sz w:val="18"/>
                                  <w:szCs w:val="18"/>
                                  <w:lang w:val="en-US"/>
                                </w:rPr>
                                <w:t>↓</w:t>
                              </w:r>
                              <w:r w:rsidRPr="00BD58B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following each trail, but when task is changed, performance</w:t>
                              </w:r>
                              <w:r w:rsidRPr="006F5D2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6F5D20">
                                <w:rPr>
                                  <w:rFonts w:cs="Arial"/>
                                  <w:sz w:val="18"/>
                                  <w:szCs w:val="18"/>
                                  <w:lang w:val="en-US"/>
                                </w:rPr>
                                <w:t>↑</w:t>
                              </w:r>
                            </w:p>
                            <w:p w14:paraId="13DCD341" w14:textId="5AF565C9" w:rsidR="00935825" w:rsidRPr="00935825" w:rsidRDefault="00935825" w:rsidP="000D0DAD">
                              <w:pPr>
                                <w:spacing w:line="276" w:lineRule="auto"/>
                                <w:ind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C71914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Memory models</w:t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Pr="00935825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Cowan</w:t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(LTM, WM, 3-4 attention), </w:t>
                              </w:r>
                              <w:proofErr w:type="spellStart"/>
                              <w:r w:rsidRPr="00935825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Baddeleys</w:t>
                              </w:r>
                              <w:proofErr w:type="spellEnd"/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 Phonological loop</w:t>
                              </w:r>
                              <w:r w:rsidR="00B62BB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(inner voice)</w:t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visual sketchpad</w:t>
                              </w:r>
                              <w:r w:rsidR="0092704F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(inner eye)</w:t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, episodic buffer (</w:t>
                              </w:r>
                              <w:r w:rsidR="008D015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Integrates </w:t>
                              </w:r>
                              <w:r w:rsidR="00DE0297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phonological loop, visual sketchpad and LTM</w:t>
                              </w:r>
                              <w:r w:rsidR="008D015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make available </w:t>
                              </w:r>
                              <w:r w:rsidR="0086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for consciousness as one complex episode</w:t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) </w:t>
                              </w:r>
                              <w:r w:rsidRPr="00DA0686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central executive, </w:t>
                              </w:r>
                              <w:r w:rsidRPr="00935825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Atkinson-</w:t>
                              </w:r>
                              <w:proofErr w:type="spellStart"/>
                              <w:r w:rsidRPr="00935825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shiffrin</w:t>
                              </w:r>
                              <w:proofErr w:type="spellEnd"/>
                              <w:r w:rsidRPr="00935825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Information </w:t>
                              </w:r>
                              <w:r w:rsidRPr="00E02470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Sensory register </w:t>
                              </w:r>
                              <w:r w:rsidRPr="00E02470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attention </w:t>
                              </w:r>
                              <w:r w:rsidRPr="00E02470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STM </w:t>
                              </w:r>
                              <w:r w:rsidRPr="00E02470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Rehearsal (loop) </w:t>
                              </w:r>
                              <w:r w:rsidRPr="00E02470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Encoding </w:t>
                              </w:r>
                              <w:r w:rsidRPr="00E02470">
                                <w:rPr>
                                  <w:lang w:val="en-GB"/>
                                </w:rPr>
                                <w:sym w:font="Wingdings" w:char="F0E0"/>
                              </w:r>
                              <w:r w:rsidRPr="0093582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LTM</w:t>
                              </w:r>
                            </w:p>
                            <w:p w14:paraId="29ECA066" w14:textId="02E0475A" w:rsidR="001065AE" w:rsidRPr="00C11E83" w:rsidRDefault="001065AE" w:rsidP="00F15F02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3461E" id="Gruppe 10" o:spid="_x0000_s1026" style="position:absolute;left:0;text-align:left;margin-left:27.65pt;margin-top:20.8pt;width:482.8pt;height:546.65pt;z-index:251181568;mso-height-relative:margin" coordsize="61319,7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Rk8wMAALUcAAAOAAAAZHJzL2Uyb0RvYy54bWzsWc1u2zgQvi/QdyB0byTS+rGEOEWbtsEC&#10;3d1i230AWqIsIRKpknTk9Ol3SMqyksA5pEhjILrYosQZznzkN0MOz9/t2gbdMKlqwVcePgs8xHgu&#10;ippvVt5/3z+/XXpIacoL2gjOVt4tU967izd/nPddxoioRFMwiUAJV1nfrbxK6y7zfZVXrKXqTHSM&#10;w8dSyJZqaMqNX0jag/a28UkQxH4vZNFJkTOl4O1H99G7sPrLkuX6n7JUTKNm5YFt2v5K+7s2v/7F&#10;Oc02knZVnQ9m0CdY0dKaw6Cjqo9UU7SV9QNVbZ1LoUSpz3LR+qIs65xZH8AbHNzz5kqKbWd92WT9&#10;phthAmjv4fRktfnfN18lqguYO4CH0xbm6Epuu44heAHo9N0mg05XsvvWfZXDi41rGYd3pWzNP7iC&#10;dhbX2xFXttMoh5cxXuAoBv05fIvTkIRR5JDPK5ieB3J59WkimS4XTjLBBJNFbCT9/cC+sW80p+9g&#10;FakDUOrXgPpW0Y5Z/JXBYACK4GSP1Hd2rXTJGo2Iw8r2M0AhvfsgwHVsV4Xqvoj8WiEuLivKN+y9&#10;lKKvGC3AQGz9MZbDEEbUYK4yZZSs+79EATNCt1pYRffQDskCsHkI+CKIkxATBxtOlgQHdjJH2GjW&#10;SaWvmGiReVh5EphiR6A3X5R2CO+7mOltOOrBVpKAItM2xn/iBXSkmaZ1455Bf8NhdvYODK7o24Y5&#10;Jf+yEhYb4EKsFktzdtlIdEOBoMW1A8NogZ5GpKybZhQawDSx4SDU6L3Q0NeIMUv9UdDZfHS0sbcd&#10;UXA9CrY1F/JxU0vXf++189UAoHfrneWLytaiuIXplMLFH4iX8FAJ+dNDPcSelad+bKlkHmr+5LAk&#10;UhyGJljZRhglBBpy+mU9/UJ5DqpWnvaQe7zUNsAZZ7h4D0unrO2MGqOcJYOxQBU3Q8/OGVilLra8&#10;NGOAGWF6nDRBNEQpvAhSgpd3Ys1MmilFn480Lh3tA+qr5054KtwBakCqwUmyDFw6gTg75GmTcEbu&#10;JDiOk3SmzgvkG0udcS/y6qkTnQp1pmkHUgtso+w29hiBgkUI2+XpPnfOPb8x9yzm3DOcdeJTIZDL&#10;PSRMw3hp9/tHqENC4E46cyd7qeQTztwZuHMyVQJIPoE5t9vdW5qmcWQD3BEGpRgvU9thrhZMygyH&#10;2sQzH3xsZexwVH/FRQMoHZ9G0cBRB9IKJB8b3+5Sh8RDpY0QHEeR3X4/nTtcfIaaly2szUW3u6W+&#10;AwcfLbrZQ5DdX880gsJ+eio0muYhAmkmCh87BIUkWIZpMp+CXmonZ6E/dQbZ+x+4G7NXQsM9nrl8&#10;m7Zttftw23jxPwAAAP//AwBQSwMEFAAGAAgAAAAhAM/VaLPiAAAACwEAAA8AAABkcnMvZG93bnJl&#10;di54bWxMj8FqwzAQRO+F/oPYQm+NpDgOjWs5hND2FApNCqU3xdrYJtbKWIrt/H2VU3ubZYaZt/l6&#10;si0bsPeNIwVyJoAhlc40VCn4Orw9PQPzQZPRrSNUcEUP6+L+LteZcSN94rAPFYsl5DOtoA6hyzj3&#10;ZY1W+5nrkKJ3cr3VIZ59xU2vx1huWz4XYsmtbigu1LrDbY3leX+xCt5HPW4S+Trszqft9eeQfnzv&#10;JCr1+DBtXoAFnMJfGG74ER2KyHR0FzKetQrSNIlJBQu5BHbzxVysgB2jksliBbzI+f8fil8AAAD/&#10;/wMAUEsBAi0AFAAGAAgAAAAhALaDOJL+AAAA4QEAABMAAAAAAAAAAAAAAAAAAAAAAFtDb250ZW50&#10;X1R5cGVzXS54bWxQSwECLQAUAAYACAAAACEAOP0h/9YAAACUAQAACwAAAAAAAAAAAAAAAAAvAQAA&#10;X3JlbHMvLnJlbHNQSwECLQAUAAYACAAAACEAzdVUZPMDAAC1HAAADgAAAAAAAAAAAAAAAAAuAgAA&#10;ZHJzL2Uyb0RvYy54bWxQSwECLQAUAAYACAAAACEAz9Vos+IAAAALAQAADwAAAAAAAAAAAAAAAABN&#10;BgAAZHJzL2Rvd25yZXYueG1sUEsFBgAAAAAEAAQA8wAAAFw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7" type="#_x0000_t202" style="position:absolute;left:42;width:30674;height:17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TNxAAAANwAAAAPAAAAZHJzL2Rvd25yZXYueG1sRI/Na8JA&#10;FMTvBf+H5Qm91c0HtBJdxQ8KIXipevD4yD6TYPZtyK4m/vduodDjMDO/YZbr0bTiQb1rLCuIZxEI&#10;4tLqhisF59P3xxyE88gaW8uk4EkO1qvJ2xIzbQf+ocfRVyJA2GWooPa+y6R0ZU0G3cx2xMG72t6g&#10;D7KvpO5xCHDTyiSKPqXBhsNCjR3taipvx7tRUKR0u6SVO7jhuk1zHe0PbbFX6n06bhYgPI3+P/zX&#10;zrWCJP6C3zPhCMjVCwAA//8DAFBLAQItABQABgAIAAAAIQDb4fbL7gAAAIUBAAATAAAAAAAAAAAA&#10;AAAAAAAAAABbQ29udGVudF9UeXBlc10ueG1sUEsBAi0AFAAGAAgAAAAhAFr0LFu/AAAAFQEAAAsA&#10;AAAAAAAAAAAAAAAAHwEAAF9yZWxzLy5yZWxzUEsBAi0AFAAGAAgAAAAhABw8xM3EAAAA3AAAAA8A&#10;AAAAAAAAAAAAAAAABwIAAGRycy9kb3ducmV2LnhtbFBLBQYAAAAAAwADALcAAAD4AgAAAAA=&#10;" fillcolor="white [3201]" strokecolor="#6e6e6e [3200]" strokeweight="1pt">
                  <v:textbox>
                    <w:txbxContent>
                      <w:p w14:paraId="4B9034B3" w14:textId="429E070D" w:rsidR="009C7DF2" w:rsidRPr="009D426A" w:rsidRDefault="00400D45" w:rsidP="009D7554">
                        <w:pPr>
                          <w:spacing w:line="276" w:lineRule="auto"/>
                          <w:ind w:left="-142" w:right="-155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1: </w:t>
                        </w:r>
                        <w:r w:rsidR="00356770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What is</w:t>
                        </w:r>
                        <w:r w:rsidR="00356770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9D7554" w:rsidRPr="003973E1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concreteness</w:t>
                        </w:r>
                        <w:r w:rsidR="006901AC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6901AC" w:rsidRPr="003973E1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effect</w:t>
                        </w:r>
                        <w:r w:rsidR="007A46B7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</w:p>
                      <w:p w14:paraId="1653857F" w14:textId="1A5C503D" w:rsidR="009D7554" w:rsidRPr="009D7554" w:rsidRDefault="009D7554" w:rsidP="009D7554">
                        <w:pPr>
                          <w:spacing w:line="276" w:lineRule="auto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D7554">
                          <w:rPr>
                            <w:sz w:val="18"/>
                            <w:szCs w:val="18"/>
                            <w:lang w:val="en-US"/>
                          </w:rPr>
                          <w:t>-</w:t>
                        </w:r>
                        <w:r w:rsidRPr="003C0684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US"/>
                          </w:rPr>
                          <w:t>Dual-coding hypothesis</w:t>
                        </w:r>
                        <w:r w:rsidRPr="003C0684">
                          <w:rPr>
                            <w:color w:val="FF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9D7554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D7554">
                          <w:rPr>
                            <w:sz w:val="18"/>
                            <w:szCs w:val="18"/>
                            <w:lang w:val="en-US"/>
                          </w:rPr>
                          <w:t>Paivio</w:t>
                        </w:r>
                        <w:proofErr w:type="spellEnd"/>
                        <w:r w:rsidRPr="009D7554">
                          <w:rPr>
                            <w:sz w:val="18"/>
                            <w:szCs w:val="18"/>
                            <w:lang w:val="en-US"/>
                          </w:rPr>
                          <w:t xml:space="preserve">): Concrete words are encoded twice in memory: once in terms of their verbal attributes and once again in their imaginal attributes </w:t>
                        </w:r>
                      </w:p>
                      <w:p w14:paraId="5CE696CF" w14:textId="19850CB8" w:rsidR="009D7554" w:rsidRDefault="009D7554" w:rsidP="009D7554">
                        <w:pPr>
                          <w:spacing w:line="276" w:lineRule="auto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D7554">
                          <w:rPr>
                            <w:sz w:val="18"/>
                            <w:szCs w:val="18"/>
                            <w:lang w:val="en-US"/>
                          </w:rPr>
                          <w:t>-</w:t>
                        </w:r>
                        <w:r w:rsidRPr="003C0684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US"/>
                          </w:rPr>
                          <w:t>Context availability model</w:t>
                        </w:r>
                        <w:r w:rsidRPr="009D7554">
                          <w:rPr>
                            <w:sz w:val="18"/>
                            <w:szCs w:val="18"/>
                            <w:lang w:val="en-US"/>
                          </w:rPr>
                          <w:t>: More associations tied to concrete words compared to abstract</w:t>
                        </w:r>
                      </w:p>
                      <w:p w14:paraId="482C53F3" w14:textId="71447070" w:rsidR="0013399F" w:rsidRDefault="0013399F" w:rsidP="009D7554">
                        <w:pPr>
                          <w:spacing w:line="276" w:lineRule="auto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Serial position effects:</w:t>
                        </w:r>
                      </w:p>
                      <w:p w14:paraId="2045B308" w14:textId="24AE2774" w:rsidR="001A3E38" w:rsidRDefault="001A3E38" w:rsidP="009D7554">
                        <w:pPr>
                          <w:spacing w:line="276" w:lineRule="auto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C0684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US"/>
                          </w:rPr>
                          <w:t>Primacy effect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: The first words encoded have been rehearsed longer and can therefore be re</w:t>
                        </w:r>
                        <w:r w:rsidR="003973E1">
                          <w:rPr>
                            <w:sz w:val="18"/>
                            <w:szCs w:val="18"/>
                            <w:lang w:val="en-US"/>
                          </w:rPr>
                          <w:t>called</w:t>
                        </w:r>
                      </w:p>
                      <w:p w14:paraId="5A6B9B3C" w14:textId="60D9A9AD" w:rsidR="001A3E38" w:rsidRPr="009D7554" w:rsidRDefault="001A3E38" w:rsidP="009D7554">
                        <w:pPr>
                          <w:spacing w:line="276" w:lineRule="auto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C0684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US"/>
                          </w:rPr>
                          <w:t>Recency effect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: The last words </w:t>
                        </w:r>
                        <w:r w:rsidR="003973E1">
                          <w:rPr>
                            <w:sz w:val="18"/>
                            <w:szCs w:val="18"/>
                            <w:lang w:val="en-US"/>
                          </w:rPr>
                          <w:t>encoded are</w:t>
                        </w:r>
                        <w:r w:rsidR="002F241E">
                          <w:rPr>
                            <w:sz w:val="18"/>
                            <w:szCs w:val="18"/>
                            <w:lang w:val="en-US"/>
                          </w:rPr>
                          <w:t xml:space="preserve"> still</w:t>
                        </w:r>
                        <w:r w:rsidR="003973E1">
                          <w:rPr>
                            <w:sz w:val="18"/>
                            <w:szCs w:val="18"/>
                            <w:lang w:val="en-US"/>
                          </w:rPr>
                          <w:t xml:space="preserve"> available </w:t>
                        </w:r>
                        <w:r w:rsidR="002F241E">
                          <w:rPr>
                            <w:sz w:val="18"/>
                            <w:szCs w:val="18"/>
                            <w:lang w:val="en-US"/>
                          </w:rPr>
                          <w:t xml:space="preserve">in STM </w:t>
                        </w:r>
                        <w:r w:rsidR="003973E1">
                          <w:rPr>
                            <w:sz w:val="18"/>
                            <w:szCs w:val="18"/>
                            <w:lang w:val="en-US"/>
                          </w:rPr>
                          <w:t>and can therefore be recalled</w:t>
                        </w:r>
                      </w:p>
                    </w:txbxContent>
                  </v:textbox>
                </v:shape>
                <v:shape id="Tekstfelt 2" o:spid="_x0000_s1028" type="#_x0000_t202" style="position:absolute;left:30649;width:30670;height:1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#6e6e6e [3200]" strokeweight="1pt">
                  <v:textbox>
                    <w:txbxContent>
                      <w:p w14:paraId="5EF1CEE3" w14:textId="717BB320" w:rsidR="009D7554" w:rsidRPr="00F57829" w:rsidRDefault="00400D45" w:rsidP="009D7554">
                        <w:pPr>
                          <w:spacing w:line="276" w:lineRule="auto"/>
                          <w:ind w:left="-142" w:right="-155"/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</w:pPr>
                        <w:r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2: </w:t>
                        </w:r>
                        <w:r w:rsidR="00855564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The </w:t>
                        </w:r>
                        <w:r w:rsidR="00040667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article</w:t>
                        </w:r>
                        <w:r w:rsidR="008812E1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9D7554" w:rsidRPr="009D755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9D7554" w:rsidRPr="00F57829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Ebbinghaus used nonsense words, observed primacy and recency effects</w:t>
                        </w:r>
                      </w:p>
                      <w:p w14:paraId="7D9AC5D6" w14:textId="77777777" w:rsidR="009D7554" w:rsidRPr="00F57829" w:rsidRDefault="009D7554" w:rsidP="009D7554">
                        <w:pPr>
                          <w:spacing w:line="276" w:lineRule="auto"/>
                          <w:ind w:left="-142" w:right="-155"/>
                          <w:rPr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F57829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This experiment uses real words to also investigate the concreteness effect.</w:t>
                        </w:r>
                      </w:p>
                      <w:p w14:paraId="67DFA428" w14:textId="1233DCB8" w:rsidR="00F25659" w:rsidRPr="009D426A" w:rsidRDefault="00690B7A" w:rsidP="00C11E83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As can be seen in Atkinson-Shiffrin multi-store model and Baddeley</w:t>
                        </w:r>
                        <w:r w:rsidR="00265427">
                          <w:rPr>
                            <w:sz w:val="18"/>
                            <w:szCs w:val="18"/>
                            <w:lang w:val="en-GB"/>
                          </w:rPr>
                          <w:t>’s model of WM, this experiment relies on rehearsal to be a part of the encoding or maintenance proces</w:t>
                        </w:r>
                      </w:p>
                    </w:txbxContent>
                  </v:textbox>
                </v:shape>
                <v:shape id="Tekstfelt 2" o:spid="_x0000_s1029" type="#_x0000_t202" style="position:absolute;top:17780;width:30670;height:7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#6e6e6e [3200]" strokeweight="1pt">
                  <v:textbox>
                    <w:txbxContent>
                      <w:p w14:paraId="4A49C67F" w14:textId="0790DFEB" w:rsidR="009E1416" w:rsidRPr="009E1416" w:rsidRDefault="00400D45" w:rsidP="009E1416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3: </w:t>
                        </w:r>
                        <w:r w:rsidR="003A0C9A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Hypothesis</w:t>
                        </w:r>
                        <w:r w:rsidR="009E1416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9E141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9E1416" w:rsidRPr="009E1416">
                          <w:rPr>
                            <w:sz w:val="18"/>
                            <w:szCs w:val="18"/>
                            <w:lang w:val="en-GB"/>
                          </w:rPr>
                          <w:t xml:space="preserve">Expect to find </w:t>
                        </w:r>
                        <w:r w:rsidR="009E1416" w:rsidRPr="009E141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primacy</w:t>
                        </w:r>
                        <w:r w:rsidR="009E1416" w:rsidRPr="009E1416">
                          <w:rPr>
                            <w:sz w:val="18"/>
                            <w:szCs w:val="18"/>
                            <w:lang w:val="en-GB"/>
                          </w:rPr>
                          <w:t xml:space="preserve">, </w:t>
                        </w:r>
                        <w:r w:rsidR="009E1416" w:rsidRPr="009E141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recency</w:t>
                        </w:r>
                        <w:r w:rsidR="009E1416" w:rsidRPr="009E1416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="009E1416" w:rsidRPr="009E141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concreteness</w:t>
                        </w:r>
                        <w:r w:rsidR="009E1416" w:rsidRPr="009E1416">
                          <w:rPr>
                            <w:sz w:val="18"/>
                            <w:szCs w:val="18"/>
                            <w:lang w:val="en-GB"/>
                          </w:rPr>
                          <w:t xml:space="preserve"> effects</w:t>
                        </w:r>
                      </w:p>
                      <w:p w14:paraId="131959F2" w14:textId="0B50C39E" w:rsidR="004C5A8A" w:rsidRPr="009D426A" w:rsidRDefault="009E1416" w:rsidP="009E1416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E1416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9E1416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 xml:space="preserve">Expect to be able to </w:t>
                        </w:r>
                        <w:r w:rsidRPr="009E141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nullify</w:t>
                        </w:r>
                        <w:r w:rsidRPr="009E141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9E141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recency</w:t>
                        </w:r>
                        <w:r w:rsidRPr="009E1416">
                          <w:rPr>
                            <w:sz w:val="18"/>
                            <w:szCs w:val="18"/>
                            <w:lang w:val="en-GB"/>
                          </w:rPr>
                          <w:t xml:space="preserve"> effect through </w:t>
                        </w:r>
                        <w:r w:rsidRPr="009E141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interference</w:t>
                        </w:r>
                      </w:p>
                    </w:txbxContent>
                  </v:textbox>
                </v:shape>
                <v:shape id="Tekstfelt 2" o:spid="_x0000_s1030" type="#_x0000_t202" style="position:absolute;left:30649;top:13027;width:30670;height:7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dwAAAANo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FU/eXcAAAADaAAAADwAAAAAA&#10;AAAAAAAAAAAHAgAAZHJzL2Rvd25yZXYueG1sUEsFBgAAAAADAAMAtwAAAPQCAAAAAA==&#10;" fillcolor="white [3201]" strokecolor="#6e6e6e [3200]" strokeweight="1pt">
                  <v:textbox>
                    <w:txbxContent>
                      <w:p w14:paraId="3E383ACF" w14:textId="6C638185" w:rsidR="004C5A8A" w:rsidRPr="0077666A" w:rsidRDefault="00400D45" w:rsidP="00C11E83">
                        <w:pPr>
                          <w:spacing w:line="276" w:lineRule="auto"/>
                          <w:ind w:left="-142" w:right="-163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4: </w:t>
                        </w:r>
                        <w:r w:rsidR="00E52A8C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Method</w:t>
                        </w:r>
                      </w:p>
                      <w:p w14:paraId="7ED43A90" w14:textId="4701E7BF" w:rsidR="005315B8" w:rsidRPr="00565EDC" w:rsidRDefault="00A16D89" w:rsidP="00565EDC">
                        <w:pPr>
                          <w:pStyle w:val="Listeafsnit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Read alternating </w:t>
                        </w:r>
                        <w:r w:rsidR="00BB0AD4">
                          <w:rPr>
                            <w:sz w:val="18"/>
                            <w:szCs w:val="18"/>
                            <w:lang w:val="en-GB"/>
                          </w:rPr>
                          <w:t xml:space="preserve">concrete and </w:t>
                        </w:r>
                        <w:r w:rsidR="00944448">
                          <w:rPr>
                            <w:sz w:val="18"/>
                            <w:szCs w:val="18"/>
                            <w:lang w:val="en-GB"/>
                          </w:rPr>
                          <w:t xml:space="preserve">abstract </w:t>
                        </w:r>
                        <w:r w:rsidR="00D952BF">
                          <w:rPr>
                            <w:sz w:val="18"/>
                            <w:szCs w:val="18"/>
                            <w:lang w:val="en-GB"/>
                          </w:rPr>
                          <w:t xml:space="preserve">20 </w:t>
                        </w:r>
                        <w:r w:rsidR="0027713A">
                          <w:rPr>
                            <w:sz w:val="18"/>
                            <w:szCs w:val="18"/>
                            <w:lang w:val="en-GB"/>
                          </w:rPr>
                          <w:t xml:space="preserve">words </w:t>
                        </w:r>
                        <w:r w:rsidR="00EA24D1">
                          <w:rPr>
                            <w:sz w:val="18"/>
                            <w:szCs w:val="18"/>
                            <w:lang w:val="en-GB"/>
                          </w:rPr>
                          <w:t>wordlists</w:t>
                        </w:r>
                        <w:r w:rsidR="00944448">
                          <w:rPr>
                            <w:sz w:val="18"/>
                            <w:szCs w:val="18"/>
                            <w:lang w:val="en-GB"/>
                          </w:rPr>
                          <w:t xml:space="preserve"> at 1 word per 2 seconds</w:t>
                        </w:r>
                        <w:r w:rsidR="00565EDC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565EDC" w:rsidRPr="00565EDC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565EDC">
                          <w:rPr>
                            <w:sz w:val="18"/>
                            <w:szCs w:val="18"/>
                            <w:lang w:val="en-GB"/>
                          </w:rPr>
                          <w:t xml:space="preserve"> P</w:t>
                        </w:r>
                        <w:r w:rsidR="00EA5FF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A5FF4">
                          <w:rPr>
                            <w:sz w:val="18"/>
                            <w:szCs w:val="18"/>
                            <w:lang w:val="en-GB"/>
                          </w:rPr>
                          <w:t>immediatly</w:t>
                        </w:r>
                        <w:proofErr w:type="spellEnd"/>
                        <w:r w:rsidR="00565EDC">
                          <w:rPr>
                            <w:sz w:val="18"/>
                            <w:szCs w:val="18"/>
                            <w:lang w:val="en-GB"/>
                          </w:rPr>
                          <w:t xml:space="preserve"> recalls </w:t>
                        </w:r>
                        <w:r w:rsidR="00565EDC" w:rsidRPr="00565EDC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565EDC">
                          <w:rPr>
                            <w:sz w:val="18"/>
                            <w:szCs w:val="18"/>
                            <w:lang w:val="en-GB"/>
                          </w:rPr>
                          <w:t xml:space="preserve"> Wait 1 minute before reading the next list.</w:t>
                        </w:r>
                      </w:p>
                    </w:txbxContent>
                  </v:textbox>
                </v:shape>
                <v:shape id="Tekstfelt 2" o:spid="_x0000_s1031" type="#_x0000_t202" style="position:absolute;top:24946;width:30670;height:2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Aq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T&#10;+F4JN0AuPgAAAP//AwBQSwECLQAUAAYACAAAACEA2+H2y+4AAACFAQAAEwAAAAAAAAAAAAAAAAAA&#10;AAAAW0NvbnRlbnRfVHlwZXNdLnhtbFBLAQItABQABgAIAAAAIQBa9CxbvwAAABUBAAALAAAAAAAA&#10;AAAAAAAAAB8BAABfcmVscy8ucmVsc1BLAQItABQABgAIAAAAIQDlnUAqvwAAANoAAAAPAAAAAAAA&#10;AAAAAAAAAAcCAABkcnMvZG93bnJldi54bWxQSwUGAAAAAAMAAwC3AAAA8wIAAAAA&#10;" fillcolor="white [3201]" strokecolor="#6e6e6e [3200]" strokeweight="1pt">
                  <v:textbox>
                    <w:txbxContent>
                      <w:p w14:paraId="346CE132" w14:textId="59841F13" w:rsidR="00C6396B" w:rsidRDefault="00400D45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77666A">
                          <w:rPr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5: </w:t>
                        </w:r>
                        <w:r w:rsidR="00E52A8C" w:rsidRPr="0077666A">
                          <w:rPr>
                            <w:color w:val="0070C0"/>
                            <w:sz w:val="18"/>
                            <w:szCs w:val="18"/>
                            <w:lang w:val="en-GB"/>
                          </w:rPr>
                          <w:t>Results</w:t>
                        </w:r>
                        <w:r w:rsidR="00CE6F82" w:rsidRPr="0077666A">
                          <w:rPr>
                            <w:color w:val="0070C0"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CE6F82" w:rsidRPr="009B775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CE6F82" w:rsidRPr="009B35C6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GB"/>
                          </w:rPr>
                          <w:t>Figure 1</w:t>
                        </w:r>
                        <w:r w:rsidR="00CE6F82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A507D7" w:rsidRPr="00A507D7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Primacy</w:t>
                        </w:r>
                        <w:r w:rsidR="00A507D7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="00A507D7" w:rsidRPr="00A507D7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recency</w:t>
                        </w:r>
                        <w:r w:rsidR="00A507D7">
                          <w:rPr>
                            <w:sz w:val="18"/>
                            <w:szCs w:val="18"/>
                            <w:lang w:val="en-GB"/>
                          </w:rPr>
                          <w:t xml:space="preserve"> effect </w:t>
                        </w:r>
                        <w:r w:rsidR="00A507D7" w:rsidRPr="00A507D7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A507D7">
                          <w:rPr>
                            <w:sz w:val="18"/>
                            <w:szCs w:val="18"/>
                            <w:lang w:val="en-GB"/>
                          </w:rPr>
                          <w:t xml:space="preserve"> Inverse bell shape</w:t>
                        </w:r>
                        <w:r w:rsidR="00912453">
                          <w:rPr>
                            <w:sz w:val="18"/>
                            <w:szCs w:val="18"/>
                            <w:lang w:val="en-GB"/>
                          </w:rPr>
                          <w:t xml:space="preserve">. </w:t>
                        </w:r>
                        <w:r w:rsidR="00912453" w:rsidRPr="0091245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Concreteness effect</w:t>
                        </w:r>
                        <w:r w:rsidR="0091245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912453" w:rsidRPr="00912453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912453">
                          <w:rPr>
                            <w:sz w:val="18"/>
                            <w:szCs w:val="18"/>
                            <w:lang w:val="en-GB"/>
                          </w:rPr>
                          <w:t xml:space="preserve"> Concrete words follo</w:t>
                        </w:r>
                        <w:r w:rsidR="004F3FB4">
                          <w:rPr>
                            <w:sz w:val="18"/>
                            <w:szCs w:val="18"/>
                            <w:lang w:val="en-GB"/>
                          </w:rPr>
                          <w:t>w a higher path</w:t>
                        </w:r>
                        <w:r w:rsidR="00134980">
                          <w:rPr>
                            <w:sz w:val="18"/>
                            <w:szCs w:val="18"/>
                            <w:lang w:val="en-GB"/>
                          </w:rPr>
                          <w:t xml:space="preserve">. </w:t>
                        </w:r>
                        <w:r w:rsidR="00134980" w:rsidRPr="00134980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No</w:t>
                        </w:r>
                        <w:r w:rsidR="00134980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34980" w:rsidRPr="00134980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recency</w:t>
                        </w:r>
                        <w:r w:rsidR="00134980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34980" w:rsidRPr="00134980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effect</w:t>
                        </w:r>
                        <w:r w:rsidR="00134980">
                          <w:rPr>
                            <w:sz w:val="18"/>
                            <w:szCs w:val="18"/>
                            <w:lang w:val="en-GB"/>
                          </w:rPr>
                          <w:t xml:space="preserve"> for interference lists.</w:t>
                        </w:r>
                      </w:p>
                      <w:p w14:paraId="3CA90A0C" w14:textId="1A34BBD3" w:rsidR="00134980" w:rsidRDefault="00A5697A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B775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Repeated </w:t>
                        </w:r>
                        <w:r w:rsidR="00134980" w:rsidRPr="009B775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ANOVA</w:t>
                        </w:r>
                        <w:r w:rsidR="00134980">
                          <w:rPr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A14998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BD1B41" w:rsidRPr="00EC52C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Confirm the findings</w:t>
                        </w:r>
                        <w:r w:rsidR="00BD1B41">
                          <w:rPr>
                            <w:sz w:val="18"/>
                            <w:szCs w:val="18"/>
                            <w:lang w:val="en-GB"/>
                          </w:rPr>
                          <w:t xml:space="preserve"> with </w:t>
                        </w:r>
                        <w:r w:rsidR="00BD1B41" w:rsidRPr="00410678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m</w:t>
                        </w:r>
                        <w:r w:rsidR="00A14998" w:rsidRPr="00410678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ain effects</w:t>
                        </w:r>
                        <w:r w:rsidR="00A14998">
                          <w:rPr>
                            <w:sz w:val="18"/>
                            <w:szCs w:val="18"/>
                            <w:lang w:val="en-GB"/>
                          </w:rPr>
                          <w:t xml:space="preserve"> of </w:t>
                        </w:r>
                        <w:r w:rsidR="00A14998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list type</w:t>
                        </w:r>
                        <w:r w:rsidR="00A14998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="00A14998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word position</w:t>
                        </w:r>
                        <w:r w:rsidR="00D20F58">
                          <w:rPr>
                            <w:sz w:val="18"/>
                            <w:szCs w:val="18"/>
                            <w:lang w:val="en-GB"/>
                          </w:rPr>
                          <w:t xml:space="preserve">. </w:t>
                        </w:r>
                        <w:r w:rsidR="00D20F58" w:rsidRPr="00410678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Interaction</w:t>
                        </w:r>
                        <w:r w:rsidR="00D20F58">
                          <w:rPr>
                            <w:sz w:val="18"/>
                            <w:szCs w:val="18"/>
                            <w:lang w:val="en-GB"/>
                          </w:rPr>
                          <w:t xml:space="preserve"> of </w:t>
                        </w:r>
                        <w:r w:rsidR="00D20F58" w:rsidRPr="00410678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list type</w:t>
                        </w:r>
                        <w:r w:rsidR="00D20F58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="00D20F58" w:rsidRPr="00410678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word position</w:t>
                        </w:r>
                        <w:r w:rsidR="00D20F58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20F58" w:rsidRPr="00D20F58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D20F58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20F58" w:rsidRPr="00EC52C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interference list works</w:t>
                        </w:r>
                      </w:p>
                      <w:p w14:paraId="74163DAE" w14:textId="7A595F84" w:rsidR="00B4452D" w:rsidRDefault="00B4452D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Repeated ANOVA w/o interference</w:t>
                        </w:r>
                        <w:r w:rsidR="00242890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242890" w:rsidRPr="00242890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242890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242890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main effect</w:t>
                        </w:r>
                        <w:r w:rsidR="00242890">
                          <w:rPr>
                            <w:sz w:val="18"/>
                            <w:szCs w:val="18"/>
                            <w:lang w:val="en-GB"/>
                          </w:rPr>
                          <w:t xml:space="preserve"> of </w:t>
                        </w:r>
                        <w:r w:rsidR="00242890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 xml:space="preserve">list </w:t>
                        </w:r>
                        <w:r w:rsidR="007E6B4D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type</w:t>
                        </w:r>
                        <w:r w:rsidR="007E6B4D" w:rsidRPr="007E6B4D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242890" w:rsidRPr="007E6B4D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7E6B4D">
                          <w:rPr>
                            <w:sz w:val="18"/>
                            <w:szCs w:val="18"/>
                            <w:lang w:val="en-GB"/>
                          </w:rPr>
                          <w:t xml:space="preserve">  </w:t>
                        </w:r>
                        <w:r w:rsidR="007E6B4D" w:rsidRPr="00EC52C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confirms concreteness effect</w:t>
                        </w:r>
                        <w:r w:rsidR="007E6B4D">
                          <w:rPr>
                            <w:sz w:val="18"/>
                            <w:szCs w:val="18"/>
                            <w:lang w:val="en-GB"/>
                          </w:rPr>
                          <w:t>.</w:t>
                        </w:r>
                      </w:p>
                      <w:p w14:paraId="51B24A1B" w14:textId="223E97AF" w:rsidR="008D3821" w:rsidRPr="00175127" w:rsidRDefault="008D3821" w:rsidP="005F259D">
                        <w:pPr>
                          <w:spacing w:line="276" w:lineRule="auto"/>
                          <w:ind w:left="-142" w:right="-156"/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Repeated ANOVA w/o word position </w:t>
                        </w:r>
                        <w:r w:rsidRPr="008D3821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04541A">
                          <w:rPr>
                            <w:sz w:val="18"/>
                            <w:szCs w:val="18"/>
                            <w:lang w:val="en-GB"/>
                          </w:rPr>
                          <w:t>(using only first 2 words)</w:t>
                        </w:r>
                        <w:r w:rsidR="003A298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3A2986" w:rsidRPr="003A2986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3A298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3A298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main effect</w:t>
                        </w:r>
                        <w:r w:rsidR="003A2986">
                          <w:rPr>
                            <w:sz w:val="18"/>
                            <w:szCs w:val="18"/>
                            <w:lang w:val="en-GB"/>
                          </w:rPr>
                          <w:t xml:space="preserve"> of list type </w:t>
                        </w:r>
                        <w:r w:rsidR="003A2986" w:rsidRPr="003A2986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3A298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495706" w:rsidRPr="0017512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concreteness</w:t>
                        </w:r>
                        <w:r w:rsidR="003A2986" w:rsidRPr="0017512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effect is </w:t>
                        </w:r>
                        <w:r w:rsidR="003A5D0E" w:rsidRPr="0017512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not mitigated</w:t>
                        </w:r>
                        <w:r w:rsidR="004F273B" w:rsidRPr="00175127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by primacy effect.</w:t>
                        </w:r>
                      </w:p>
                      <w:p w14:paraId="564DE8DE" w14:textId="7B054CA8" w:rsidR="009B35C6" w:rsidRPr="00F65525" w:rsidRDefault="009B35C6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B35C6">
                          <w:rPr>
                            <w:color w:val="FF0000"/>
                            <w:sz w:val="18"/>
                            <w:szCs w:val="18"/>
                            <w:u w:val="single"/>
                            <w:lang w:val="en-GB"/>
                          </w:rPr>
                          <w:t>Table 1:</w:t>
                        </w:r>
                        <w:r w:rsidR="00887911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887911" w:rsidRPr="00F812F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Probability of recall: </w:t>
                        </w:r>
                        <w:r w:rsidR="00887911" w:rsidRPr="00F65525">
                          <w:rPr>
                            <w:sz w:val="18"/>
                            <w:szCs w:val="18"/>
                            <w:lang w:val="en-GB"/>
                          </w:rPr>
                          <w:t xml:space="preserve">First 2 &gt; middle 4 </w:t>
                        </w:r>
                        <w:r w:rsidR="00887911" w:rsidRPr="00F65525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in all lists</w:t>
                        </w:r>
                      </w:p>
                      <w:p w14:paraId="155AC2B8" w14:textId="2547876D" w:rsidR="00887911" w:rsidRDefault="00887911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</w:pPr>
                        <w:r w:rsidRPr="00F65525">
                          <w:rPr>
                            <w:sz w:val="18"/>
                            <w:szCs w:val="18"/>
                            <w:lang w:val="en-GB"/>
                          </w:rPr>
                          <w:t xml:space="preserve">Middle 4 &lt; last 2 in </w:t>
                        </w:r>
                        <w:r w:rsidRPr="00F65525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Concrete</w:t>
                        </w:r>
                        <w:r w:rsidRPr="00F65525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Pr="00F65525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abstract</w:t>
                        </w:r>
                        <w:r w:rsidRPr="00F65525">
                          <w:rPr>
                            <w:sz w:val="18"/>
                            <w:szCs w:val="18"/>
                            <w:lang w:val="en-GB"/>
                          </w:rPr>
                          <w:t xml:space="preserve"> but </w:t>
                        </w:r>
                        <w:r w:rsidRPr="00F65525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NOT</w:t>
                        </w:r>
                        <w:r w:rsidRPr="00F65525">
                          <w:rPr>
                            <w:sz w:val="18"/>
                            <w:szCs w:val="18"/>
                            <w:lang w:val="en-GB"/>
                          </w:rPr>
                          <w:t xml:space="preserve"> in </w:t>
                        </w:r>
                        <w:r w:rsidRPr="00F65525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interference</w:t>
                        </w:r>
                        <w:r w:rsidR="00F65525" w:rsidRPr="00F65525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 xml:space="preserve"> (middle 4 = last 2)</w:t>
                        </w:r>
                      </w:p>
                      <w:p w14:paraId="442339D6" w14:textId="3F41865F" w:rsidR="00CE0464" w:rsidRPr="00F812F2" w:rsidRDefault="00CE0464" w:rsidP="00466297">
                        <w:pPr>
                          <w:pStyle w:val="Listeafsnit"/>
                          <w:numPr>
                            <w:ilvl w:val="0"/>
                            <w:numId w:val="15"/>
                          </w:numPr>
                          <w:spacing w:line="276" w:lineRule="auto"/>
                          <w:ind w:right="-156"/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</w:pPr>
                        <w:r w:rsidRPr="00F812F2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Individual data </w:t>
                        </w:r>
                        <w:r w:rsidR="00466297" w:rsidRPr="00F812F2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support general findings </w:t>
                        </w:r>
                      </w:p>
                      <w:p w14:paraId="05121865" w14:textId="77777777" w:rsidR="009B35C6" w:rsidRPr="00F812F2" w:rsidRDefault="009B35C6" w:rsidP="005F259D">
                        <w:pPr>
                          <w:spacing w:line="276" w:lineRule="auto"/>
                          <w:ind w:left="-142" w:right="-156"/>
                          <w:rPr>
                            <w:color w:val="00B050"/>
                            <w:sz w:val="18"/>
                            <w:szCs w:val="18"/>
                            <w:u w:val="single"/>
                            <w:lang w:val="en-GB"/>
                          </w:rPr>
                        </w:pPr>
                      </w:p>
                    </w:txbxContent>
                  </v:textbox>
                </v:shape>
                <v:shape id="Tekstfelt 2" o:spid="_x0000_s1032" type="#_x0000_t202" style="position:absolute;left:30607;top:19996;width:30670;height:9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#6e6e6e [3200]" strokeweight="1pt">
                  <v:textbox>
                    <w:txbxContent>
                      <w:p w14:paraId="54DE2200" w14:textId="4DCDC6C3" w:rsidR="00C6396B" w:rsidRPr="0077666A" w:rsidRDefault="00400D45" w:rsidP="00C11E83">
                        <w:pPr>
                          <w:spacing w:line="276" w:lineRule="auto"/>
                          <w:ind w:left="-142" w:right="-155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6: </w:t>
                        </w:r>
                        <w:r w:rsidR="00D348AF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C</w:t>
                        </w:r>
                        <w:r w:rsidR="004220FC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onclusio</w:t>
                        </w:r>
                        <w:r w:rsidR="00AE529F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ns</w:t>
                        </w:r>
                      </w:p>
                      <w:p w14:paraId="3D0DFCE5" w14:textId="731C26E9" w:rsidR="00466297" w:rsidRPr="00466297" w:rsidRDefault="00466297" w:rsidP="00466297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Experiment p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>rovides evidence for:</w:t>
                        </w:r>
                      </w:p>
                      <w:p w14:paraId="5CABC2B8" w14:textId="77777777" w:rsidR="00466297" w:rsidRPr="00466297" w:rsidRDefault="00466297" w:rsidP="00466297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F812F2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Concreteness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F812F2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effect</w:t>
                        </w:r>
                      </w:p>
                      <w:p w14:paraId="4459EB67" w14:textId="0A0A907C" w:rsidR="00466297" w:rsidRPr="00466297" w:rsidRDefault="00466297" w:rsidP="00466297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BA3154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Primacy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 xml:space="preserve"> effects for </w:t>
                        </w:r>
                        <w:r w:rsidR="00BA3154">
                          <w:rPr>
                            <w:sz w:val="18"/>
                            <w:szCs w:val="18"/>
                            <w:lang w:val="en-GB"/>
                          </w:rPr>
                          <w:t>all lists</w:t>
                        </w:r>
                      </w:p>
                      <w:p w14:paraId="6A4F016D" w14:textId="1F6D061A" w:rsidR="00466297" w:rsidRPr="004B0D4B" w:rsidRDefault="00466297" w:rsidP="00466297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="008A650E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No recency 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 xml:space="preserve">effect for </w:t>
                        </w:r>
                        <w:r w:rsidRPr="00BA3154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interference</w:t>
                        </w:r>
                        <w:r w:rsidRPr="00466297">
                          <w:rPr>
                            <w:sz w:val="18"/>
                            <w:szCs w:val="18"/>
                            <w:lang w:val="en-GB"/>
                          </w:rPr>
                          <w:t xml:space="preserve"> list.</w:t>
                        </w:r>
                      </w:p>
                    </w:txbxContent>
                  </v:textbox>
                </v:shape>
                <v:shape id="Tekstfelt 2" o:spid="_x0000_s1033" type="#_x0000_t202" style="position:absolute;top:49046;width:30672;height:2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gtvAAAANoAAAAPAAAAZHJzL2Rvd25yZXYueG1sRE9LCsIw&#10;EN0L3iGM4E5TRUSqUVQQBFd+qLgbmrEtNpPSxLbe3iwEl4/3X206U4qGaldYVjAZRyCIU6sLzhTc&#10;rofRAoTzyBpLy6TgQw42635vhbG2LZ+pufhMhBB2MSrIva9iKV2ak0E3thVx4J62NugDrDOpa2xD&#10;uCnlNIrm0mDBoSHHivY5pa/L2yh432fRvmqSk3skZdseZLeYFzulhoNuuwThqfN/8c991ArC1nAl&#10;3AC5/gIAAP//AwBQSwECLQAUAAYACAAAACEA2+H2y+4AAACFAQAAEwAAAAAAAAAAAAAAAAAAAAAA&#10;W0NvbnRlbnRfVHlwZXNdLnhtbFBLAQItABQABgAIAAAAIQBa9CxbvwAAABUBAAALAAAAAAAAAAAA&#10;AAAAAB8BAABfcmVscy8ucmVsc1BLAQItABQABgAIAAAAIQDqtugtvAAAANoAAAAPAAAAAAAAAAAA&#10;AAAAAAcCAABkcnMvZG93bnJldi54bWxQSwUGAAAAAAMAAwC3AAAA8AIAAAAA&#10;" filled="f" strokecolor="#6e6e6e [3200]" strokeweight="1pt">
                  <v:textbox>
                    <w:txbxContent>
                      <w:p w14:paraId="3EF5D3DD" w14:textId="389812AE" w:rsidR="001E69AA" w:rsidRPr="00CF3031" w:rsidRDefault="00400D45" w:rsidP="001E69AA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7: </w:t>
                        </w:r>
                        <w:r w:rsidR="001F307B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Criticism</w:t>
                        </w:r>
                        <w:r w:rsidR="001E69AA" w:rsidRPr="0077666A">
                          <w:rPr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E69AA" w:rsidRPr="00CF3031">
                          <w:rPr>
                            <w:sz w:val="18"/>
                            <w:szCs w:val="18"/>
                            <w:lang w:val="en-GB"/>
                          </w:rPr>
                          <w:t>Are we really looking at episodic memory?</w:t>
                        </w:r>
                      </w:p>
                      <w:p w14:paraId="77CD95FB" w14:textId="0E9449BA" w:rsidR="001E69AA" w:rsidRPr="00CF3031" w:rsidRDefault="001E69AA" w:rsidP="001E69AA">
                        <w:pPr>
                          <w:numPr>
                            <w:ilvl w:val="1"/>
                            <w:numId w:val="16"/>
                          </w:numPr>
                          <w:spacing w:line="276" w:lineRule="auto"/>
                          <w:ind w:left="0" w:right="-156" w:hanging="142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F3031">
                          <w:rPr>
                            <w:sz w:val="18"/>
                            <w:szCs w:val="18"/>
                            <w:lang w:val="en-GB"/>
                          </w:rPr>
                          <w:t xml:space="preserve">Participants </w:t>
                        </w:r>
                        <w:r w:rsidRPr="00CF3031">
                          <w:rPr>
                            <w:i/>
                            <w:iCs/>
                            <w:sz w:val="18"/>
                            <w:szCs w:val="18"/>
                            <w:lang w:val="en-GB"/>
                          </w:rPr>
                          <w:t>might</w:t>
                        </w:r>
                        <w:r w:rsidRPr="00CF3031">
                          <w:rPr>
                            <w:sz w:val="18"/>
                            <w:szCs w:val="18"/>
                            <w:lang w:val="en-GB"/>
                          </w:rPr>
                          <w:t xml:space="preserve"> need to remember when they learnt </w:t>
                        </w:r>
                        <w:r w:rsidR="00A865B7">
                          <w:rPr>
                            <w:sz w:val="18"/>
                            <w:szCs w:val="18"/>
                            <w:lang w:val="en-GB"/>
                          </w:rPr>
                          <w:t>the list 1 compared to list 2</w:t>
                        </w:r>
                        <w:r w:rsidRPr="00CF3031">
                          <w:rPr>
                            <w:sz w:val="18"/>
                            <w:szCs w:val="18"/>
                            <w:lang w:val="en-GB"/>
                          </w:rPr>
                          <w:t xml:space="preserve"> to distinguish them when </w:t>
                        </w:r>
                        <w:r w:rsidR="00045821">
                          <w:rPr>
                            <w:sz w:val="18"/>
                            <w:szCs w:val="18"/>
                            <w:lang w:val="en-GB"/>
                          </w:rPr>
                          <w:t>recalling (episodic)</w:t>
                        </w:r>
                      </w:p>
                      <w:p w14:paraId="66841E7C" w14:textId="26E317AA" w:rsidR="001E69AA" w:rsidRDefault="001E69AA" w:rsidP="001E69AA">
                        <w:pPr>
                          <w:numPr>
                            <w:ilvl w:val="1"/>
                            <w:numId w:val="16"/>
                          </w:numPr>
                          <w:pBdr>
                            <w:bottom w:val="single" w:sz="12" w:space="1" w:color="auto"/>
                          </w:pBdr>
                          <w:spacing w:line="276" w:lineRule="auto"/>
                          <w:ind w:left="0" w:right="-156" w:hanging="142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F3031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Tulving</w:t>
                        </w:r>
                        <w:r w:rsidRPr="00CF3031">
                          <w:rPr>
                            <w:sz w:val="18"/>
                            <w:szCs w:val="18"/>
                            <w:lang w:val="en-GB"/>
                          </w:rPr>
                          <w:t>: participants can recall the episodic memory of an item appearing in the list (autonoetic) or just know that they are a pair (noetic)</w:t>
                        </w:r>
                      </w:p>
                      <w:p w14:paraId="0E19D93C" w14:textId="77777777" w:rsidR="005A1A0D" w:rsidRPr="00CF3031" w:rsidRDefault="005A1A0D" w:rsidP="005A1A0D">
                        <w:pPr>
                          <w:spacing w:line="276" w:lineRule="auto"/>
                          <w:ind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7838907C" w14:textId="77777777" w:rsidR="001065AE" w:rsidRPr="001065AE" w:rsidRDefault="001065AE" w:rsidP="001065AE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1065AE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1065AE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>Wernicke’s area: Speech understanding</w:t>
                        </w:r>
                      </w:p>
                      <w:p w14:paraId="564BE2B1" w14:textId="2D0BDA03" w:rsidR="001065AE" w:rsidRPr="009D426A" w:rsidRDefault="001065AE" w:rsidP="001065AE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1065AE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1065AE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proofErr w:type="spellStart"/>
                        <w:r w:rsidRPr="001065AE">
                          <w:rPr>
                            <w:sz w:val="18"/>
                            <w:szCs w:val="18"/>
                            <w:lang w:val="en-GB"/>
                          </w:rPr>
                          <w:t>Broca’s</w:t>
                        </w:r>
                        <w:proofErr w:type="spellEnd"/>
                        <w:r w:rsidRPr="001065AE">
                          <w:rPr>
                            <w:sz w:val="18"/>
                            <w:szCs w:val="18"/>
                            <w:lang w:val="en-GB"/>
                          </w:rPr>
                          <w:t xml:space="preserve"> area: speech production</w:t>
                        </w:r>
                      </w:p>
                    </w:txbxContent>
                  </v:textbox>
                </v:shape>
                <v:shape id="Tekstfelt 2" o:spid="_x0000_s1034" type="#_x0000_t202" style="position:absolute;left:30607;top:29115;width:30670;height:4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#6e6e6e [3200]" strokeweight="1pt">
                  <v:textbox>
                    <w:txbxContent>
                      <w:p w14:paraId="22538A84" w14:textId="3D784EBE" w:rsidR="009B0F95" w:rsidRPr="0077666A" w:rsidRDefault="00400D45" w:rsidP="005F259D">
                        <w:pPr>
                          <w:spacing w:line="276" w:lineRule="auto"/>
                          <w:ind w:left="-142" w:right="-155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8: </w:t>
                        </w:r>
                        <w:r w:rsidR="00811D1B" w:rsidRPr="0077666A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Grand perspective</w:t>
                        </w:r>
                      </w:p>
                      <w:p w14:paraId="7553E06F" w14:textId="3AB76D65" w:rsidR="002835E5" w:rsidRDefault="002835E5" w:rsidP="000D0DAD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proofErr w:type="spellStart"/>
                        <w:r w:rsidRPr="00A20F89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Friederici</w:t>
                        </w:r>
                        <w:proofErr w:type="spellEnd"/>
                        <w:r w:rsidRPr="00A20F89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 &amp; </w:t>
                        </w:r>
                        <w:proofErr w:type="spellStart"/>
                        <w:r w:rsidRPr="00A20F89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Fiebach</w:t>
                        </w:r>
                        <w:proofErr w:type="spellEnd"/>
                        <w:r w:rsidRPr="002835E5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Pr="00CE2B83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Left basal temporal areas </w:t>
                        </w:r>
                        <w:r w:rsidRPr="002835E5">
                          <w:rPr>
                            <w:sz w:val="18"/>
                            <w:szCs w:val="18"/>
                            <w:lang w:val="en-GB"/>
                          </w:rPr>
                          <w:t xml:space="preserve">involved in higher-level visual processing and mental imagery were more strongly activated during processing of </w:t>
                        </w:r>
                        <w:r w:rsidRPr="00CE2B83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concrete</w:t>
                        </w:r>
                        <w:r w:rsidRPr="002835E5">
                          <w:rPr>
                            <w:sz w:val="18"/>
                            <w:szCs w:val="18"/>
                            <w:lang w:val="en-GB"/>
                          </w:rPr>
                          <w:t xml:space="preserve"> words, whereas a </w:t>
                        </w:r>
                        <w:r w:rsidRPr="00CE2B83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left inferior frontal region </w:t>
                        </w:r>
                        <w:r w:rsidRPr="002835E5">
                          <w:rPr>
                            <w:sz w:val="18"/>
                            <w:szCs w:val="18"/>
                            <w:lang w:val="en-GB"/>
                          </w:rPr>
                          <w:t xml:space="preserve">showed greater activity during </w:t>
                        </w:r>
                        <w:r w:rsidRPr="00CE2B83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abs</w:t>
                        </w:r>
                        <w:bookmarkStart w:id="1" w:name="_GoBack"/>
                        <w:bookmarkEnd w:id="1"/>
                        <w:r w:rsidRPr="00CE2B83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tract</w:t>
                        </w:r>
                        <w:r w:rsidRPr="002835E5">
                          <w:rPr>
                            <w:sz w:val="18"/>
                            <w:szCs w:val="18"/>
                            <w:lang w:val="en-GB"/>
                          </w:rPr>
                          <w:t xml:space="preserve"> word processing</w:t>
                        </w:r>
                      </w:p>
                      <w:p w14:paraId="711E049C" w14:textId="77777777" w:rsidR="00F15F02" w:rsidRDefault="00F15F02" w:rsidP="000D0DA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BD58B9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Craik &amp; Lockhart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: Four levels of semantic processing: </w:t>
                        </w:r>
                        <w:r w:rsidRPr="007040C1">
                          <w:rPr>
                            <w:sz w:val="18"/>
                            <w:szCs w:val="18"/>
                            <w:lang w:val="en-GB"/>
                          </w:rPr>
                          <w:t>Structural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(look)</w:t>
                        </w:r>
                        <w:r w:rsidRPr="007040C1">
                          <w:rPr>
                            <w:sz w:val="18"/>
                            <w:szCs w:val="18"/>
                            <w:lang w:val="en-GB"/>
                          </w:rPr>
                          <w:t>, phonemic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(rhyme)</w:t>
                        </w:r>
                        <w:r w:rsidRPr="007040C1">
                          <w:rPr>
                            <w:sz w:val="18"/>
                            <w:szCs w:val="18"/>
                            <w:lang w:val="en-GB"/>
                          </w:rPr>
                          <w:t>, categorical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(fish?)</w:t>
                        </w:r>
                        <w:r w:rsidRPr="007040C1">
                          <w:rPr>
                            <w:sz w:val="18"/>
                            <w:szCs w:val="18"/>
                            <w:lang w:val="en-GB"/>
                          </w:rPr>
                          <w:t>, semantic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(fit sentence?). </w:t>
                        </w:r>
                      </w:p>
                      <w:p w14:paraId="6F0BBC9D" w14:textId="5CE8B572" w:rsidR="005B2967" w:rsidRPr="00BD58B9" w:rsidRDefault="005B2967" w:rsidP="000D0DA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D58B9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Brown-Peterson task</w:t>
                        </w: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r w:rsidR="0092704F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BD58B9">
                          <w:rPr>
                            <w:sz w:val="18"/>
                            <w:szCs w:val="18"/>
                            <w:lang w:val="en-US"/>
                          </w:rPr>
                          <w:t xml:space="preserve">Trigram of letters -&gt; interference task (counting backwards in threes) </w:t>
                        </w:r>
                        <w:r w:rsidR="000A1A74" w:rsidRPr="000A1A74">
                          <w:rPr>
                            <w:sz w:val="18"/>
                            <w:szCs w:val="18"/>
                            <w:lang w:val="en-US"/>
                          </w:rPr>
                          <w:sym w:font="Wingdings" w:char="F0E0"/>
                        </w:r>
                        <w:r w:rsidRPr="00BD58B9">
                          <w:rPr>
                            <w:sz w:val="18"/>
                            <w:szCs w:val="18"/>
                            <w:lang w:val="en-US"/>
                          </w:rPr>
                          <w:t xml:space="preserve"> recall trigram</w:t>
                        </w:r>
                      </w:p>
                      <w:p w14:paraId="304FD2CA" w14:textId="77777777" w:rsidR="005B2967" w:rsidRPr="00BD58B9" w:rsidRDefault="005B2967" w:rsidP="000D0DAD">
                        <w:pPr>
                          <w:numPr>
                            <w:ilvl w:val="1"/>
                            <w:numId w:val="16"/>
                          </w:numPr>
                          <w:spacing w:line="276" w:lineRule="auto"/>
                          <w:ind w:left="0" w:right="-156" w:hanging="142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BD58B9">
                          <w:rPr>
                            <w:sz w:val="18"/>
                            <w:szCs w:val="18"/>
                            <w:lang w:val="en-US"/>
                          </w:rPr>
                          <w:t xml:space="preserve">Proactive interference: performance </w:t>
                        </w:r>
                        <w:r w:rsidRPr="006F5D20">
                          <w:rPr>
                            <w:rFonts w:cs="Arial"/>
                            <w:sz w:val="18"/>
                            <w:szCs w:val="18"/>
                            <w:lang w:val="en-US"/>
                          </w:rPr>
                          <w:t>↓</w:t>
                        </w:r>
                        <w:r w:rsidRPr="00BD58B9">
                          <w:rPr>
                            <w:sz w:val="18"/>
                            <w:szCs w:val="18"/>
                            <w:lang w:val="en-US"/>
                          </w:rPr>
                          <w:t xml:space="preserve"> following each trail, but when task is changed, performance</w:t>
                        </w:r>
                        <w:r w:rsidRPr="006F5D20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6F5D20">
                          <w:rPr>
                            <w:rFonts w:cs="Arial"/>
                            <w:sz w:val="18"/>
                            <w:szCs w:val="18"/>
                            <w:lang w:val="en-US"/>
                          </w:rPr>
                          <w:t>↑</w:t>
                        </w:r>
                      </w:p>
                      <w:p w14:paraId="13DCD341" w14:textId="5AF565C9" w:rsidR="00935825" w:rsidRPr="00935825" w:rsidRDefault="00935825" w:rsidP="000D0DAD">
                        <w:pPr>
                          <w:spacing w:line="276" w:lineRule="auto"/>
                          <w:ind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71914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Memory models</w:t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Pr="00935825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Cowan</w:t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(LTM, WM, 3-4 attention), </w:t>
                        </w:r>
                        <w:proofErr w:type="spellStart"/>
                        <w:r w:rsidRPr="00935825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Baddeleys</w:t>
                        </w:r>
                        <w:proofErr w:type="spellEnd"/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>: Phonological loop</w:t>
                        </w:r>
                        <w:r w:rsidR="00B62BB1">
                          <w:rPr>
                            <w:sz w:val="18"/>
                            <w:szCs w:val="18"/>
                            <w:lang w:val="en-GB"/>
                          </w:rPr>
                          <w:t xml:space="preserve"> (inner voice)</w:t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>, visual sketchpad</w:t>
                        </w:r>
                        <w:r w:rsidR="0092704F">
                          <w:rPr>
                            <w:sz w:val="18"/>
                            <w:szCs w:val="18"/>
                            <w:lang w:val="en-GB"/>
                          </w:rPr>
                          <w:t xml:space="preserve"> (inner eye)</w:t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>, episodic buffer (</w:t>
                        </w:r>
                        <w:r w:rsidR="008D0151">
                          <w:rPr>
                            <w:sz w:val="18"/>
                            <w:szCs w:val="18"/>
                            <w:lang w:val="en-GB"/>
                          </w:rPr>
                          <w:t xml:space="preserve">Integrates </w:t>
                        </w:r>
                        <w:r w:rsidR="00DE0297">
                          <w:rPr>
                            <w:sz w:val="18"/>
                            <w:szCs w:val="18"/>
                            <w:lang w:val="en-GB"/>
                          </w:rPr>
                          <w:t>phonological loop, visual sketchpad and LTM</w:t>
                        </w:r>
                        <w:r w:rsidR="008D0151">
                          <w:rPr>
                            <w:sz w:val="18"/>
                            <w:szCs w:val="18"/>
                            <w:lang w:val="en-GB"/>
                          </w:rPr>
                          <w:t xml:space="preserve"> and make available </w:t>
                        </w:r>
                        <w:r w:rsidR="00865825">
                          <w:rPr>
                            <w:sz w:val="18"/>
                            <w:szCs w:val="18"/>
                            <w:lang w:val="en-GB"/>
                          </w:rPr>
                          <w:t>for consciousness as one complex episode</w:t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) </w:t>
                        </w:r>
                        <w:r w:rsidRPr="00DA0686">
                          <w:rPr>
                            <w:lang w:val="en-GB"/>
                          </w:rPr>
                          <w:sym w:font="Wingdings" w:char="F0E0"/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central executive, </w:t>
                        </w:r>
                        <w:r w:rsidRPr="00935825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Atkinson-</w:t>
                        </w:r>
                        <w:proofErr w:type="spellStart"/>
                        <w:r w:rsidRPr="00935825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shiffrin</w:t>
                        </w:r>
                        <w:proofErr w:type="spellEnd"/>
                        <w:r w:rsidRPr="00935825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Information </w:t>
                        </w:r>
                        <w:r w:rsidRPr="00E02470">
                          <w:rPr>
                            <w:lang w:val="en-GB"/>
                          </w:rPr>
                          <w:sym w:font="Wingdings" w:char="F0E0"/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Sensory register </w:t>
                        </w:r>
                        <w:r w:rsidRPr="00E02470">
                          <w:rPr>
                            <w:lang w:val="en-GB"/>
                          </w:rPr>
                          <w:sym w:font="Wingdings" w:char="F0E0"/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attention </w:t>
                        </w:r>
                        <w:r w:rsidRPr="00E02470">
                          <w:rPr>
                            <w:lang w:val="en-GB"/>
                          </w:rPr>
                          <w:sym w:font="Wingdings" w:char="F0E0"/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STM </w:t>
                        </w:r>
                        <w:r w:rsidRPr="00E02470">
                          <w:rPr>
                            <w:lang w:val="en-GB"/>
                          </w:rPr>
                          <w:sym w:font="Wingdings" w:char="F0E0"/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Rehearsal (loop) </w:t>
                        </w:r>
                        <w:r w:rsidRPr="00E02470">
                          <w:rPr>
                            <w:lang w:val="en-GB"/>
                          </w:rPr>
                          <w:sym w:font="Wingdings" w:char="F0E0"/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Encoding </w:t>
                        </w:r>
                        <w:r w:rsidRPr="00E02470">
                          <w:rPr>
                            <w:lang w:val="en-GB"/>
                          </w:rPr>
                          <w:sym w:font="Wingdings" w:char="F0E0"/>
                        </w:r>
                        <w:r w:rsidRPr="00935825">
                          <w:rPr>
                            <w:sz w:val="18"/>
                            <w:szCs w:val="18"/>
                            <w:lang w:val="en-GB"/>
                          </w:rPr>
                          <w:t xml:space="preserve"> LTM</w:t>
                        </w:r>
                      </w:p>
                      <w:p w14:paraId="29ECA066" w14:textId="02E0475A" w:rsidR="001065AE" w:rsidRPr="00C11E83" w:rsidRDefault="001065AE" w:rsidP="00F15F02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A65E9" w:rsidRPr="002A65E9">
        <w:rPr>
          <w:noProof/>
        </w:rPr>
        <w:drawing>
          <wp:anchor distT="0" distB="0" distL="114300" distR="114300" simplePos="0" relativeHeight="251659264" behindDoc="0" locked="0" layoutInCell="1" allowOverlap="1" wp14:anchorId="3CB16563" wp14:editId="6E0BAB26">
            <wp:simplePos x="0" y="0"/>
            <wp:positionH relativeFrom="column">
              <wp:posOffset>2853055</wp:posOffset>
            </wp:positionH>
            <wp:positionV relativeFrom="paragraph">
              <wp:posOffset>6492504</wp:posOffset>
            </wp:positionV>
            <wp:extent cx="2565551" cy="698236"/>
            <wp:effectExtent l="0" t="0" r="6350" b="6985"/>
            <wp:wrapNone/>
            <wp:docPr id="12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3" t="5954" r="5960" b="16369"/>
                    <a:stretch/>
                  </pic:blipFill>
                  <pic:spPr bwMode="auto">
                    <a:xfrm>
                      <a:off x="0" y="0"/>
                      <a:ext cx="2604777" cy="70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1B5" w:rsidRPr="004171B5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20C344D" wp14:editId="462B1D03">
            <wp:simplePos x="0" y="0"/>
            <wp:positionH relativeFrom="column">
              <wp:posOffset>5501005</wp:posOffset>
            </wp:positionH>
            <wp:positionV relativeFrom="paragraph">
              <wp:posOffset>6334061</wp:posOffset>
            </wp:positionV>
            <wp:extent cx="981694" cy="869379"/>
            <wp:effectExtent l="0" t="0" r="9525" b="6985"/>
            <wp:wrapNone/>
            <wp:docPr id="11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11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28" cy="88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AA2">
        <w:rPr>
          <w:rFonts w:ascii="Calibri" w:hAnsi="Calibri" w:cs="Calibri"/>
          <w:lang w:val="en-GB"/>
        </w:rPr>
        <w:t>Free Recall</w:t>
      </w:r>
    </w:p>
    <w:sectPr w:rsidR="007B5EE0" w:rsidRPr="009D426A" w:rsidSect="00C5236C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3828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24D38" w14:textId="77777777" w:rsidR="00B62AED" w:rsidRDefault="00B62AED" w:rsidP="004E2AD8">
      <w:r>
        <w:separator/>
      </w:r>
    </w:p>
  </w:endnote>
  <w:endnote w:type="continuationSeparator" w:id="0">
    <w:p w14:paraId="674CB271" w14:textId="77777777" w:rsidR="00B62AED" w:rsidRDefault="00B62AED" w:rsidP="004E2AD8">
      <w:r>
        <w:continuationSeparator/>
      </w:r>
    </w:p>
  </w:endnote>
  <w:endnote w:type="continuationNotice" w:id="1">
    <w:p w14:paraId="6CB0BFB3" w14:textId="77777777" w:rsidR="00B62AED" w:rsidRDefault="00B62A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368B" w14:textId="77777777" w:rsidR="00B62AED" w:rsidRDefault="00B62AED" w:rsidP="004E2AD8">
      <w:r>
        <w:separator/>
      </w:r>
    </w:p>
  </w:footnote>
  <w:footnote w:type="continuationSeparator" w:id="0">
    <w:p w14:paraId="0587434C" w14:textId="77777777" w:rsidR="00B62AED" w:rsidRDefault="00B62AED" w:rsidP="004E2AD8">
      <w:r>
        <w:continuationSeparator/>
      </w:r>
    </w:p>
  </w:footnote>
  <w:footnote w:type="continuationNotice" w:id="1">
    <w:p w14:paraId="3949581E" w14:textId="77777777" w:rsidR="00B62AED" w:rsidRDefault="00B62AE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8B67" w14:textId="6DD5EEDA" w:rsidR="005F145F" w:rsidRDefault="00B62AED">
    <w:pPr>
      <w:pStyle w:val="Sidehoved"/>
    </w:pPr>
    <w:r>
      <w:rPr>
        <w:noProof/>
      </w:rPr>
      <w:pict w14:anchorId="43392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4" o:spid="_x0000_s2053" type="#_x0000_t75" style="position:absolute;margin-left:0;margin-top:0;width:487.7pt;height:568pt;z-index:-251656191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FCB23D7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B98C3F" id="SD_Line_1_HIDE" o:spid="_x0000_s1026" style="position:absolute;margin-left:-3.95pt;margin-top:133.15pt;width:600.9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hzJsWOEAAAALAQAADwAAAGRycy9kb3ducmV2&#10;LnhtbEyPwU7DMAyG70i8Q2Qkblu6DTpWmk4TEuyANGllB7hljWkqEqdKsq3w9KQnOPr3p9+fy/Vg&#10;DTujD50jAbNpBgypcaqjVsDh7XnyACxESUoaRyjgGwOsq+urUhbKXWiP5zq2LJVQKKQAHWNfcB4a&#10;jVaGqeuR0u7TeStjGn3LlZeXVG4Nn2dZzq3sKF3Qsscnjc1XfbICPnY/Wzxgs93XL+9xY1TvX/W9&#10;ELc3w+YRWMQh/sEw6id1qJLT0Z1IBWYETJarRAqY5/kC2AjMVosUHcdoeQe8Kvn/H6pfAAAA//8D&#10;AFBLAQItABQABgAIAAAAIQC2gziS/gAAAOEBAAATAAAAAAAAAAAAAAAAAAAAAABbQ29udGVudF9U&#10;eXBlc10ueG1sUEsBAi0AFAAGAAgAAAAhADj9If/WAAAAlAEAAAsAAAAAAAAAAAAAAAAALwEAAF9y&#10;ZWxzLy5yZWxzUEsBAi0AFAAGAAgAAAAhAFHVFaWcAgAAhgUAAA4AAAAAAAAAAAAAAAAALgIAAGRy&#10;cy9lMm9Eb2MueG1sUEsBAi0AFAAGAAgAAAAhAIcybFjhAAAACwEAAA8AAAAAAAAAAAAAAAAA9gQA&#10;AGRycy9kb3ducmV2LnhtbFBLBQYAAAAABAAEAPMAAAAEBgAAAAA=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52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EC3BF3">
      <w:trPr>
        <w:trHeight w:val="269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1F2ABB63" w:rsidR="00843A40" w:rsidRPr="00F81801" w:rsidRDefault="00B62AED" w:rsidP="00F81801">
    <w:pPr>
      <w:pStyle w:val="Sidehoved"/>
      <w:rPr>
        <w:sz w:val="2"/>
        <w:szCs w:val="2"/>
      </w:rPr>
    </w:pPr>
    <w:r>
      <w:rPr>
        <w:noProof/>
      </w:rPr>
      <w:pict w14:anchorId="738181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5" o:spid="_x0000_s2054" type="#_x0000_t75" style="position:absolute;margin-left:25.45pt;margin-top:1.9pt;width:487.7pt;height:568pt;z-index:-251655167;mso-position-horizontal-relative:margin;mso-position-vertical-relative:margin" o:allowincell="f">
          <v:imagedata r:id="rId2" o:title="Ram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04FA" w14:textId="245BDA73" w:rsidR="005F145F" w:rsidRDefault="00B62AED">
    <w:pPr>
      <w:pStyle w:val="Sidehoved"/>
    </w:pPr>
    <w:r>
      <w:rPr>
        <w:noProof/>
      </w:rPr>
      <w:pict w14:anchorId="72D84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3" o:spid="_x0000_s2052" type="#_x0000_t75" style="position:absolute;margin-left:0;margin-top:0;width:487.7pt;height:568pt;z-index:-251657215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B8F4B9F"/>
    <w:multiLevelType w:val="hybridMultilevel"/>
    <w:tmpl w:val="7930A80C"/>
    <w:lvl w:ilvl="0" w:tplc="8B1654F4">
      <w:numFmt w:val="bullet"/>
      <w:lvlText w:val="-"/>
      <w:lvlJc w:val="left"/>
      <w:pPr>
        <w:ind w:left="218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4A5E450B"/>
    <w:multiLevelType w:val="hybridMultilevel"/>
    <w:tmpl w:val="DAE89074"/>
    <w:lvl w:ilvl="0" w:tplc="B4F46340">
      <w:start w:val="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C7C0A"/>
    <w:multiLevelType w:val="hybridMultilevel"/>
    <w:tmpl w:val="EE6C4B7E"/>
    <w:lvl w:ilvl="0" w:tplc="74681F7A">
      <w:numFmt w:val="bullet"/>
      <w:lvlText w:val=""/>
      <w:lvlJc w:val="left"/>
      <w:pPr>
        <w:ind w:left="218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236AC"/>
    <w:rsid w:val="00040667"/>
    <w:rsid w:val="00043358"/>
    <w:rsid w:val="0004541A"/>
    <w:rsid w:val="00045821"/>
    <w:rsid w:val="00047D2F"/>
    <w:rsid w:val="00055985"/>
    <w:rsid w:val="000A1A74"/>
    <w:rsid w:val="000B0657"/>
    <w:rsid w:val="000D0DAD"/>
    <w:rsid w:val="000D68B7"/>
    <w:rsid w:val="000D7E02"/>
    <w:rsid w:val="000F7290"/>
    <w:rsid w:val="001065AE"/>
    <w:rsid w:val="001179A2"/>
    <w:rsid w:val="0013399F"/>
    <w:rsid w:val="00134980"/>
    <w:rsid w:val="001518F3"/>
    <w:rsid w:val="00175127"/>
    <w:rsid w:val="0017746E"/>
    <w:rsid w:val="00181A5A"/>
    <w:rsid w:val="001A1FCD"/>
    <w:rsid w:val="001A3E38"/>
    <w:rsid w:val="001E69AA"/>
    <w:rsid w:val="001F307B"/>
    <w:rsid w:val="002051EA"/>
    <w:rsid w:val="00210998"/>
    <w:rsid w:val="002177BB"/>
    <w:rsid w:val="00221AE6"/>
    <w:rsid w:val="00222BEF"/>
    <w:rsid w:val="00224473"/>
    <w:rsid w:val="002339F9"/>
    <w:rsid w:val="00242890"/>
    <w:rsid w:val="0025356C"/>
    <w:rsid w:val="00262805"/>
    <w:rsid w:val="00265427"/>
    <w:rsid w:val="0027713A"/>
    <w:rsid w:val="002835E5"/>
    <w:rsid w:val="002A65E9"/>
    <w:rsid w:val="002A6801"/>
    <w:rsid w:val="002A6802"/>
    <w:rsid w:val="002C1F0E"/>
    <w:rsid w:val="002C3822"/>
    <w:rsid w:val="002D5EF6"/>
    <w:rsid w:val="002D6940"/>
    <w:rsid w:val="002F241E"/>
    <w:rsid w:val="003000A7"/>
    <w:rsid w:val="003001F0"/>
    <w:rsid w:val="00325035"/>
    <w:rsid w:val="00331B3B"/>
    <w:rsid w:val="00335C0E"/>
    <w:rsid w:val="00340DE2"/>
    <w:rsid w:val="00350066"/>
    <w:rsid w:val="00356770"/>
    <w:rsid w:val="0037544D"/>
    <w:rsid w:val="003973E1"/>
    <w:rsid w:val="003A0C9A"/>
    <w:rsid w:val="003A2986"/>
    <w:rsid w:val="003A5D0E"/>
    <w:rsid w:val="003B7886"/>
    <w:rsid w:val="003C0684"/>
    <w:rsid w:val="003C718A"/>
    <w:rsid w:val="003E162E"/>
    <w:rsid w:val="003E4693"/>
    <w:rsid w:val="003F5486"/>
    <w:rsid w:val="00400D45"/>
    <w:rsid w:val="00404868"/>
    <w:rsid w:val="00410678"/>
    <w:rsid w:val="004108B4"/>
    <w:rsid w:val="00411A10"/>
    <w:rsid w:val="004171B5"/>
    <w:rsid w:val="004220FC"/>
    <w:rsid w:val="004269A1"/>
    <w:rsid w:val="00434134"/>
    <w:rsid w:val="0043759E"/>
    <w:rsid w:val="0044187F"/>
    <w:rsid w:val="00450B09"/>
    <w:rsid w:val="004545E9"/>
    <w:rsid w:val="00464764"/>
    <w:rsid w:val="00466297"/>
    <w:rsid w:val="0046769B"/>
    <w:rsid w:val="004703DC"/>
    <w:rsid w:val="0048498D"/>
    <w:rsid w:val="00495706"/>
    <w:rsid w:val="004A0AA2"/>
    <w:rsid w:val="004B0D4B"/>
    <w:rsid w:val="004B595D"/>
    <w:rsid w:val="004C5587"/>
    <w:rsid w:val="004C5A8A"/>
    <w:rsid w:val="004E02B3"/>
    <w:rsid w:val="004E13E3"/>
    <w:rsid w:val="004E2AD8"/>
    <w:rsid w:val="004F273B"/>
    <w:rsid w:val="004F3FB4"/>
    <w:rsid w:val="004F72D9"/>
    <w:rsid w:val="005003BE"/>
    <w:rsid w:val="0051263F"/>
    <w:rsid w:val="00516D33"/>
    <w:rsid w:val="005225AB"/>
    <w:rsid w:val="00526FB7"/>
    <w:rsid w:val="005315B8"/>
    <w:rsid w:val="005616BC"/>
    <w:rsid w:val="00565EDC"/>
    <w:rsid w:val="00582F5C"/>
    <w:rsid w:val="00591B7C"/>
    <w:rsid w:val="00592908"/>
    <w:rsid w:val="005A1A0D"/>
    <w:rsid w:val="005A6976"/>
    <w:rsid w:val="005B2967"/>
    <w:rsid w:val="005B6273"/>
    <w:rsid w:val="005C4F60"/>
    <w:rsid w:val="005C5EFB"/>
    <w:rsid w:val="005D4DE5"/>
    <w:rsid w:val="005F145F"/>
    <w:rsid w:val="005F259D"/>
    <w:rsid w:val="006021E1"/>
    <w:rsid w:val="00611BF5"/>
    <w:rsid w:val="0061767A"/>
    <w:rsid w:val="00627E98"/>
    <w:rsid w:val="00641ABE"/>
    <w:rsid w:val="00651B67"/>
    <w:rsid w:val="00665C1F"/>
    <w:rsid w:val="00670F2D"/>
    <w:rsid w:val="006901AC"/>
    <w:rsid w:val="00690B7A"/>
    <w:rsid w:val="006A1F9D"/>
    <w:rsid w:val="006A27D9"/>
    <w:rsid w:val="006A654C"/>
    <w:rsid w:val="006B469E"/>
    <w:rsid w:val="006F6CEA"/>
    <w:rsid w:val="00700DEA"/>
    <w:rsid w:val="00742211"/>
    <w:rsid w:val="00744EBF"/>
    <w:rsid w:val="00764213"/>
    <w:rsid w:val="0077666A"/>
    <w:rsid w:val="00780001"/>
    <w:rsid w:val="00782505"/>
    <w:rsid w:val="007877C0"/>
    <w:rsid w:val="00792764"/>
    <w:rsid w:val="007A1B15"/>
    <w:rsid w:val="007A46B7"/>
    <w:rsid w:val="007B39E1"/>
    <w:rsid w:val="007B5EE0"/>
    <w:rsid w:val="007C2116"/>
    <w:rsid w:val="007E176A"/>
    <w:rsid w:val="007E6B4D"/>
    <w:rsid w:val="007F57A8"/>
    <w:rsid w:val="007F6546"/>
    <w:rsid w:val="008054EC"/>
    <w:rsid w:val="00805659"/>
    <w:rsid w:val="00811D1B"/>
    <w:rsid w:val="008131EB"/>
    <w:rsid w:val="0083609B"/>
    <w:rsid w:val="00836F18"/>
    <w:rsid w:val="00843A40"/>
    <w:rsid w:val="00855564"/>
    <w:rsid w:val="00865825"/>
    <w:rsid w:val="00875699"/>
    <w:rsid w:val="008812E1"/>
    <w:rsid w:val="00886AF5"/>
    <w:rsid w:val="00887911"/>
    <w:rsid w:val="008A650E"/>
    <w:rsid w:val="008B3716"/>
    <w:rsid w:val="008D0151"/>
    <w:rsid w:val="008D2A5E"/>
    <w:rsid w:val="008D3821"/>
    <w:rsid w:val="008E1247"/>
    <w:rsid w:val="008E13B4"/>
    <w:rsid w:val="008F10B7"/>
    <w:rsid w:val="00912453"/>
    <w:rsid w:val="009131A6"/>
    <w:rsid w:val="009242D1"/>
    <w:rsid w:val="0092648F"/>
    <w:rsid w:val="0092704F"/>
    <w:rsid w:val="00935825"/>
    <w:rsid w:val="00936236"/>
    <w:rsid w:val="00943DF1"/>
    <w:rsid w:val="00944448"/>
    <w:rsid w:val="00947D73"/>
    <w:rsid w:val="0096073D"/>
    <w:rsid w:val="0097346B"/>
    <w:rsid w:val="009815BF"/>
    <w:rsid w:val="009B0F95"/>
    <w:rsid w:val="009B35C6"/>
    <w:rsid w:val="009B7752"/>
    <w:rsid w:val="009C1812"/>
    <w:rsid w:val="009C7DF2"/>
    <w:rsid w:val="009D2B98"/>
    <w:rsid w:val="009D426A"/>
    <w:rsid w:val="009D7554"/>
    <w:rsid w:val="009E1416"/>
    <w:rsid w:val="009E5074"/>
    <w:rsid w:val="009F1854"/>
    <w:rsid w:val="00A02C64"/>
    <w:rsid w:val="00A14998"/>
    <w:rsid w:val="00A16D89"/>
    <w:rsid w:val="00A20F89"/>
    <w:rsid w:val="00A21E53"/>
    <w:rsid w:val="00A2722A"/>
    <w:rsid w:val="00A36A60"/>
    <w:rsid w:val="00A36B56"/>
    <w:rsid w:val="00A46000"/>
    <w:rsid w:val="00A507D7"/>
    <w:rsid w:val="00A514C4"/>
    <w:rsid w:val="00A5697A"/>
    <w:rsid w:val="00A74833"/>
    <w:rsid w:val="00A865B7"/>
    <w:rsid w:val="00A902C9"/>
    <w:rsid w:val="00A961F1"/>
    <w:rsid w:val="00AA0119"/>
    <w:rsid w:val="00AA20DA"/>
    <w:rsid w:val="00AA2B2B"/>
    <w:rsid w:val="00AA7D35"/>
    <w:rsid w:val="00AB4E1C"/>
    <w:rsid w:val="00AD257D"/>
    <w:rsid w:val="00AE2046"/>
    <w:rsid w:val="00AE4DB3"/>
    <w:rsid w:val="00AE529F"/>
    <w:rsid w:val="00AF1EB0"/>
    <w:rsid w:val="00B17D8F"/>
    <w:rsid w:val="00B26196"/>
    <w:rsid w:val="00B35387"/>
    <w:rsid w:val="00B4452D"/>
    <w:rsid w:val="00B5257B"/>
    <w:rsid w:val="00B557DF"/>
    <w:rsid w:val="00B62AED"/>
    <w:rsid w:val="00B62BB1"/>
    <w:rsid w:val="00B750E0"/>
    <w:rsid w:val="00B823F8"/>
    <w:rsid w:val="00BA2493"/>
    <w:rsid w:val="00BA3154"/>
    <w:rsid w:val="00BB0AD4"/>
    <w:rsid w:val="00BC41C3"/>
    <w:rsid w:val="00BD0F9F"/>
    <w:rsid w:val="00BD1B41"/>
    <w:rsid w:val="00BD3590"/>
    <w:rsid w:val="00BE3093"/>
    <w:rsid w:val="00BE49F2"/>
    <w:rsid w:val="00BF711F"/>
    <w:rsid w:val="00BF7654"/>
    <w:rsid w:val="00C02769"/>
    <w:rsid w:val="00C07BB6"/>
    <w:rsid w:val="00C07CA5"/>
    <w:rsid w:val="00C1113E"/>
    <w:rsid w:val="00C11E83"/>
    <w:rsid w:val="00C22EE7"/>
    <w:rsid w:val="00C35DC5"/>
    <w:rsid w:val="00C5236C"/>
    <w:rsid w:val="00C6396B"/>
    <w:rsid w:val="00C71914"/>
    <w:rsid w:val="00C72088"/>
    <w:rsid w:val="00C73D4E"/>
    <w:rsid w:val="00C82346"/>
    <w:rsid w:val="00C91C6A"/>
    <w:rsid w:val="00C9662A"/>
    <w:rsid w:val="00CA6C61"/>
    <w:rsid w:val="00CD5592"/>
    <w:rsid w:val="00CD6CCC"/>
    <w:rsid w:val="00CD7C3B"/>
    <w:rsid w:val="00CE0464"/>
    <w:rsid w:val="00CE2B83"/>
    <w:rsid w:val="00CE6F82"/>
    <w:rsid w:val="00CF06F2"/>
    <w:rsid w:val="00D20F58"/>
    <w:rsid w:val="00D33FE5"/>
    <w:rsid w:val="00D348AF"/>
    <w:rsid w:val="00D355B5"/>
    <w:rsid w:val="00D35FD9"/>
    <w:rsid w:val="00D439CA"/>
    <w:rsid w:val="00D43CE0"/>
    <w:rsid w:val="00D476DD"/>
    <w:rsid w:val="00D538CF"/>
    <w:rsid w:val="00D75EBD"/>
    <w:rsid w:val="00D94D31"/>
    <w:rsid w:val="00D952BF"/>
    <w:rsid w:val="00D97229"/>
    <w:rsid w:val="00DC6932"/>
    <w:rsid w:val="00DE0297"/>
    <w:rsid w:val="00DF0596"/>
    <w:rsid w:val="00E02769"/>
    <w:rsid w:val="00E474F4"/>
    <w:rsid w:val="00E52A8C"/>
    <w:rsid w:val="00E92D5E"/>
    <w:rsid w:val="00E93EA2"/>
    <w:rsid w:val="00E966D0"/>
    <w:rsid w:val="00EA24D1"/>
    <w:rsid w:val="00EA5FF4"/>
    <w:rsid w:val="00EC3BF3"/>
    <w:rsid w:val="00EC45F9"/>
    <w:rsid w:val="00EC52C7"/>
    <w:rsid w:val="00ED2795"/>
    <w:rsid w:val="00ED46E4"/>
    <w:rsid w:val="00ED4EA1"/>
    <w:rsid w:val="00ED5D97"/>
    <w:rsid w:val="00EF049F"/>
    <w:rsid w:val="00F15F02"/>
    <w:rsid w:val="00F17833"/>
    <w:rsid w:val="00F25659"/>
    <w:rsid w:val="00F26CF9"/>
    <w:rsid w:val="00F323DA"/>
    <w:rsid w:val="00F36B08"/>
    <w:rsid w:val="00F50059"/>
    <w:rsid w:val="00F57829"/>
    <w:rsid w:val="00F65525"/>
    <w:rsid w:val="00F74AE2"/>
    <w:rsid w:val="00F812F2"/>
    <w:rsid w:val="00F81801"/>
    <w:rsid w:val="00F945AB"/>
    <w:rsid w:val="00FA3E6F"/>
    <w:rsid w:val="00FB7899"/>
    <w:rsid w:val="00FE74D7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8BE4CF-4A02-404A-A956-75ED706DC81E}"/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A4CB15-7A7A-47F1-97E7-E86BDEC6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A4 Lodret rumskilt A</vt:lpstr>
      <vt:lpstr>Lodret rumskilt A</vt:lpstr>
    </vt:vector>
  </TitlesOfParts>
  <Company>KU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Sebastian Misfeldt Beck</cp:lastModifiedBy>
  <cp:revision>89</cp:revision>
  <cp:lastPrinted>2018-11-21T23:45:00Z</cp:lastPrinted>
  <dcterms:created xsi:type="dcterms:W3CDTF">2020-01-09T09:51:00Z</dcterms:created>
  <dcterms:modified xsi:type="dcterms:W3CDTF">2020-01-13T14:52:00Z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