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B94BC" w14:textId="77777777" w:rsidR="004C0606" w:rsidRDefault="004C0606" w:rsidP="004C060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Emotions and social cognition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 xml:space="preserve"> </w:t>
      </w:r>
    </w:p>
    <w:p w14:paraId="5B85D5C0" w14:textId="77777777" w:rsidR="004C0606" w:rsidRDefault="004C0606" w:rsidP="004C060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color w:val="FF0000"/>
          <w:lang w:val="en-US"/>
        </w:rPr>
        <w:t>Weighting: 1/17</w:t>
      </w:r>
    </w:p>
    <w:p w14:paraId="3865FE7E" w14:textId="77777777" w:rsidR="004C0606" w:rsidRDefault="004C0606" w:rsidP="004C0606">
      <w:pPr>
        <w:pStyle w:val="NormalWeb"/>
        <w:ind w:left="480" w:hanging="480"/>
      </w:pPr>
      <w:r>
        <w:rPr>
          <w:lang w:val="en-US"/>
        </w:rPr>
        <w:t xml:space="preserve">Adolphs, R., Russell, J. A., &amp; Tranel, D. (1999). A role for the human amygdala in recognizing emotional arousal from unpleasant stimuli. </w:t>
      </w:r>
      <w:r>
        <w:rPr>
          <w:i/>
          <w:iCs/>
        </w:rPr>
        <w:t>Psychological Science</w:t>
      </w:r>
      <w:r>
        <w:t xml:space="preserve">, </w:t>
      </w:r>
      <w:r>
        <w:rPr>
          <w:i/>
          <w:iCs/>
        </w:rPr>
        <w:t>10</w:t>
      </w:r>
      <w:r>
        <w:t>(2), 167–171. https://doi.org/10.1111/1467-9280.00126</w:t>
      </w:r>
    </w:p>
    <w:p w14:paraId="3BE0F626" w14:textId="77777777" w:rsidR="004C0606" w:rsidRDefault="004C0606" w:rsidP="004C0606">
      <w:pPr>
        <w:pStyle w:val="Overskrift1"/>
        <w:rPr>
          <w:lang w:val="en-US"/>
        </w:rPr>
      </w:pPr>
      <w:r>
        <w:rPr>
          <w:lang w:val="en-US"/>
        </w:rPr>
        <w:t>Agenda</w:t>
      </w:r>
    </w:p>
    <w:p w14:paraId="404FE97F" w14:textId="77777777" w:rsidR="004C0606" w:rsidRDefault="004C0606" w:rsidP="004C0606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is emotions and social cognition?</w:t>
      </w:r>
    </w:p>
    <w:p w14:paraId="54BD70DF" w14:textId="77777777" w:rsidR="004C0606" w:rsidRDefault="004C0606" w:rsidP="004C0606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article: </w:t>
      </w:r>
      <w:r>
        <w:rPr>
          <w:lang w:val="en-US"/>
        </w:rPr>
        <w:t>A role for the human amygdala in recognizing emotional arousal from unpleasant stimuli</w:t>
      </w:r>
      <w:r>
        <w:rPr>
          <w:lang w:val="en-GB"/>
        </w:rPr>
        <w:t xml:space="preserve"> </w:t>
      </w:r>
    </w:p>
    <w:p w14:paraId="029FFCA6" w14:textId="77777777" w:rsidR="004C0606" w:rsidRDefault="004C0606" w:rsidP="004C0606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Motivation and hypothesis</w:t>
      </w:r>
    </w:p>
    <w:p w14:paraId="4EAC136B" w14:textId="77777777" w:rsidR="004C0606" w:rsidRDefault="004C0606" w:rsidP="004C0606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Method</w:t>
      </w:r>
    </w:p>
    <w:p w14:paraId="3A71C2AB" w14:textId="77777777" w:rsidR="004C0606" w:rsidRDefault="004C0606" w:rsidP="004C0606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Results</w:t>
      </w:r>
    </w:p>
    <w:p w14:paraId="3945FFF3" w14:textId="77777777" w:rsidR="004C0606" w:rsidRDefault="004C0606" w:rsidP="004C0606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Authors’ conclusion</w:t>
      </w:r>
    </w:p>
    <w:p w14:paraId="4D78E159" w14:textId="77777777" w:rsidR="004C0606" w:rsidRDefault="004C0606" w:rsidP="004C0606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Criticism</w:t>
      </w:r>
    </w:p>
    <w:p w14:paraId="3169E588" w14:textId="77777777" w:rsidR="004C0606" w:rsidRDefault="004C0606" w:rsidP="004C0606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Greater perspective™</w:t>
      </w:r>
    </w:p>
    <w:p w14:paraId="46974FD9" w14:textId="77777777" w:rsidR="004C0606" w:rsidRDefault="004C0606" w:rsidP="004C0606">
      <w:pPr>
        <w:pStyle w:val="Overskrift2"/>
        <w:rPr>
          <w:lang w:val="en-GB"/>
        </w:rPr>
      </w:pPr>
      <w:r>
        <w:rPr>
          <w:lang w:val="en-GB"/>
        </w:rPr>
        <w:t>What is emotions and social cognition?</w:t>
      </w:r>
    </w:p>
    <w:p w14:paraId="35DF0F93" w14:textId="77777777" w:rsidR="004C0606" w:rsidRDefault="004C0606" w:rsidP="004C0606">
      <w:pPr>
        <w:rPr>
          <w:lang w:val="en-GB"/>
        </w:rPr>
      </w:pPr>
      <w:r>
        <w:rPr>
          <w:lang w:val="en-US"/>
        </w:rPr>
        <w:t>Emotion: A set of physiological responses, action tendencies, and subjective feelings that adaptively engage humans and other animals to react to events of biological and/or individual significance.</w:t>
      </w:r>
    </w:p>
    <w:p w14:paraId="496548C7" w14:textId="77777777" w:rsidR="004C0606" w:rsidRDefault="004C0606" w:rsidP="004C0606">
      <w:pPr>
        <w:rPr>
          <w:lang w:val="en-US"/>
        </w:rPr>
      </w:pPr>
      <w:r>
        <w:rPr>
          <w:lang w:val="en-US"/>
        </w:rPr>
        <w:t>Social referencing: The use of emotions expressed by another individual to guide one’s own behavior.</w:t>
      </w:r>
    </w:p>
    <w:p w14:paraId="4DA5D3FB" w14:textId="77777777" w:rsidR="004C0606" w:rsidRDefault="004C0606" w:rsidP="004C0606">
      <w:pPr>
        <w:pStyle w:val="Overskrift2"/>
        <w:rPr>
          <w:lang w:val="en-US"/>
        </w:rPr>
      </w:pPr>
      <w:r>
        <w:rPr>
          <w:lang w:val="en-US"/>
        </w:rPr>
        <w:t>The article: A Role for the Human Amygdala in Recognizing Emotional Arousal from Unpleasant Stimuli</w:t>
      </w:r>
    </w:p>
    <w:p w14:paraId="6DC22E48" w14:textId="77777777" w:rsidR="004C0606" w:rsidRDefault="004C0606" w:rsidP="004C0606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Examines assessments of emotional valence and arousal in a patient with complete bilateral amygdala lesions</w:t>
      </w:r>
    </w:p>
    <w:p w14:paraId="4D7661CA" w14:textId="77777777" w:rsidR="004C0606" w:rsidRDefault="004C0606" w:rsidP="004C0606">
      <w:pPr>
        <w:pStyle w:val="Overskrift2"/>
        <w:rPr>
          <w:lang w:val="en-US"/>
        </w:rPr>
      </w:pPr>
      <w:r>
        <w:rPr>
          <w:lang w:val="en-US"/>
        </w:rPr>
        <w:t>Hypothesis</w:t>
      </w:r>
    </w:p>
    <w:p w14:paraId="51924FEF" w14:textId="77777777" w:rsidR="004C0606" w:rsidRDefault="004C0606" w:rsidP="004C0606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They human brain contains neural systems specialized to recognize emotional arousal in negatively valenced simuli</w:t>
      </w:r>
    </w:p>
    <w:p w14:paraId="75115D96" w14:textId="77777777" w:rsidR="004C0606" w:rsidRDefault="004C0606" w:rsidP="004C0606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amygdala is part of this system</w:t>
      </w:r>
    </w:p>
    <w:p w14:paraId="3640348F" w14:textId="77777777" w:rsidR="004C0606" w:rsidRDefault="004C0606" w:rsidP="004C0606">
      <w:pPr>
        <w:pStyle w:val="Overskrift2"/>
        <w:rPr>
          <w:lang w:val="en-US"/>
        </w:rPr>
      </w:pPr>
      <w:r>
        <w:rPr>
          <w:lang w:val="en-US"/>
        </w:rPr>
        <w:t>Method</w:t>
      </w:r>
    </w:p>
    <w:p w14:paraId="582D2F89" w14:textId="77777777" w:rsidR="004C0606" w:rsidRDefault="004C0606" w:rsidP="004C0606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 rare subject (31 y/o woman, SM046) rates emotional sentences and faces on scales of valence and arousal</w:t>
      </w:r>
    </w:p>
    <w:p w14:paraId="58856F96" w14:textId="77777777" w:rsidR="004C0606" w:rsidRDefault="004C0606" w:rsidP="004C0606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Compares to control (</w:t>
      </w:r>
      <w:r>
        <w:rPr>
          <w:i/>
          <w:iCs/>
          <w:lang w:val="en-US"/>
        </w:rPr>
        <w:t>N</w:t>
      </w:r>
      <w:r>
        <w:rPr>
          <w:lang w:val="en-US"/>
        </w:rPr>
        <w:t xml:space="preserve"> = 24 for rating faces, </w:t>
      </w:r>
      <w:r>
        <w:rPr>
          <w:i/>
          <w:iCs/>
          <w:lang w:val="en-US"/>
        </w:rPr>
        <w:t>N</w:t>
      </w:r>
      <w:r>
        <w:rPr>
          <w:lang w:val="en-US"/>
        </w:rPr>
        <w:t xml:space="preserve"> = 18 for rating sentences)</w:t>
      </w:r>
    </w:p>
    <w:p w14:paraId="1216BF03" w14:textId="77777777" w:rsidR="004C0606" w:rsidRDefault="004C0606" w:rsidP="004C0606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SM046 goes through the experiment 3 times</w:t>
      </w:r>
    </w:p>
    <w:p w14:paraId="0DAA90B0" w14:textId="77777777" w:rsidR="004C0606" w:rsidRPr="004220EB" w:rsidRDefault="004C0606" w:rsidP="004C0606">
      <w:pPr>
        <w:rPr>
          <w:u w:val="single"/>
          <w:lang w:val="en-US"/>
        </w:rPr>
      </w:pPr>
      <w:r w:rsidRPr="004220EB">
        <w:rPr>
          <w:u w:val="single"/>
          <w:lang w:val="en-US"/>
        </w:rPr>
        <w:t>Scales: valence and arousal</w:t>
      </w:r>
    </w:p>
    <w:p w14:paraId="637D650F" w14:textId="77777777" w:rsidR="004C0606" w:rsidRDefault="004C0606" w:rsidP="004C0606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Valence and arousal scales are taken from a previously developed “affect grid” which had demonstrated construct validity and reliability</w:t>
      </w:r>
    </w:p>
    <w:p w14:paraId="5C9AE855" w14:textId="77777777" w:rsidR="004C0606" w:rsidRDefault="004C0606" w:rsidP="004C0606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Scales go 1-9, higher than 5 is more pleasant than neutral or more aroused than neutral</w:t>
      </w:r>
    </w:p>
    <w:p w14:paraId="3DCFF6B2" w14:textId="77777777" w:rsidR="004C0606" w:rsidRDefault="004C0606" w:rsidP="004C0606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Valence and arousal scales are taken from the previously developed “affect grid” which had proven reliability and construct validity</w:t>
      </w:r>
    </w:p>
    <w:p w14:paraId="6E37E121" w14:textId="77777777" w:rsidR="004C0606" w:rsidRPr="00A12789" w:rsidRDefault="004C0606" w:rsidP="004C0606">
      <w:pPr>
        <w:rPr>
          <w:lang w:val="en-US"/>
        </w:rPr>
      </w:pPr>
      <w:r w:rsidRPr="00056846">
        <w:rPr>
          <w:u w:val="single"/>
          <w:lang w:val="en-US"/>
        </w:rPr>
        <w:lastRenderedPageBreak/>
        <w:t>Pictures:</w:t>
      </w:r>
      <w:r>
        <w:rPr>
          <w:lang w:val="en-US"/>
        </w:rPr>
        <w:t xml:space="preserve"> 39 total</w:t>
      </w:r>
    </w:p>
    <w:p w14:paraId="70C4A05A" w14:textId="77777777" w:rsidR="004C0606" w:rsidRDefault="004C0606" w:rsidP="004C0606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6 each for happiness, surprise, fear, anger, disgust and sadness + 3 neutral. Shown in random order without time limit</w:t>
      </w:r>
    </w:p>
    <w:p w14:paraId="42489627" w14:textId="77777777" w:rsidR="004C0606" w:rsidRDefault="004C0606" w:rsidP="004C0606">
      <w:pPr>
        <w:rPr>
          <w:lang w:val="en-US"/>
        </w:rPr>
      </w:pPr>
      <w:r>
        <w:rPr>
          <w:u w:val="single"/>
          <w:lang w:val="en-US"/>
        </w:rPr>
        <w:t>Sentences:</w:t>
      </w:r>
      <w:r>
        <w:rPr>
          <w:lang w:val="en-US"/>
        </w:rPr>
        <w:t xml:space="preserve"> 30 total</w:t>
      </w:r>
    </w:p>
    <w:p w14:paraId="75B540F0" w14:textId="77777777" w:rsidR="004C0606" w:rsidRDefault="004C0606" w:rsidP="004C0606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5 for each basic emotion</w:t>
      </w:r>
    </w:p>
    <w:p w14:paraId="4589312C" w14:textId="77777777" w:rsidR="004C0606" w:rsidRDefault="004C0606" w:rsidP="004C0606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Describes either persons or acts</w:t>
      </w:r>
    </w:p>
    <w:p w14:paraId="3B3033BC" w14:textId="77777777" w:rsidR="004C0606" w:rsidRDefault="004C0606" w:rsidP="004C0606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Presented in neutral tone of voice</w:t>
      </w:r>
    </w:p>
    <w:p w14:paraId="433D8977" w14:textId="77777777" w:rsidR="004C0606" w:rsidRDefault="004C0606" w:rsidP="004C0606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Subjects asked how they would feel when experiencing the emotion denoted by the label or experiencing the situation</w:t>
      </w:r>
    </w:p>
    <w:p w14:paraId="2ACF6FBA" w14:textId="77777777" w:rsidR="004C0606" w:rsidRDefault="004C0606" w:rsidP="004C0606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SM046 had no visual impairments and could distinguish faint emotional expressions from neutral faces in all 6 basic emotions</w:t>
      </w:r>
    </w:p>
    <w:p w14:paraId="72FDEFB6" w14:textId="77777777" w:rsidR="004C0606" w:rsidRPr="00583717" w:rsidRDefault="004C0606" w:rsidP="004C0606">
      <w:pPr>
        <w:rPr>
          <w:lang w:val="en-US"/>
        </w:rPr>
      </w:pPr>
      <w:r>
        <w:rPr>
          <w:u w:val="single"/>
          <w:lang w:val="en-US"/>
        </w:rPr>
        <w:t>Labels:</w:t>
      </w:r>
      <w:r>
        <w:rPr>
          <w:lang w:val="en-US"/>
        </w:rPr>
        <w:t xml:space="preserve"> words denoting each basic emotion: happy, surprised, afraid, angry, disgusted, and sad</w:t>
      </w:r>
    </w:p>
    <w:p w14:paraId="12E1FB5A" w14:textId="77777777" w:rsidR="004C0606" w:rsidRDefault="004C0606" w:rsidP="004C0606">
      <w:pPr>
        <w:pStyle w:val="Overskrift2"/>
        <w:rPr>
          <w:lang w:val="en-US"/>
        </w:rPr>
      </w:pPr>
      <w:r>
        <w:rPr>
          <w:lang w:val="en-US"/>
        </w:rPr>
        <w:t>Results</w:t>
      </w:r>
    </w:p>
    <w:p w14:paraId="02746445" w14:textId="77777777" w:rsidR="004C0606" w:rsidRPr="00A30B82" w:rsidRDefault="004C0606" w:rsidP="004C0606">
      <w:pPr>
        <w:pStyle w:val="Overskrift3"/>
        <w:rPr>
          <w:lang w:val="en-US"/>
        </w:rPr>
      </w:pPr>
      <w:r>
        <w:rPr>
          <w:lang w:val="en-US"/>
        </w:rPr>
        <w:t>Figure 1: ratings of valence and arousal for facial expressions</w:t>
      </w:r>
    </w:p>
    <w:p w14:paraId="463763DD" w14:textId="77777777" w:rsidR="004C0606" w:rsidRDefault="004C0606" w:rsidP="004C0606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White: control, Black: SM046</w:t>
      </w:r>
    </w:p>
    <w:p w14:paraId="55FEE2FD" w14:textId="77777777" w:rsidR="004C0606" w:rsidRDefault="004C0606" w:rsidP="004C0606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SM046 rated valence within 2 standard deviations from the control mean for all 6 basic emotions</w:t>
      </w:r>
    </w:p>
    <w:p w14:paraId="2E56DC41" w14:textId="77777777" w:rsidR="004C0606" w:rsidRDefault="004C0606" w:rsidP="004C0606">
      <w:pPr>
        <w:pStyle w:val="Overskrift3"/>
        <w:rPr>
          <w:lang w:val="en-US"/>
        </w:rPr>
      </w:pPr>
      <w:r>
        <w:rPr>
          <w:lang w:val="en-US"/>
        </w:rPr>
        <w:t>Figure 2: Ratings of arousal were impaired for negatively valenced emotions</w:t>
      </w:r>
    </w:p>
    <w:p w14:paraId="554C6302" w14:textId="77777777" w:rsidR="004C0606" w:rsidRDefault="004C0606" w:rsidP="004C0606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Figure shows difference from mean control arousal rating</w:t>
      </w:r>
    </w:p>
    <w:p w14:paraId="6E7F22CF" w14:textId="77777777" w:rsidR="004C0606" w:rsidRDefault="004C0606" w:rsidP="004C0606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SM046 follow control ratings of arousal for most emotions</w:t>
      </w:r>
    </w:p>
    <w:p w14:paraId="1E674C4C" w14:textId="77777777" w:rsidR="004C0606" w:rsidRDefault="004C0606" w:rsidP="004C0606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especially for afraid and angry and somewhat for disgusted and sad she rates stimuli at much lower arousal</w:t>
      </w:r>
    </w:p>
    <w:p w14:paraId="7BE6C511" w14:textId="77777777" w:rsidR="004C0606" w:rsidRPr="00926C43" w:rsidRDefault="004C0606" w:rsidP="004C0606">
      <w:pPr>
        <w:pStyle w:val="Listeafsnit"/>
        <w:numPr>
          <w:ilvl w:val="0"/>
          <w:numId w:val="1"/>
        </w:numPr>
        <w:rPr>
          <w:lang w:val="en-US"/>
        </w:rPr>
      </w:pPr>
      <w:r w:rsidRPr="00926C43">
        <w:rPr>
          <w:lang w:val="en-US"/>
        </w:rPr>
        <w:t>The grey line represents average expected deviation from mean within the control group. If SM046 is significantly different from this line, her answers can be assumed non-random.</w:t>
      </w:r>
    </w:p>
    <w:p w14:paraId="5F2305A0" w14:textId="77777777" w:rsidR="004C0606" w:rsidRDefault="004C0606" w:rsidP="004C0606">
      <w:pPr>
        <w:pStyle w:val="Overskrift3"/>
        <w:rPr>
          <w:lang w:val="en-US"/>
        </w:rPr>
      </w:pPr>
      <w:r>
        <w:rPr>
          <w:lang w:val="en-US"/>
        </w:rPr>
        <w:t>Figure 3: Ratings of valence and arousal for sentences and labels</w:t>
      </w:r>
    </w:p>
    <w:p w14:paraId="5D9BAD0E" w14:textId="77777777" w:rsidR="004C0606" w:rsidRDefault="004C0606" w:rsidP="004C0606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Black dots: SM046’s results for all three runs of the experiment</w:t>
      </w:r>
    </w:p>
    <w:p w14:paraId="384ADB70" w14:textId="77777777" w:rsidR="004C0606" w:rsidRDefault="004C0606" w:rsidP="004C0606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Severe impairment in ability to recognize arousal in sentences and labels</w:t>
      </w:r>
    </w:p>
    <w:p w14:paraId="2AD11A00" w14:textId="77777777" w:rsidR="004C0606" w:rsidRDefault="004C0606" w:rsidP="004C0606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Rated sentences for fear and anger as relaxing, typically more than 5 standard deviations below control mean</w:t>
      </w:r>
    </w:p>
    <w:p w14:paraId="32DF4253" w14:textId="77777777" w:rsidR="004C0606" w:rsidRDefault="004C0606" w:rsidP="004C0606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Normal ratings of valence to all emotions</w:t>
      </w:r>
    </w:p>
    <w:p w14:paraId="3A003934" w14:textId="77777777" w:rsidR="004C0606" w:rsidRDefault="004C0606" w:rsidP="004C0606">
      <w:pPr>
        <w:pStyle w:val="Overskrift2"/>
        <w:rPr>
          <w:lang w:val="en-US"/>
        </w:rPr>
      </w:pPr>
      <w:r>
        <w:rPr>
          <w:lang w:val="en-US"/>
        </w:rPr>
        <w:t>Authors’ conclusions: emotional knowledge</w:t>
      </w:r>
    </w:p>
    <w:p w14:paraId="5A7591A8" w14:textId="64C8F36B" w:rsidR="009F3718" w:rsidRDefault="00AB542B" w:rsidP="004C0606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Amygdala</w:t>
      </w:r>
      <w:r w:rsidR="00F758C9">
        <w:rPr>
          <w:lang w:val="en-US"/>
        </w:rPr>
        <w:t xml:space="preserve"> damage leaves SM046 unable to </w:t>
      </w:r>
      <w:r w:rsidR="00381B4D">
        <w:rPr>
          <w:lang w:val="en-US"/>
        </w:rPr>
        <w:t xml:space="preserve">recognize emotional arousal </w:t>
      </w:r>
      <w:r w:rsidR="00F9025D">
        <w:rPr>
          <w:lang w:val="en-US"/>
        </w:rPr>
        <w:t xml:space="preserve">though she could </w:t>
      </w:r>
      <w:r w:rsidR="00796B12">
        <w:rPr>
          <w:lang w:val="en-US"/>
        </w:rPr>
        <w:t>correctly identify valence</w:t>
      </w:r>
    </w:p>
    <w:p w14:paraId="6567DF53" w14:textId="2F053C0D" w:rsidR="00830F62" w:rsidRPr="00830F62" w:rsidRDefault="00587F92" w:rsidP="00830F62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explanation for the findings is that SM046 never acquired normal conceptual knowledge concerning the arousal of unpleasant emotions</w:t>
      </w:r>
      <w:r w:rsidR="00AF579D">
        <w:rPr>
          <w:lang w:val="en-US"/>
        </w:rPr>
        <w:t xml:space="preserve"> and therefore cannot retrieve it</w:t>
      </w:r>
    </w:p>
    <w:p w14:paraId="675BB452" w14:textId="2BAFAFB0" w:rsidR="00802634" w:rsidRDefault="00802634" w:rsidP="004C0606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Authors therefore posit a role of the amygdala in declarative knowledge similar to the hippocampus: </w:t>
      </w:r>
      <w:r w:rsidR="00B2747A">
        <w:rPr>
          <w:lang w:val="en-US"/>
        </w:rPr>
        <w:t xml:space="preserve">acquiring but not necessarily retrieving </w:t>
      </w:r>
      <w:r w:rsidR="00BF2CD4">
        <w:rPr>
          <w:lang w:val="en-US"/>
        </w:rPr>
        <w:t>know</w:t>
      </w:r>
      <w:r w:rsidR="000D1D26">
        <w:rPr>
          <w:lang w:val="en-US"/>
        </w:rPr>
        <w:t>ledge</w:t>
      </w:r>
    </w:p>
    <w:p w14:paraId="5A3DBFE8" w14:textId="01BD67B2" w:rsidR="002C2E8A" w:rsidRPr="002C2E8A" w:rsidRDefault="00F22E09" w:rsidP="002C2E8A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Taken together with </w:t>
      </w:r>
      <w:r w:rsidRPr="00BD633E">
        <w:rPr>
          <w:b/>
          <w:lang w:val="en-US"/>
        </w:rPr>
        <w:t xml:space="preserve">other </w:t>
      </w:r>
      <w:r w:rsidR="007B4F44" w:rsidRPr="00BD633E">
        <w:rPr>
          <w:b/>
          <w:lang w:val="en-US"/>
        </w:rPr>
        <w:t>findings</w:t>
      </w:r>
      <w:r w:rsidRPr="00BD633E">
        <w:rPr>
          <w:b/>
          <w:lang w:val="en-US"/>
        </w:rPr>
        <w:t xml:space="preserve"> </w:t>
      </w:r>
      <w:r w:rsidR="009033A3" w:rsidRPr="00BD633E">
        <w:rPr>
          <w:b/>
          <w:lang w:val="en-US"/>
        </w:rPr>
        <w:t xml:space="preserve">where </w:t>
      </w:r>
      <w:r w:rsidRPr="00BD633E">
        <w:rPr>
          <w:b/>
          <w:lang w:val="en-US"/>
        </w:rPr>
        <w:t>SM</w:t>
      </w:r>
      <w:r w:rsidR="009033A3">
        <w:rPr>
          <w:lang w:val="en-US"/>
        </w:rPr>
        <w:t xml:space="preserve"> (</w:t>
      </w:r>
      <w:r>
        <w:rPr>
          <w:lang w:val="en-US"/>
        </w:rPr>
        <w:t xml:space="preserve">same </w:t>
      </w:r>
      <w:r w:rsidR="009033A3">
        <w:rPr>
          <w:lang w:val="en-US"/>
        </w:rPr>
        <w:t>patient???) with amygdala damage</w:t>
      </w:r>
      <w:r w:rsidR="005804FC">
        <w:rPr>
          <w:lang w:val="en-US"/>
        </w:rPr>
        <w:t xml:space="preserve"> did not experience conditioned fear</w:t>
      </w:r>
      <w:r>
        <w:rPr>
          <w:lang w:val="en-US"/>
        </w:rPr>
        <w:t xml:space="preserve"> </w:t>
      </w:r>
      <w:r w:rsidR="0070760F">
        <w:rPr>
          <w:lang w:val="en-US"/>
        </w:rPr>
        <w:t xml:space="preserve">but could explain the </w:t>
      </w:r>
      <w:r w:rsidR="00C23AE5">
        <w:rPr>
          <w:lang w:val="en-US"/>
        </w:rPr>
        <w:t>relationship between stimuli</w:t>
      </w:r>
      <w:r w:rsidR="00C56E92">
        <w:rPr>
          <w:lang w:val="en-US"/>
        </w:rPr>
        <w:t>,</w:t>
      </w:r>
      <w:r>
        <w:rPr>
          <w:lang w:val="en-US"/>
        </w:rPr>
        <w:t xml:space="preserve"> </w:t>
      </w:r>
      <w:r w:rsidR="00056669">
        <w:rPr>
          <w:lang w:val="en-US"/>
        </w:rPr>
        <w:t xml:space="preserve">the theory that amygdala may be mostly relevant to </w:t>
      </w:r>
      <w:r w:rsidR="004A433A">
        <w:rPr>
          <w:b/>
          <w:bCs/>
          <w:lang w:val="en-US"/>
        </w:rPr>
        <w:t>acquiring</w:t>
      </w:r>
      <w:r w:rsidR="004A433A">
        <w:rPr>
          <w:lang w:val="en-US"/>
        </w:rPr>
        <w:t xml:space="preserve"> knowledge about emotional </w:t>
      </w:r>
      <w:r w:rsidR="005476B8">
        <w:rPr>
          <w:lang w:val="en-US"/>
        </w:rPr>
        <w:t>arousal rather than experiencing it</w:t>
      </w:r>
      <w:r w:rsidR="00BF2C25">
        <w:rPr>
          <w:lang w:val="en-US"/>
        </w:rPr>
        <w:t xml:space="preserve"> (SM shows</w:t>
      </w:r>
      <w:r w:rsidR="00AC0B94">
        <w:rPr>
          <w:lang w:val="en-US"/>
        </w:rPr>
        <w:t xml:space="preserve"> normal skin conductance response to auditory startling)</w:t>
      </w:r>
    </w:p>
    <w:p w14:paraId="3B22E50C" w14:textId="481276FB" w:rsidR="004C0606" w:rsidRPr="004F0C44" w:rsidRDefault="00F30F7E" w:rsidP="004C0606">
      <w:pPr>
        <w:pStyle w:val="Listeafsnit"/>
        <w:numPr>
          <w:ilvl w:val="0"/>
          <w:numId w:val="1"/>
        </w:numPr>
        <w:rPr>
          <w:lang w:val="en-US"/>
        </w:rPr>
      </w:pPr>
      <w:r w:rsidRPr="00F30F7E">
        <w:rPr>
          <w:lang w:val="en-US"/>
        </w:rPr>
        <w:lastRenderedPageBreak/>
        <w:t>Additional investigations will be needed to determine whether the impairment we report is due primarily to impaired acquisition or to impaired retrieval of knowledge.</w:t>
      </w:r>
    </w:p>
    <w:p w14:paraId="71A7B627" w14:textId="1EFDC33B" w:rsidR="00A90058" w:rsidRDefault="003D7181" w:rsidP="003D7181">
      <w:pPr>
        <w:pStyle w:val="Overskrift2"/>
        <w:rPr>
          <w:lang w:val="en-US"/>
        </w:rPr>
      </w:pPr>
      <w:r>
        <w:rPr>
          <w:lang w:val="en-US"/>
        </w:rPr>
        <w:t>Criticism</w:t>
      </w:r>
    </w:p>
    <w:p w14:paraId="150A34E5" w14:textId="77777777" w:rsidR="00222BFF" w:rsidRPr="00183E0C" w:rsidRDefault="00222BFF" w:rsidP="00222BFF">
      <w:pPr>
        <w:pStyle w:val="Listeafsnit"/>
        <w:numPr>
          <w:ilvl w:val="0"/>
          <w:numId w:val="2"/>
        </w:numPr>
        <w:spacing w:line="259" w:lineRule="auto"/>
        <w:rPr>
          <w:lang w:val="en-US"/>
        </w:rPr>
      </w:pPr>
      <w:r>
        <w:rPr>
          <w:lang w:val="en-US"/>
        </w:rPr>
        <w:t>The experiment was done three times ONLY on SM046, did this foster learning?</w:t>
      </w:r>
    </w:p>
    <w:p w14:paraId="439BEC6A" w14:textId="77777777" w:rsidR="00222BFF" w:rsidRPr="00DD0D00" w:rsidRDefault="00222BFF" w:rsidP="00222BFF">
      <w:pPr>
        <w:pStyle w:val="Listeafsnit"/>
        <w:numPr>
          <w:ilvl w:val="1"/>
          <w:numId w:val="2"/>
        </w:numPr>
        <w:spacing w:line="259" w:lineRule="auto"/>
        <w:rPr>
          <w:lang w:val="en-US"/>
        </w:rPr>
      </w:pPr>
      <w:r>
        <w:rPr>
          <w:lang w:val="en-US"/>
        </w:rPr>
        <w:t>Her responses might be altered due to social ques from earlier experiments</w:t>
      </w:r>
    </w:p>
    <w:p w14:paraId="4FC97353" w14:textId="77777777" w:rsidR="00222BFF" w:rsidRPr="00765351" w:rsidRDefault="00222BFF" w:rsidP="00222BFF">
      <w:pPr>
        <w:pStyle w:val="Listeafsnit"/>
        <w:numPr>
          <w:ilvl w:val="1"/>
          <w:numId w:val="2"/>
        </w:numPr>
        <w:spacing w:line="259" w:lineRule="auto"/>
        <w:rPr>
          <w:lang w:val="en-US"/>
        </w:rPr>
      </w:pPr>
      <w:r>
        <w:rPr>
          <w:lang w:val="en-US"/>
        </w:rPr>
        <w:t>The effects of repetition for controls is unknown</w:t>
      </w:r>
    </w:p>
    <w:p w14:paraId="1E8FC1EF" w14:textId="7E913CA1" w:rsidR="00854838" w:rsidRPr="00765351" w:rsidRDefault="0034021D" w:rsidP="00854838">
      <w:pPr>
        <w:pStyle w:val="Listeafsnit"/>
        <w:numPr>
          <w:ilvl w:val="0"/>
          <w:numId w:val="2"/>
        </w:numPr>
        <w:spacing w:line="259" w:lineRule="auto"/>
        <w:rPr>
          <w:lang w:val="en-US"/>
        </w:rPr>
      </w:pPr>
      <w:r>
        <w:rPr>
          <w:lang w:val="en-US"/>
        </w:rPr>
        <w:t xml:space="preserve">Are sentences read ‘live’ or recorded? Social cues and </w:t>
      </w:r>
      <w:r w:rsidR="00052E80">
        <w:rPr>
          <w:lang w:val="en-US"/>
        </w:rPr>
        <w:t>biases from researcher expectations</w:t>
      </w:r>
    </w:p>
    <w:p w14:paraId="4C513F14" w14:textId="0E8E308B" w:rsidR="0074659A" w:rsidRPr="00765351" w:rsidRDefault="00E57EFC" w:rsidP="00854838">
      <w:pPr>
        <w:pStyle w:val="Listeafsnit"/>
        <w:numPr>
          <w:ilvl w:val="0"/>
          <w:numId w:val="2"/>
        </w:numPr>
        <w:spacing w:line="259" w:lineRule="auto"/>
        <w:rPr>
          <w:lang w:val="en-US"/>
        </w:rPr>
      </w:pPr>
      <w:r>
        <w:rPr>
          <w:lang w:val="en-US"/>
        </w:rPr>
        <w:t>Valence/arousal grid</w:t>
      </w:r>
      <w:r w:rsidR="00E20E14">
        <w:rPr>
          <w:lang w:val="en-US"/>
        </w:rPr>
        <w:t>:</w:t>
      </w:r>
      <w:r w:rsidR="006102EB">
        <w:rPr>
          <w:lang w:val="en-US"/>
        </w:rPr>
        <w:t xml:space="preserve"> subjects asked to rate them separately rather than using grid. Doe</w:t>
      </w:r>
      <w:r w:rsidR="00D93BC2">
        <w:rPr>
          <w:lang w:val="en-US"/>
        </w:rPr>
        <w:t xml:space="preserve">s it maintain its </w:t>
      </w:r>
      <w:r w:rsidR="00B50064">
        <w:rPr>
          <w:lang w:val="en-US"/>
        </w:rPr>
        <w:t>reliability and construct validity?</w:t>
      </w:r>
    </w:p>
    <w:p w14:paraId="53688EA3" w14:textId="1F0515C4" w:rsidR="003D7181" w:rsidRDefault="008326C8" w:rsidP="008326C8">
      <w:pPr>
        <w:pStyle w:val="Overskrift2"/>
        <w:rPr>
          <w:lang w:val="en-US"/>
        </w:rPr>
      </w:pPr>
      <w:r>
        <w:rPr>
          <w:lang w:val="en-US"/>
        </w:rPr>
        <w:t>Grand perspective™</w:t>
      </w:r>
    </w:p>
    <w:p w14:paraId="0030771D" w14:textId="4DB66847" w:rsidR="00D37FD2" w:rsidRPr="001C17F2" w:rsidRDefault="00D37FD2" w:rsidP="00D37FD2">
      <w:pPr>
        <w:pStyle w:val="Listeafsnit"/>
        <w:numPr>
          <w:ilvl w:val="0"/>
          <w:numId w:val="2"/>
        </w:numPr>
        <w:spacing w:line="259" w:lineRule="auto"/>
        <w:rPr>
          <w:lang w:val="en-GB"/>
        </w:rPr>
      </w:pPr>
      <w:r>
        <w:rPr>
          <w:lang w:val="en-GB"/>
        </w:rPr>
        <w:t>Knowlton: double dissociation between implicit and declarative learning, examined via patients with damaged hippocampus and Parkinson’s disease respectively</w:t>
      </w:r>
      <w:r w:rsidR="00886319">
        <w:rPr>
          <w:lang w:val="en-GB"/>
        </w:rPr>
        <w:t>, weather prediction from cards</w:t>
      </w:r>
      <w:r w:rsidR="00A96C32">
        <w:rPr>
          <w:lang w:val="en-GB"/>
        </w:rPr>
        <w:t xml:space="preserve"> (</w:t>
      </w:r>
      <w:r w:rsidR="00A22565">
        <w:rPr>
          <w:lang w:val="en-GB"/>
        </w:rPr>
        <w:t xml:space="preserve">Patient: </w:t>
      </w:r>
      <w:r w:rsidR="00A96C32">
        <w:rPr>
          <w:lang w:val="en-GB"/>
        </w:rPr>
        <w:t>HM)</w:t>
      </w:r>
    </w:p>
    <w:p w14:paraId="5E564789" w14:textId="77777777" w:rsidR="00D37FD2" w:rsidRDefault="00D37FD2" w:rsidP="00D37FD2">
      <w:pPr>
        <w:pStyle w:val="Listeafsnit"/>
        <w:numPr>
          <w:ilvl w:val="0"/>
          <w:numId w:val="2"/>
        </w:numPr>
        <w:spacing w:line="259" w:lineRule="auto"/>
        <w:rPr>
          <w:lang w:val="en-GB"/>
        </w:rPr>
      </w:pPr>
      <w:r>
        <w:rPr>
          <w:lang w:val="en-GB"/>
        </w:rPr>
        <w:t>Theories of emotion, e.g. James-Lange (especially interesting since SM046’s body does show arousal even though she does not experience/know of this arousal), Cannon-Bard</w:t>
      </w:r>
    </w:p>
    <w:p w14:paraId="6FD571A0" w14:textId="06CE990B" w:rsidR="00570998" w:rsidRPr="003F62C5" w:rsidRDefault="00E87A1B" w:rsidP="00570998">
      <w:pPr>
        <w:pStyle w:val="Listeafsnit"/>
        <w:numPr>
          <w:ilvl w:val="1"/>
          <w:numId w:val="2"/>
        </w:numPr>
        <w:spacing w:line="259" w:lineRule="auto"/>
        <w:rPr>
          <w:lang w:val="en-GB"/>
        </w:rPr>
      </w:pPr>
      <w:r w:rsidRPr="00BB699D">
        <w:rPr>
          <w:b/>
          <w:bCs/>
          <w:lang w:val="en-GB"/>
        </w:rPr>
        <w:t>Cannon-Bard</w:t>
      </w:r>
      <w:r>
        <w:rPr>
          <w:lang w:val="en-GB"/>
        </w:rPr>
        <w:t>:</w:t>
      </w:r>
      <w:r w:rsidR="003F62C5" w:rsidRPr="003F62C5">
        <w:rPr>
          <w:color w:val="222222"/>
          <w:shd w:val="clear" w:color="auto" w:fill="FFFFFF"/>
          <w:lang w:val="en-US"/>
        </w:rPr>
        <w:t xml:space="preserve"> According to the Cannon-Bard theory of emotion, we react to a stimulus and experience the associated emotion at the same time.</w:t>
      </w:r>
    </w:p>
    <w:p w14:paraId="177CC0B5" w14:textId="7BAB29C6" w:rsidR="003F62C5" w:rsidRPr="00854838" w:rsidRDefault="003F62C5" w:rsidP="00570998">
      <w:pPr>
        <w:pStyle w:val="Listeafsnit"/>
        <w:numPr>
          <w:ilvl w:val="1"/>
          <w:numId w:val="2"/>
        </w:numPr>
        <w:spacing w:line="259" w:lineRule="auto"/>
        <w:rPr>
          <w:color w:val="222222"/>
          <w:shd w:val="clear" w:color="auto" w:fill="FFFFFF"/>
          <w:lang w:val="en-US"/>
        </w:rPr>
      </w:pPr>
      <w:r w:rsidRPr="00BB699D">
        <w:rPr>
          <w:b/>
          <w:bCs/>
          <w:color w:val="222222"/>
          <w:shd w:val="clear" w:color="auto" w:fill="FFFFFF"/>
          <w:lang w:val="en-US"/>
        </w:rPr>
        <w:t>James-Lange:</w:t>
      </w:r>
      <w:r>
        <w:rPr>
          <w:color w:val="222222"/>
          <w:shd w:val="clear" w:color="auto" w:fill="FFFFFF"/>
          <w:lang w:val="en-US"/>
        </w:rPr>
        <w:t xml:space="preserve"> </w:t>
      </w:r>
      <w:r w:rsidR="007223E6">
        <w:rPr>
          <w:color w:val="222222"/>
          <w:shd w:val="clear" w:color="auto" w:fill="FFFFFF"/>
          <w:lang w:val="en-US"/>
        </w:rPr>
        <w:t>S</w:t>
      </w:r>
      <w:r w:rsidR="007223E6" w:rsidRPr="007223E6">
        <w:rPr>
          <w:color w:val="222222"/>
          <w:shd w:val="clear" w:color="auto" w:fill="FFFFFF"/>
          <w:lang w:val="en-US"/>
        </w:rPr>
        <w:t>uggested that people first experience a physiological reaction in response to a stimulus in the environment. People then experience some sort of physiological reaction to this stimulus which is then labeled as an emotion.</w:t>
      </w:r>
    </w:p>
    <w:p w14:paraId="7793A830" w14:textId="70B1C171" w:rsidR="00530F03" w:rsidRPr="00D525B1" w:rsidRDefault="00530F03" w:rsidP="00570998">
      <w:pPr>
        <w:pStyle w:val="Listeafsnit"/>
        <w:numPr>
          <w:ilvl w:val="1"/>
          <w:numId w:val="2"/>
        </w:numPr>
        <w:spacing w:line="259" w:lineRule="auto"/>
        <w:rPr>
          <w:lang w:val="en-GB"/>
        </w:rPr>
      </w:pPr>
      <w:r w:rsidRPr="00BB699D">
        <w:rPr>
          <w:b/>
          <w:bCs/>
          <w:color w:val="222222"/>
          <w:shd w:val="clear" w:color="auto" w:fill="FFFFFF"/>
          <w:lang w:val="en-US"/>
        </w:rPr>
        <w:t>The Schacter-Singer</w:t>
      </w:r>
      <w:r w:rsidR="00AE1FE7">
        <w:rPr>
          <w:color w:val="222222"/>
          <w:shd w:val="clear" w:color="auto" w:fill="FFFFFF"/>
          <w:lang w:val="en-US"/>
        </w:rPr>
        <w:t xml:space="preserve">: </w:t>
      </w:r>
      <w:r w:rsidR="00D85101">
        <w:rPr>
          <w:color w:val="222222"/>
          <w:shd w:val="clear" w:color="auto" w:fill="FFFFFF"/>
          <w:lang w:val="en-US"/>
        </w:rPr>
        <w:t>P</w:t>
      </w:r>
      <w:r w:rsidRPr="00530F03">
        <w:rPr>
          <w:color w:val="222222"/>
          <w:shd w:val="clear" w:color="auto" w:fill="FFFFFF"/>
          <w:lang w:val="en-US"/>
        </w:rPr>
        <w:t>roposing that physiological arousal occurs first but that such reactions are often similar for different emotions. The theory suggests that the physiological reactions must be cognitively labeled and interpreted as a particular emotion. The theory emphasizes the role that cognition and elements of the situation play in the experience of emotion.</w:t>
      </w:r>
    </w:p>
    <w:p w14:paraId="3F9EA2BD" w14:textId="77777777" w:rsidR="00D525B1" w:rsidRPr="00410070" w:rsidRDefault="00D525B1" w:rsidP="00D525B1">
      <w:pPr>
        <w:pStyle w:val="Listeafsnit"/>
        <w:numPr>
          <w:ilvl w:val="0"/>
          <w:numId w:val="2"/>
        </w:numPr>
        <w:spacing w:line="259" w:lineRule="auto"/>
        <w:rPr>
          <w:lang w:val="en-GB"/>
        </w:rPr>
      </w:pPr>
      <w:r>
        <w:rPr>
          <w:lang w:val="en-GB"/>
        </w:rPr>
        <w:t>Phobias, conditioning, etc.</w:t>
      </w:r>
    </w:p>
    <w:p w14:paraId="75B1C34F" w14:textId="6046392B" w:rsidR="00D525B1" w:rsidRPr="00C2419F" w:rsidRDefault="0064781D" w:rsidP="00D525B1">
      <w:pPr>
        <w:pStyle w:val="Listeafsnit"/>
        <w:numPr>
          <w:ilvl w:val="0"/>
          <w:numId w:val="2"/>
        </w:numPr>
        <w:spacing w:line="259" w:lineRule="auto"/>
        <w:rPr>
          <w:lang w:val="en-GB"/>
        </w:rPr>
      </w:pPr>
      <w:r>
        <w:rPr>
          <w:lang w:val="en-GB"/>
        </w:rPr>
        <w:t>Binocular rivalry</w:t>
      </w:r>
      <w:r w:rsidR="006713E4">
        <w:rPr>
          <w:lang w:val="en-GB"/>
        </w:rPr>
        <w:t xml:space="preserve">/subliminal </w:t>
      </w:r>
      <w:r w:rsidR="00C3120B">
        <w:rPr>
          <w:lang w:val="en-GB"/>
        </w:rPr>
        <w:t>perception</w:t>
      </w:r>
      <w:bookmarkStart w:id="0" w:name="_GoBack"/>
      <w:bookmarkEnd w:id="0"/>
      <w:r>
        <w:rPr>
          <w:lang w:val="en-GB"/>
        </w:rPr>
        <w:t>:</w:t>
      </w:r>
      <w:r w:rsidR="007B757A">
        <w:rPr>
          <w:lang w:val="en-GB"/>
        </w:rPr>
        <w:t xml:space="preserve"> </w:t>
      </w:r>
      <w:r w:rsidR="003B3517">
        <w:rPr>
          <w:lang w:val="en-GB"/>
        </w:rPr>
        <w:t>activity in amygdala as</w:t>
      </w:r>
      <w:r w:rsidR="008E179B">
        <w:rPr>
          <w:lang w:val="en-GB"/>
        </w:rPr>
        <w:t xml:space="preserve"> reaction to subconsciously </w:t>
      </w:r>
      <w:r w:rsidR="001B3FA5">
        <w:rPr>
          <w:lang w:val="en-GB"/>
        </w:rPr>
        <w:t>perceived</w:t>
      </w:r>
      <w:r w:rsidR="008E179B">
        <w:rPr>
          <w:lang w:val="en-GB"/>
        </w:rPr>
        <w:t xml:space="preserve"> scary faces</w:t>
      </w:r>
    </w:p>
    <w:p w14:paraId="0382135F" w14:textId="77777777" w:rsidR="008326C8" w:rsidRPr="00D37FD2" w:rsidRDefault="008326C8" w:rsidP="008326C8">
      <w:pPr>
        <w:rPr>
          <w:lang w:val="en-GB"/>
        </w:rPr>
      </w:pPr>
    </w:p>
    <w:sectPr w:rsidR="008326C8" w:rsidRPr="00D37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D5C8A"/>
    <w:multiLevelType w:val="hybridMultilevel"/>
    <w:tmpl w:val="80B41CE2"/>
    <w:lvl w:ilvl="0" w:tplc="B4F46340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732CE"/>
    <w:multiLevelType w:val="hybridMultilevel"/>
    <w:tmpl w:val="25581FBE"/>
    <w:lvl w:ilvl="0" w:tplc="0E6CA3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37"/>
    <w:rsid w:val="000034F9"/>
    <w:rsid w:val="00022758"/>
    <w:rsid w:val="00022829"/>
    <w:rsid w:val="00034F7D"/>
    <w:rsid w:val="000501FC"/>
    <w:rsid w:val="00052D18"/>
    <w:rsid w:val="00052E80"/>
    <w:rsid w:val="00056669"/>
    <w:rsid w:val="000B337E"/>
    <w:rsid w:val="000C4675"/>
    <w:rsid w:val="000D1D26"/>
    <w:rsid w:val="000D7D8F"/>
    <w:rsid w:val="000E6382"/>
    <w:rsid w:val="00122A68"/>
    <w:rsid w:val="0013533A"/>
    <w:rsid w:val="00135E19"/>
    <w:rsid w:val="0014262E"/>
    <w:rsid w:val="00142CA5"/>
    <w:rsid w:val="001456B9"/>
    <w:rsid w:val="00146066"/>
    <w:rsid w:val="00157202"/>
    <w:rsid w:val="00162214"/>
    <w:rsid w:val="00163248"/>
    <w:rsid w:val="001818DB"/>
    <w:rsid w:val="00192FEF"/>
    <w:rsid w:val="001937C4"/>
    <w:rsid w:val="001A2EBA"/>
    <w:rsid w:val="001B3FA5"/>
    <w:rsid w:val="001C2080"/>
    <w:rsid w:val="001C5C23"/>
    <w:rsid w:val="001C72A0"/>
    <w:rsid w:val="001D09CD"/>
    <w:rsid w:val="001E2229"/>
    <w:rsid w:val="001E7D8E"/>
    <w:rsid w:val="001F5328"/>
    <w:rsid w:val="00214D26"/>
    <w:rsid w:val="00215D84"/>
    <w:rsid w:val="00222BFF"/>
    <w:rsid w:val="0024108B"/>
    <w:rsid w:val="00242ACA"/>
    <w:rsid w:val="00272D2B"/>
    <w:rsid w:val="00281B54"/>
    <w:rsid w:val="00283051"/>
    <w:rsid w:val="00290047"/>
    <w:rsid w:val="002B24B8"/>
    <w:rsid w:val="002B4F7F"/>
    <w:rsid w:val="002C2E8A"/>
    <w:rsid w:val="002D3ECF"/>
    <w:rsid w:val="003148C5"/>
    <w:rsid w:val="00324C51"/>
    <w:rsid w:val="0034021D"/>
    <w:rsid w:val="00371D7B"/>
    <w:rsid w:val="00372DAB"/>
    <w:rsid w:val="00376E89"/>
    <w:rsid w:val="00381B4D"/>
    <w:rsid w:val="00383159"/>
    <w:rsid w:val="003909EF"/>
    <w:rsid w:val="003A1D92"/>
    <w:rsid w:val="003B3517"/>
    <w:rsid w:val="003C038C"/>
    <w:rsid w:val="003D7181"/>
    <w:rsid w:val="003E14E5"/>
    <w:rsid w:val="003E7269"/>
    <w:rsid w:val="003F62C5"/>
    <w:rsid w:val="004235B0"/>
    <w:rsid w:val="00430466"/>
    <w:rsid w:val="004354C1"/>
    <w:rsid w:val="00452A9A"/>
    <w:rsid w:val="00466F34"/>
    <w:rsid w:val="0047738D"/>
    <w:rsid w:val="00493D7C"/>
    <w:rsid w:val="004A433A"/>
    <w:rsid w:val="004B074A"/>
    <w:rsid w:val="004C0606"/>
    <w:rsid w:val="004C116D"/>
    <w:rsid w:val="004D53CA"/>
    <w:rsid w:val="004D74D9"/>
    <w:rsid w:val="004E2CC7"/>
    <w:rsid w:val="00505463"/>
    <w:rsid w:val="00506080"/>
    <w:rsid w:val="00523A8F"/>
    <w:rsid w:val="00530F03"/>
    <w:rsid w:val="0053757E"/>
    <w:rsid w:val="005476B8"/>
    <w:rsid w:val="00552D7E"/>
    <w:rsid w:val="00552F22"/>
    <w:rsid w:val="00560B00"/>
    <w:rsid w:val="00561D35"/>
    <w:rsid w:val="00570998"/>
    <w:rsid w:val="005804FC"/>
    <w:rsid w:val="005820AB"/>
    <w:rsid w:val="00587F92"/>
    <w:rsid w:val="0059514C"/>
    <w:rsid w:val="005B0CB3"/>
    <w:rsid w:val="005F55AB"/>
    <w:rsid w:val="006021E1"/>
    <w:rsid w:val="006102EB"/>
    <w:rsid w:val="0061251F"/>
    <w:rsid w:val="0064781D"/>
    <w:rsid w:val="006713E4"/>
    <w:rsid w:val="00694F45"/>
    <w:rsid w:val="006C1B49"/>
    <w:rsid w:val="006C741C"/>
    <w:rsid w:val="006F0FCF"/>
    <w:rsid w:val="006F19CD"/>
    <w:rsid w:val="00702A0E"/>
    <w:rsid w:val="007050C4"/>
    <w:rsid w:val="007057BE"/>
    <w:rsid w:val="0070760F"/>
    <w:rsid w:val="007223E6"/>
    <w:rsid w:val="00731AB3"/>
    <w:rsid w:val="00736CF5"/>
    <w:rsid w:val="0074109F"/>
    <w:rsid w:val="0074659A"/>
    <w:rsid w:val="00773F5B"/>
    <w:rsid w:val="00783130"/>
    <w:rsid w:val="007842D7"/>
    <w:rsid w:val="00796B12"/>
    <w:rsid w:val="007A151D"/>
    <w:rsid w:val="007B4F44"/>
    <w:rsid w:val="007B4F68"/>
    <w:rsid w:val="007B757A"/>
    <w:rsid w:val="007E581D"/>
    <w:rsid w:val="007F6B3F"/>
    <w:rsid w:val="00802634"/>
    <w:rsid w:val="00810153"/>
    <w:rsid w:val="00830F62"/>
    <w:rsid w:val="00832368"/>
    <w:rsid w:val="008326C8"/>
    <w:rsid w:val="0083292B"/>
    <w:rsid w:val="00840726"/>
    <w:rsid w:val="00854838"/>
    <w:rsid w:val="00872DCD"/>
    <w:rsid w:val="00886319"/>
    <w:rsid w:val="00886914"/>
    <w:rsid w:val="0089386F"/>
    <w:rsid w:val="00893C54"/>
    <w:rsid w:val="00895EAE"/>
    <w:rsid w:val="008B08B0"/>
    <w:rsid w:val="008C009A"/>
    <w:rsid w:val="008E179B"/>
    <w:rsid w:val="008E7755"/>
    <w:rsid w:val="008F6A2C"/>
    <w:rsid w:val="009033A3"/>
    <w:rsid w:val="00910D0C"/>
    <w:rsid w:val="0091269D"/>
    <w:rsid w:val="00921866"/>
    <w:rsid w:val="009277DE"/>
    <w:rsid w:val="009403A8"/>
    <w:rsid w:val="009647DF"/>
    <w:rsid w:val="00970D01"/>
    <w:rsid w:val="00971DBE"/>
    <w:rsid w:val="009871DB"/>
    <w:rsid w:val="00997396"/>
    <w:rsid w:val="009B264B"/>
    <w:rsid w:val="009D6327"/>
    <w:rsid w:val="009F3718"/>
    <w:rsid w:val="009F64D9"/>
    <w:rsid w:val="00A0351E"/>
    <w:rsid w:val="00A15D89"/>
    <w:rsid w:val="00A22565"/>
    <w:rsid w:val="00A34C35"/>
    <w:rsid w:val="00A3765B"/>
    <w:rsid w:val="00A453ED"/>
    <w:rsid w:val="00A544E5"/>
    <w:rsid w:val="00A54594"/>
    <w:rsid w:val="00A56A3F"/>
    <w:rsid w:val="00A90058"/>
    <w:rsid w:val="00A95F48"/>
    <w:rsid w:val="00A96C32"/>
    <w:rsid w:val="00AA553E"/>
    <w:rsid w:val="00AA5EAF"/>
    <w:rsid w:val="00AA6946"/>
    <w:rsid w:val="00AB0165"/>
    <w:rsid w:val="00AB4E52"/>
    <w:rsid w:val="00AB542B"/>
    <w:rsid w:val="00AB558B"/>
    <w:rsid w:val="00AC08D9"/>
    <w:rsid w:val="00AC0B94"/>
    <w:rsid w:val="00AD462A"/>
    <w:rsid w:val="00AD7F74"/>
    <w:rsid w:val="00AE1FE7"/>
    <w:rsid w:val="00AF3D65"/>
    <w:rsid w:val="00AF579D"/>
    <w:rsid w:val="00B04A61"/>
    <w:rsid w:val="00B153BE"/>
    <w:rsid w:val="00B2747A"/>
    <w:rsid w:val="00B50064"/>
    <w:rsid w:val="00B6525D"/>
    <w:rsid w:val="00B90392"/>
    <w:rsid w:val="00B9640D"/>
    <w:rsid w:val="00BA1DD7"/>
    <w:rsid w:val="00BB28CE"/>
    <w:rsid w:val="00BB4B8B"/>
    <w:rsid w:val="00BB699D"/>
    <w:rsid w:val="00BC0C45"/>
    <w:rsid w:val="00BC348C"/>
    <w:rsid w:val="00BC793A"/>
    <w:rsid w:val="00BD3518"/>
    <w:rsid w:val="00BD633E"/>
    <w:rsid w:val="00BD7977"/>
    <w:rsid w:val="00BF2C25"/>
    <w:rsid w:val="00BF2CD4"/>
    <w:rsid w:val="00BF714D"/>
    <w:rsid w:val="00C07F12"/>
    <w:rsid w:val="00C23AE5"/>
    <w:rsid w:val="00C26CD8"/>
    <w:rsid w:val="00C3120B"/>
    <w:rsid w:val="00C36A37"/>
    <w:rsid w:val="00C438AB"/>
    <w:rsid w:val="00C478E2"/>
    <w:rsid w:val="00C56E92"/>
    <w:rsid w:val="00C656CA"/>
    <w:rsid w:val="00C6633F"/>
    <w:rsid w:val="00C83E71"/>
    <w:rsid w:val="00C950D3"/>
    <w:rsid w:val="00CB7301"/>
    <w:rsid w:val="00CD1C05"/>
    <w:rsid w:val="00CD2E68"/>
    <w:rsid w:val="00D17A63"/>
    <w:rsid w:val="00D3544F"/>
    <w:rsid w:val="00D36354"/>
    <w:rsid w:val="00D37FD2"/>
    <w:rsid w:val="00D525B1"/>
    <w:rsid w:val="00D85101"/>
    <w:rsid w:val="00D92AE2"/>
    <w:rsid w:val="00D93BC2"/>
    <w:rsid w:val="00DA0770"/>
    <w:rsid w:val="00DC0D02"/>
    <w:rsid w:val="00DD3773"/>
    <w:rsid w:val="00DD63FD"/>
    <w:rsid w:val="00DD752D"/>
    <w:rsid w:val="00DE65D6"/>
    <w:rsid w:val="00DF057A"/>
    <w:rsid w:val="00DF7531"/>
    <w:rsid w:val="00E104ED"/>
    <w:rsid w:val="00E15447"/>
    <w:rsid w:val="00E20E14"/>
    <w:rsid w:val="00E262AD"/>
    <w:rsid w:val="00E475E4"/>
    <w:rsid w:val="00E50110"/>
    <w:rsid w:val="00E551B1"/>
    <w:rsid w:val="00E55C93"/>
    <w:rsid w:val="00E57EFC"/>
    <w:rsid w:val="00E63418"/>
    <w:rsid w:val="00E77A5F"/>
    <w:rsid w:val="00E87A1B"/>
    <w:rsid w:val="00E965C2"/>
    <w:rsid w:val="00EA77F2"/>
    <w:rsid w:val="00EC4BE3"/>
    <w:rsid w:val="00EF06C4"/>
    <w:rsid w:val="00F22206"/>
    <w:rsid w:val="00F22E09"/>
    <w:rsid w:val="00F30F7E"/>
    <w:rsid w:val="00F406BB"/>
    <w:rsid w:val="00F45DA2"/>
    <w:rsid w:val="00F662F8"/>
    <w:rsid w:val="00F758C9"/>
    <w:rsid w:val="00F825A1"/>
    <w:rsid w:val="00F9025D"/>
    <w:rsid w:val="00FB0F2B"/>
    <w:rsid w:val="00FB2417"/>
    <w:rsid w:val="00FB7BEC"/>
    <w:rsid w:val="00FC51ED"/>
    <w:rsid w:val="00FC6EA1"/>
    <w:rsid w:val="00FD0D35"/>
    <w:rsid w:val="00FD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7EA1B"/>
  <w15:chartTrackingRefBased/>
  <w15:docId w15:val="{43F7D1FC-47A0-446B-BE59-C34F7E30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606"/>
    <w:pPr>
      <w:spacing w:line="256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4C0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C06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C06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C0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C06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4C06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C0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Listeafsnit">
    <w:name w:val="List Paragraph"/>
    <w:basedOn w:val="Normal"/>
    <w:uiPriority w:val="34"/>
    <w:qFormat/>
    <w:rsid w:val="004C0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83773082F1AB1439E113D0586F6EBD4" ma:contentTypeVersion="11" ma:contentTypeDescription="Opret et nyt dokument." ma:contentTypeScope="" ma:versionID="ea4206aa38cb60b701b427a7c598e3cc">
  <xsd:schema xmlns:xsd="http://www.w3.org/2001/XMLSchema" xmlns:xs="http://www.w3.org/2001/XMLSchema" xmlns:p="http://schemas.microsoft.com/office/2006/metadata/properties" xmlns:ns2="a50c7f9c-d430-405a-b590-268a5f3e103a" xmlns:ns3="bb6c7e61-9e04-432a-86ea-c8fcd8f5f58b" targetNamespace="http://schemas.microsoft.com/office/2006/metadata/properties" ma:root="true" ma:fieldsID="2b1280dc17aff658eb50f2ad5e1193e8" ns2:_="" ns3:_="">
    <xsd:import namespace="a50c7f9c-d430-405a-b590-268a5f3e103a"/>
    <xsd:import namespace="bb6c7e61-9e04-432a-86ea-c8fcd8f5f5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c7f9c-d430-405a-b590-268a5f3e1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6c7e61-9e04-432a-86ea-c8fcd8f5f58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3BA389-C679-417F-94D7-F186735439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CBD7C35-266E-4339-8A14-DE1A952878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78E8DF-090C-44C0-BB75-E76A574FD78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869</Words>
  <Characters>5304</Characters>
  <Application>Microsoft Office Word</Application>
  <DocSecurity>0</DocSecurity>
  <Lines>44</Lines>
  <Paragraphs>12</Paragraphs>
  <ScaleCrop>false</ScaleCrop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Misfeldt Beck</dc:creator>
  <cp:keywords/>
  <dc:description/>
  <cp:lastModifiedBy>Frederik Bredgaard</cp:lastModifiedBy>
  <cp:revision>55</cp:revision>
  <dcterms:created xsi:type="dcterms:W3CDTF">2020-01-07T16:02:00Z</dcterms:created>
  <dcterms:modified xsi:type="dcterms:W3CDTF">2020-01-07T19:02:00Z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0x010100A83773082F1AB1439E113D0586F6EBD4</vt:lpwstr>
  </property>
</Properties>
</file>