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D4487" w14:textId="77777777" w:rsidR="00237418" w:rsidRPr="00237418" w:rsidRDefault="00237418" w:rsidP="00237418">
      <w:pPr>
        <w:rPr>
          <w:b/>
          <w:bCs/>
        </w:rPr>
      </w:pPr>
      <w:r w:rsidRPr="00237418">
        <w:rPr>
          <w:b/>
          <w:bCs/>
        </w:rPr>
        <w:t>1. Inhoudelijke analyse</w:t>
      </w:r>
    </w:p>
    <w:p w14:paraId="260ACD28" w14:textId="77777777" w:rsidR="00237418" w:rsidRPr="00237418" w:rsidRDefault="00237418" w:rsidP="00237418">
      <w:pPr>
        <w:rPr>
          <w:b/>
          <w:bCs/>
        </w:rPr>
      </w:pPr>
      <w:r w:rsidRPr="00237418">
        <w:rPr>
          <w:b/>
          <w:bCs/>
        </w:rPr>
        <w:t>Thema’s:</w:t>
      </w:r>
    </w:p>
    <w:p w14:paraId="076D3068" w14:textId="77777777" w:rsidR="00237418" w:rsidRPr="00237418" w:rsidRDefault="00237418" w:rsidP="00237418">
      <w:pPr>
        <w:numPr>
          <w:ilvl w:val="0"/>
          <w:numId w:val="1"/>
        </w:numPr>
      </w:pPr>
      <w:r w:rsidRPr="00237418">
        <w:rPr>
          <w:b/>
          <w:bCs/>
        </w:rPr>
        <w:t>Vergankelijkheid en ouderdom:</w:t>
      </w:r>
      <w:r w:rsidRPr="00237418">
        <w:t xml:space="preserve"> De fysieke aftakeling van de oude man staat centraal. Zijn broze lichaam, het verlies van waardigheid en overgave aan hulp symboliseren het onvermijdelijke verval.</w:t>
      </w:r>
    </w:p>
    <w:p w14:paraId="02E6B417" w14:textId="77777777" w:rsidR="00237418" w:rsidRPr="00237418" w:rsidRDefault="00237418" w:rsidP="00237418">
      <w:pPr>
        <w:numPr>
          <w:ilvl w:val="0"/>
          <w:numId w:val="1"/>
        </w:numPr>
      </w:pPr>
      <w:r w:rsidRPr="00237418">
        <w:rPr>
          <w:b/>
          <w:bCs/>
        </w:rPr>
        <w:t>Zorg en verantwoordelijkheid:</w:t>
      </w:r>
      <w:r w:rsidRPr="00237418">
        <w:t xml:space="preserve"> Duco’s beslissing om de oude man te dragen laat zien hoe zorgzaamheid en plichtgevoel centraal staan, ondanks de zwaarte ervan.</w:t>
      </w:r>
    </w:p>
    <w:p w14:paraId="67979392" w14:textId="77777777" w:rsidR="00237418" w:rsidRPr="00237418" w:rsidRDefault="00237418" w:rsidP="00237418">
      <w:pPr>
        <w:numPr>
          <w:ilvl w:val="0"/>
          <w:numId w:val="1"/>
        </w:numPr>
      </w:pPr>
      <w:r w:rsidRPr="00237418">
        <w:rPr>
          <w:b/>
          <w:bCs/>
        </w:rPr>
        <w:t>Lijden en herinnering:</w:t>
      </w:r>
      <w:r w:rsidRPr="00237418">
        <w:t xml:space="preserve"> De verwijzing naar vernietigingskampen introduceert een diepere laag van historisch lijden en collectief trauma.</w:t>
      </w:r>
    </w:p>
    <w:p w14:paraId="3D05313E" w14:textId="77777777" w:rsidR="00237418" w:rsidRPr="00237418" w:rsidRDefault="00237418" w:rsidP="00237418">
      <w:pPr>
        <w:numPr>
          <w:ilvl w:val="0"/>
          <w:numId w:val="1"/>
        </w:numPr>
      </w:pPr>
      <w:r w:rsidRPr="00237418">
        <w:rPr>
          <w:b/>
          <w:bCs/>
        </w:rPr>
        <w:t xml:space="preserve">Laatste </w:t>
      </w:r>
      <w:proofErr w:type="gramStart"/>
      <w:r w:rsidRPr="00237418">
        <w:rPr>
          <w:b/>
          <w:bCs/>
        </w:rPr>
        <w:t>wens /</w:t>
      </w:r>
      <w:proofErr w:type="gramEnd"/>
      <w:r w:rsidRPr="00237418">
        <w:rPr>
          <w:b/>
          <w:bCs/>
        </w:rPr>
        <w:t xml:space="preserve"> zingeving:</w:t>
      </w:r>
      <w:r w:rsidRPr="00237418">
        <w:t xml:space="preserve"> De bergbeklimming lijkt metaforisch voor een laatste reis of afscheid. De tocht is zwaar, maar wordt gedreven door een diepere betekenis: het vervullen van een wens.</w:t>
      </w:r>
    </w:p>
    <w:p w14:paraId="0B3EE2E8" w14:textId="77777777" w:rsidR="00237418" w:rsidRPr="00237418" w:rsidRDefault="00237418" w:rsidP="00237418">
      <w:pPr>
        <w:rPr>
          <w:b/>
          <w:bCs/>
        </w:rPr>
      </w:pPr>
      <w:r w:rsidRPr="00237418">
        <w:rPr>
          <w:b/>
          <w:bCs/>
        </w:rPr>
        <w:t>Symboliek:</w:t>
      </w:r>
    </w:p>
    <w:p w14:paraId="0693876C" w14:textId="77777777" w:rsidR="00237418" w:rsidRPr="00237418" w:rsidRDefault="00237418" w:rsidP="00237418">
      <w:pPr>
        <w:numPr>
          <w:ilvl w:val="0"/>
          <w:numId w:val="2"/>
        </w:numPr>
      </w:pPr>
      <w:r w:rsidRPr="00237418">
        <w:rPr>
          <w:b/>
          <w:bCs/>
        </w:rPr>
        <w:t>De berg:</w:t>
      </w:r>
      <w:r w:rsidRPr="00237418">
        <w:t xml:space="preserve"> Klassiek symbool voor een spirituele of existentiële reis, het overwinnen van obstakels of de overgang naar een andere levensfase (of het einde).</w:t>
      </w:r>
    </w:p>
    <w:p w14:paraId="64BEE2FE" w14:textId="77777777" w:rsidR="00237418" w:rsidRPr="00237418" w:rsidRDefault="00237418" w:rsidP="00237418">
      <w:pPr>
        <w:numPr>
          <w:ilvl w:val="0"/>
          <w:numId w:val="2"/>
        </w:numPr>
      </w:pPr>
      <w:r w:rsidRPr="00237418">
        <w:rPr>
          <w:b/>
          <w:bCs/>
        </w:rPr>
        <w:t>Het vuur dat de struik niet verteert:</w:t>
      </w:r>
      <w:r w:rsidRPr="00237418">
        <w:t xml:space="preserve"> Dit verwijst waarschijnlijk naar het Bijbelse brandende braambos (Exodus 3), een symbool voor het goddelijke of iets bovennatuurlijks. Dit beeld introduceert mysterie en een gevoel van roeping.</w:t>
      </w:r>
    </w:p>
    <w:p w14:paraId="0A172349" w14:textId="77777777" w:rsidR="00237418" w:rsidRPr="00237418" w:rsidRDefault="00237418" w:rsidP="00237418">
      <w:pPr>
        <w:numPr>
          <w:ilvl w:val="0"/>
          <w:numId w:val="2"/>
        </w:numPr>
      </w:pPr>
      <w:r w:rsidRPr="00237418">
        <w:rPr>
          <w:b/>
          <w:bCs/>
        </w:rPr>
        <w:t>De tocht:</w:t>
      </w:r>
      <w:r w:rsidRPr="00237418">
        <w:t xml:space="preserve"> Kan gezien worden als een metafoor voor de overgang tussen leven en dood, waarbij Duco een soort </w:t>
      </w:r>
      <w:proofErr w:type="spellStart"/>
      <w:r w:rsidRPr="00237418">
        <w:t>psychopomp</w:t>
      </w:r>
      <w:proofErr w:type="spellEnd"/>
      <w:r w:rsidRPr="00237418">
        <w:t xml:space="preserve"> wordt – een gids naar het einde.</w:t>
      </w:r>
    </w:p>
    <w:p w14:paraId="34B16869" w14:textId="77777777" w:rsidR="00237418" w:rsidRPr="00237418" w:rsidRDefault="00237418" w:rsidP="00237418">
      <w:r w:rsidRPr="00237418">
        <w:pict w14:anchorId="76C1940F">
          <v:rect id="_x0000_i1043" style="width:0;height:1.5pt" o:hralign="center" o:hrstd="t" o:hr="t" fillcolor="#a0a0a0" stroked="f"/>
        </w:pict>
      </w:r>
    </w:p>
    <w:p w14:paraId="14FF432A" w14:textId="77777777" w:rsidR="00237418" w:rsidRPr="00237418" w:rsidRDefault="00237418" w:rsidP="00237418">
      <w:pPr>
        <w:rPr>
          <w:b/>
          <w:bCs/>
        </w:rPr>
      </w:pPr>
      <w:r w:rsidRPr="00237418">
        <w:rPr>
          <w:b/>
          <w:bCs/>
        </w:rPr>
        <w:t>2. Stilistische analyse</w:t>
      </w:r>
    </w:p>
    <w:p w14:paraId="1FC04C85" w14:textId="77777777" w:rsidR="00237418" w:rsidRPr="00237418" w:rsidRDefault="00237418" w:rsidP="00237418">
      <w:pPr>
        <w:rPr>
          <w:b/>
          <w:bCs/>
        </w:rPr>
      </w:pPr>
      <w:r w:rsidRPr="00237418">
        <w:rPr>
          <w:b/>
          <w:bCs/>
        </w:rPr>
        <w:t>Toon en sfeer:</w:t>
      </w:r>
    </w:p>
    <w:p w14:paraId="2F444EE1" w14:textId="77777777" w:rsidR="00237418" w:rsidRPr="00237418" w:rsidRDefault="00237418" w:rsidP="00237418">
      <w:pPr>
        <w:numPr>
          <w:ilvl w:val="0"/>
          <w:numId w:val="3"/>
        </w:numPr>
      </w:pPr>
      <w:r w:rsidRPr="00237418">
        <w:t xml:space="preserve">De tekst is </w:t>
      </w:r>
      <w:r w:rsidRPr="00237418">
        <w:rPr>
          <w:b/>
          <w:bCs/>
        </w:rPr>
        <w:t>introspectief en plechtig</w:t>
      </w:r>
      <w:r w:rsidRPr="00237418">
        <w:t>, soms zelfs sacraal of mystiek van toon. De zware thematiek wordt afgewisseld met lichtere, ironische gedachten van Duco, zoals "graftakken" – dit zorgt voor menselijke nuance.</w:t>
      </w:r>
    </w:p>
    <w:p w14:paraId="6A92C8EE" w14:textId="77777777" w:rsidR="00237418" w:rsidRPr="00237418" w:rsidRDefault="00237418" w:rsidP="00237418">
      <w:pPr>
        <w:numPr>
          <w:ilvl w:val="0"/>
          <w:numId w:val="3"/>
        </w:numPr>
      </w:pPr>
      <w:r w:rsidRPr="00237418">
        <w:t xml:space="preserve">De toon heeft bij momenten iets </w:t>
      </w:r>
      <w:r w:rsidRPr="00237418">
        <w:rPr>
          <w:b/>
          <w:bCs/>
        </w:rPr>
        <w:t>literairs of filosofisch</w:t>
      </w:r>
      <w:r w:rsidRPr="00237418">
        <w:t>, vooral in passages over overgave, lijden en waardigheid.</w:t>
      </w:r>
    </w:p>
    <w:p w14:paraId="1C333F56" w14:textId="77777777" w:rsidR="00237418" w:rsidRPr="00237418" w:rsidRDefault="00237418" w:rsidP="00237418">
      <w:pPr>
        <w:rPr>
          <w:b/>
          <w:bCs/>
        </w:rPr>
      </w:pPr>
      <w:r w:rsidRPr="00237418">
        <w:rPr>
          <w:b/>
          <w:bCs/>
        </w:rPr>
        <w:t>Taalgebruik en stijlmiddelen:</w:t>
      </w:r>
    </w:p>
    <w:p w14:paraId="751176CB" w14:textId="77777777" w:rsidR="00237418" w:rsidRPr="00237418" w:rsidRDefault="00237418" w:rsidP="00237418">
      <w:pPr>
        <w:numPr>
          <w:ilvl w:val="0"/>
          <w:numId w:val="4"/>
        </w:numPr>
      </w:pPr>
      <w:r w:rsidRPr="00237418">
        <w:rPr>
          <w:b/>
          <w:bCs/>
        </w:rPr>
        <w:t>Contrasten:</w:t>
      </w:r>
      <w:r w:rsidRPr="00237418">
        <w:t xml:space="preserve"> Jong versus oud, kracht versus zwakte, verleden versus heden, sacraal versus lichamelijk verval.</w:t>
      </w:r>
    </w:p>
    <w:p w14:paraId="3A073E8F" w14:textId="77777777" w:rsidR="00237418" w:rsidRPr="00237418" w:rsidRDefault="00237418" w:rsidP="00237418">
      <w:pPr>
        <w:numPr>
          <w:ilvl w:val="0"/>
          <w:numId w:val="4"/>
        </w:numPr>
      </w:pPr>
      <w:r w:rsidRPr="00237418">
        <w:rPr>
          <w:b/>
          <w:bCs/>
        </w:rPr>
        <w:t>Alliteratie en klankspel:</w:t>
      </w:r>
      <w:r w:rsidRPr="00237418">
        <w:t xml:space="preserve"> Bijvoorbeeld in "vel en botten", "lucht van een wel heel bedenkelijke kwaliteit".</w:t>
      </w:r>
    </w:p>
    <w:p w14:paraId="42F7D4AF" w14:textId="77777777" w:rsidR="00237418" w:rsidRPr="00237418" w:rsidRDefault="00237418" w:rsidP="00237418">
      <w:pPr>
        <w:numPr>
          <w:ilvl w:val="0"/>
          <w:numId w:val="4"/>
        </w:numPr>
      </w:pPr>
      <w:r w:rsidRPr="00237418">
        <w:rPr>
          <w:b/>
          <w:bCs/>
        </w:rPr>
        <w:t>Repetitie:</w:t>
      </w:r>
      <w:r w:rsidRPr="00237418">
        <w:t xml:space="preserve"> “Links, rechts, links, rechts” – versterkt het beeld van beweging en sleur.</w:t>
      </w:r>
    </w:p>
    <w:p w14:paraId="38A70428" w14:textId="77777777" w:rsidR="00237418" w:rsidRPr="00237418" w:rsidRDefault="00237418" w:rsidP="00237418">
      <w:pPr>
        <w:numPr>
          <w:ilvl w:val="0"/>
          <w:numId w:val="4"/>
        </w:numPr>
      </w:pPr>
      <w:r w:rsidRPr="00237418">
        <w:rPr>
          <w:b/>
          <w:bCs/>
        </w:rPr>
        <w:t>Beeldspraak:</w:t>
      </w:r>
      <w:r w:rsidRPr="00237418">
        <w:t xml:space="preserve"> De vergelijking met vernietigingskampen is krachtig en schokkend – het roept historische en morele connotaties op.</w:t>
      </w:r>
    </w:p>
    <w:p w14:paraId="7A57506A" w14:textId="77777777" w:rsidR="00237418" w:rsidRPr="00237418" w:rsidRDefault="00237418" w:rsidP="00237418">
      <w:pPr>
        <w:numPr>
          <w:ilvl w:val="0"/>
          <w:numId w:val="4"/>
        </w:numPr>
      </w:pPr>
      <w:r w:rsidRPr="00237418">
        <w:rPr>
          <w:b/>
          <w:bCs/>
        </w:rPr>
        <w:lastRenderedPageBreak/>
        <w:t>Personificatie:</w:t>
      </w:r>
      <w:r w:rsidRPr="00237418">
        <w:t xml:space="preserve"> Het vuur wordt "gulzig" genoemd – dit versterkt de mystieke en dreigende toon.</w:t>
      </w:r>
    </w:p>
    <w:p w14:paraId="02B4E334" w14:textId="77777777" w:rsidR="00237418" w:rsidRPr="00237418" w:rsidRDefault="00237418" w:rsidP="00237418">
      <w:pPr>
        <w:rPr>
          <w:b/>
          <w:bCs/>
        </w:rPr>
      </w:pPr>
      <w:r w:rsidRPr="00237418">
        <w:rPr>
          <w:b/>
          <w:bCs/>
        </w:rPr>
        <w:t>Vertelperspectief:</w:t>
      </w:r>
    </w:p>
    <w:p w14:paraId="707CFC8F" w14:textId="77777777" w:rsidR="00237418" w:rsidRPr="00237418" w:rsidRDefault="00237418" w:rsidP="00237418">
      <w:pPr>
        <w:numPr>
          <w:ilvl w:val="0"/>
          <w:numId w:val="5"/>
        </w:numPr>
      </w:pPr>
      <w:r w:rsidRPr="00237418">
        <w:t xml:space="preserve">Auctoriale verteller, maar met nauwe inkijk in </w:t>
      </w:r>
      <w:r w:rsidRPr="00237418">
        <w:rPr>
          <w:b/>
          <w:bCs/>
        </w:rPr>
        <w:t>Duco’s gedachten</w:t>
      </w:r>
      <w:r w:rsidRPr="00237418">
        <w:t>. Deze menging van observatie en introspectie maakt de verteller betrokken zonder volledig subjectief te zijn.</w:t>
      </w:r>
    </w:p>
    <w:p w14:paraId="05F1DC69" w14:textId="77777777" w:rsidR="00237418" w:rsidRPr="00237418" w:rsidRDefault="00237418" w:rsidP="00237418">
      <w:r w:rsidRPr="00237418">
        <w:pict w14:anchorId="7B59F6E9">
          <v:rect id="_x0000_i1044" style="width:0;height:1.5pt" o:hralign="center" o:hrstd="t" o:hr="t" fillcolor="#a0a0a0" stroked="f"/>
        </w:pict>
      </w:r>
    </w:p>
    <w:p w14:paraId="2AA16643" w14:textId="77777777" w:rsidR="00237418" w:rsidRPr="00237418" w:rsidRDefault="00237418" w:rsidP="00237418">
      <w:pPr>
        <w:rPr>
          <w:b/>
          <w:bCs/>
        </w:rPr>
      </w:pPr>
      <w:r w:rsidRPr="00237418">
        <w:rPr>
          <w:b/>
          <w:bCs/>
        </w:rPr>
        <w:t>3. Structuur</w:t>
      </w:r>
    </w:p>
    <w:p w14:paraId="0CDCE213" w14:textId="77777777" w:rsidR="00237418" w:rsidRPr="00237418" w:rsidRDefault="00237418" w:rsidP="00237418">
      <w:pPr>
        <w:numPr>
          <w:ilvl w:val="0"/>
          <w:numId w:val="6"/>
        </w:numPr>
      </w:pPr>
      <w:r w:rsidRPr="00237418">
        <w:t xml:space="preserve">De tekst is </w:t>
      </w:r>
      <w:r w:rsidRPr="00237418">
        <w:rPr>
          <w:b/>
          <w:bCs/>
        </w:rPr>
        <w:t>chronologisch</w:t>
      </w:r>
      <w:r w:rsidRPr="00237418">
        <w:t>, met duidelijke opbouw:</w:t>
      </w:r>
    </w:p>
    <w:p w14:paraId="10D99C31" w14:textId="77777777" w:rsidR="00237418" w:rsidRPr="00237418" w:rsidRDefault="00237418" w:rsidP="00237418">
      <w:pPr>
        <w:numPr>
          <w:ilvl w:val="1"/>
          <w:numId w:val="6"/>
        </w:numPr>
      </w:pPr>
      <w:r w:rsidRPr="00237418">
        <w:rPr>
          <w:b/>
          <w:bCs/>
        </w:rPr>
        <w:t>Start:</w:t>
      </w:r>
      <w:r w:rsidRPr="00237418">
        <w:t xml:space="preserve"> voorbereiding en begin van de tocht.</w:t>
      </w:r>
    </w:p>
    <w:p w14:paraId="0749BA81" w14:textId="77777777" w:rsidR="00237418" w:rsidRPr="00237418" w:rsidRDefault="00237418" w:rsidP="00237418">
      <w:pPr>
        <w:numPr>
          <w:ilvl w:val="1"/>
          <w:numId w:val="6"/>
        </w:numPr>
      </w:pPr>
      <w:r w:rsidRPr="00237418">
        <w:rPr>
          <w:b/>
          <w:bCs/>
        </w:rPr>
        <w:t>Midden:</w:t>
      </w:r>
      <w:r w:rsidRPr="00237418">
        <w:t xml:space="preserve"> fysieke strijd en overname van de last.</w:t>
      </w:r>
    </w:p>
    <w:p w14:paraId="32848AE8" w14:textId="77777777" w:rsidR="00237418" w:rsidRPr="00237418" w:rsidRDefault="00237418" w:rsidP="00237418">
      <w:pPr>
        <w:numPr>
          <w:ilvl w:val="1"/>
          <w:numId w:val="6"/>
        </w:numPr>
      </w:pPr>
      <w:r w:rsidRPr="00237418">
        <w:rPr>
          <w:b/>
          <w:bCs/>
        </w:rPr>
        <w:t>Climax:</w:t>
      </w:r>
      <w:r w:rsidRPr="00237418">
        <w:t xml:space="preserve"> emotionele en fysieke overgave, Duco draagt de oude man.</w:t>
      </w:r>
    </w:p>
    <w:p w14:paraId="21D1A7EC" w14:textId="77777777" w:rsidR="00237418" w:rsidRPr="00237418" w:rsidRDefault="00237418" w:rsidP="00237418">
      <w:pPr>
        <w:numPr>
          <w:ilvl w:val="1"/>
          <w:numId w:val="6"/>
        </w:numPr>
      </w:pPr>
      <w:r w:rsidRPr="00237418">
        <w:rPr>
          <w:b/>
          <w:bCs/>
        </w:rPr>
        <w:t>Einde:</w:t>
      </w:r>
      <w:r w:rsidRPr="00237418">
        <w:t xml:space="preserve"> verwijzing naar herinnering, waardigheid en zingeving van de tocht.</w:t>
      </w:r>
    </w:p>
    <w:p w14:paraId="0323C0B6" w14:textId="77777777" w:rsidR="00237418" w:rsidRPr="00237418" w:rsidRDefault="00237418" w:rsidP="00237418">
      <w:pPr>
        <w:numPr>
          <w:ilvl w:val="0"/>
          <w:numId w:val="6"/>
        </w:numPr>
      </w:pPr>
      <w:r w:rsidRPr="00237418">
        <w:t xml:space="preserve">De </w:t>
      </w:r>
      <w:r w:rsidRPr="00237418">
        <w:rPr>
          <w:b/>
          <w:bCs/>
        </w:rPr>
        <w:t>overgang naar herinneringen</w:t>
      </w:r>
      <w:r w:rsidRPr="00237418">
        <w:t xml:space="preserve"> aan de Holocaust is abrupt, maar effectief: het opent een bredere interpretatie van het lijden en menselijke solidariteit.</w:t>
      </w:r>
    </w:p>
    <w:p w14:paraId="0DA4AD88" w14:textId="77777777" w:rsidR="00237418" w:rsidRPr="00237418" w:rsidRDefault="00237418" w:rsidP="00237418">
      <w:r w:rsidRPr="00237418">
        <w:pict w14:anchorId="45624566">
          <v:rect id="_x0000_i1045" style="width:0;height:1.5pt" o:hralign="center" o:hrstd="t" o:hr="t" fillcolor="#a0a0a0" stroked="f"/>
        </w:pict>
      </w:r>
    </w:p>
    <w:p w14:paraId="01A202B8" w14:textId="77777777" w:rsidR="00237418" w:rsidRPr="00237418" w:rsidRDefault="00237418" w:rsidP="00237418">
      <w:pPr>
        <w:rPr>
          <w:b/>
          <w:bCs/>
        </w:rPr>
      </w:pPr>
      <w:r w:rsidRPr="00237418">
        <w:rPr>
          <w:b/>
          <w:bCs/>
        </w:rPr>
        <w:t>Slotbeschouwing</w:t>
      </w:r>
    </w:p>
    <w:p w14:paraId="3F4EFBD3" w14:textId="77777777" w:rsidR="00237418" w:rsidRPr="00237418" w:rsidRDefault="00237418" w:rsidP="00237418">
      <w:r w:rsidRPr="00237418">
        <w:rPr>
          <w:i/>
          <w:iCs/>
        </w:rPr>
        <w:t>De klim</w:t>
      </w:r>
      <w:r w:rsidRPr="00237418">
        <w:t xml:space="preserve"> is een korte maar rijke tekst waarin fysieke actie (de tocht) verweven is met existentiële vragen en morele keuzes. De tekst nodigt uit tot reflectie op ouderdom, menselijke waardigheid en de rol van de ander in het lijden. De literaire stijl, afgewisseld met rauwe realiteit en lichte ironie, maakt het tot een gelaagd en aangrijpend verhaal.</w:t>
      </w:r>
    </w:p>
    <w:p w14:paraId="30BAF360"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0646"/>
    <w:multiLevelType w:val="multilevel"/>
    <w:tmpl w:val="9408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A668F"/>
    <w:multiLevelType w:val="multilevel"/>
    <w:tmpl w:val="8BA6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B6716"/>
    <w:multiLevelType w:val="multilevel"/>
    <w:tmpl w:val="E5B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94285"/>
    <w:multiLevelType w:val="multilevel"/>
    <w:tmpl w:val="6672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260C6"/>
    <w:multiLevelType w:val="multilevel"/>
    <w:tmpl w:val="C9EC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C57A9"/>
    <w:multiLevelType w:val="multilevel"/>
    <w:tmpl w:val="86946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954785">
    <w:abstractNumId w:val="4"/>
  </w:num>
  <w:num w:numId="2" w16cid:durableId="365251752">
    <w:abstractNumId w:val="1"/>
  </w:num>
  <w:num w:numId="3" w16cid:durableId="1731998053">
    <w:abstractNumId w:val="2"/>
  </w:num>
  <w:num w:numId="4" w16cid:durableId="146173782">
    <w:abstractNumId w:val="3"/>
  </w:num>
  <w:num w:numId="5" w16cid:durableId="811101520">
    <w:abstractNumId w:val="0"/>
  </w:num>
  <w:num w:numId="6" w16cid:durableId="1374425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18"/>
    <w:rsid w:val="00237418"/>
    <w:rsid w:val="00290005"/>
    <w:rsid w:val="002E2EEA"/>
    <w:rsid w:val="005B21F0"/>
    <w:rsid w:val="0074206C"/>
    <w:rsid w:val="00954629"/>
    <w:rsid w:val="009B2E4A"/>
    <w:rsid w:val="00AA5BB0"/>
    <w:rsid w:val="00D83D88"/>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7FF6"/>
  <w15:chartTrackingRefBased/>
  <w15:docId w15:val="{BD994A3C-D666-46DE-B3BE-BDFA332A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7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37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3741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3741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3741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3741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3741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3741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3741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741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3741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3741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3741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3741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3741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3741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3741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37418"/>
    <w:rPr>
      <w:rFonts w:eastAsiaTheme="majorEastAsia" w:cstheme="majorBidi"/>
      <w:color w:val="272727" w:themeColor="text1" w:themeTint="D8"/>
    </w:rPr>
  </w:style>
  <w:style w:type="paragraph" w:styleId="Titel">
    <w:name w:val="Title"/>
    <w:basedOn w:val="Standaard"/>
    <w:next w:val="Standaard"/>
    <w:link w:val="TitelChar"/>
    <w:uiPriority w:val="10"/>
    <w:qFormat/>
    <w:rsid w:val="00237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741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741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3741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3741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37418"/>
    <w:rPr>
      <w:i/>
      <w:iCs/>
      <w:color w:val="404040" w:themeColor="text1" w:themeTint="BF"/>
    </w:rPr>
  </w:style>
  <w:style w:type="paragraph" w:styleId="Lijstalinea">
    <w:name w:val="List Paragraph"/>
    <w:basedOn w:val="Standaard"/>
    <w:uiPriority w:val="34"/>
    <w:qFormat/>
    <w:rsid w:val="00237418"/>
    <w:pPr>
      <w:ind w:left="720"/>
      <w:contextualSpacing/>
    </w:pPr>
  </w:style>
  <w:style w:type="character" w:styleId="Intensievebenadrukking">
    <w:name w:val="Intense Emphasis"/>
    <w:basedOn w:val="Standaardalinea-lettertype"/>
    <w:uiPriority w:val="21"/>
    <w:qFormat/>
    <w:rsid w:val="00237418"/>
    <w:rPr>
      <w:i/>
      <w:iCs/>
      <w:color w:val="0F4761" w:themeColor="accent1" w:themeShade="BF"/>
    </w:rPr>
  </w:style>
  <w:style w:type="paragraph" w:styleId="Duidelijkcitaat">
    <w:name w:val="Intense Quote"/>
    <w:basedOn w:val="Standaard"/>
    <w:next w:val="Standaard"/>
    <w:link w:val="DuidelijkcitaatChar"/>
    <w:uiPriority w:val="30"/>
    <w:qFormat/>
    <w:rsid w:val="00237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37418"/>
    <w:rPr>
      <w:i/>
      <w:iCs/>
      <w:color w:val="0F4761" w:themeColor="accent1" w:themeShade="BF"/>
    </w:rPr>
  </w:style>
  <w:style w:type="character" w:styleId="Intensieveverwijzing">
    <w:name w:val="Intense Reference"/>
    <w:basedOn w:val="Standaardalinea-lettertype"/>
    <w:uiPriority w:val="32"/>
    <w:qFormat/>
    <w:rsid w:val="002374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914061">
      <w:bodyDiv w:val="1"/>
      <w:marLeft w:val="0"/>
      <w:marRight w:val="0"/>
      <w:marTop w:val="0"/>
      <w:marBottom w:val="0"/>
      <w:divBdr>
        <w:top w:val="none" w:sz="0" w:space="0" w:color="auto"/>
        <w:left w:val="none" w:sz="0" w:space="0" w:color="auto"/>
        <w:bottom w:val="none" w:sz="0" w:space="0" w:color="auto"/>
        <w:right w:val="none" w:sz="0" w:space="0" w:color="auto"/>
      </w:divBdr>
    </w:div>
    <w:div w:id="72869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493</Words>
  <Characters>2712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cp:lastPrinted>2025-05-11T09:50:00Z</cp:lastPrinted>
  <dcterms:created xsi:type="dcterms:W3CDTF">2025-05-11T09:49:00Z</dcterms:created>
  <dcterms:modified xsi:type="dcterms:W3CDTF">2025-05-11T10:20:00Z</dcterms:modified>
</cp:coreProperties>
</file>