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52"/>
          <w:szCs w:val="52"/>
          <w:rtl w:val="0"/>
        </w:rPr>
        <w:t xml:space="preserve">Questionnaire professionnel</w:t>
      </w:r>
      <w:r w:rsidDel="00000000" w:rsidR="00000000" w:rsidRPr="00000000">
        <w:rPr>
          <w:rtl w:val="0"/>
        </w:rPr>
      </w:r>
    </w:p>
    <w:p w:rsidR="00000000" w:rsidDel="00000000" w:rsidP="00000000" w:rsidRDefault="00000000" w:rsidRPr="00000000" w14:paraId="0000000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36"/>
          <w:szCs w:val="36"/>
          <w:rtl w:val="0"/>
        </w:rPr>
        <w:t xml:space="preserve">1. Assurer le support utilisateur en centre de service (CCP 1)</w:t>
      </w: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6"/>
          <w:szCs w:val="26"/>
          <w:rtl w:val="0"/>
        </w:rPr>
        <w:t xml:space="preserve">1.1 </w:t>
      </w:r>
      <w:r w:rsidDel="00000000" w:rsidR="00000000" w:rsidRPr="00000000">
        <w:rPr>
          <w:rtl w:val="0"/>
        </w:rPr>
      </w:r>
    </w:p>
    <w:p w:rsidR="00000000" w:rsidDel="00000000" w:rsidP="00000000" w:rsidRDefault="00000000" w:rsidRPr="00000000" w14:paraId="00000008">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Selon ITIL (Information Technology Infrastructure Library) :</w:t>
      </w:r>
      <w:r w:rsidDel="00000000" w:rsidR="00000000" w:rsidRPr="00000000">
        <w:rPr>
          <w:rtl w:val="0"/>
        </w:rPr>
      </w:r>
    </w:p>
    <w:p w:rsidR="00000000" w:rsidDel="00000000" w:rsidP="00000000" w:rsidRDefault="00000000" w:rsidRPr="00000000" w14:paraId="00000009">
      <w:pPr>
        <w:numPr>
          <w:ilvl w:val="0"/>
          <w:numId w:val="2"/>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Incident : C'est un événement imprévu qui perturbe ou diminue la qualité d'un service informatique. L'objectif avec un incident est de rétablir le service le plus rapidement possible.</w:t>
      </w:r>
      <w:r w:rsidDel="00000000" w:rsidR="00000000" w:rsidRPr="00000000">
        <w:rPr>
          <w:rtl w:val="0"/>
        </w:rPr>
      </w:r>
    </w:p>
    <w:p w:rsidR="00000000" w:rsidDel="00000000" w:rsidP="00000000" w:rsidRDefault="00000000" w:rsidRPr="00000000" w14:paraId="0000000A">
      <w:pPr>
        <w:numPr>
          <w:ilvl w:val="0"/>
          <w:numId w:val="2"/>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Problème : C'est la cause sous-jacente ou inconnue d' un ou plusieurs incidents. L'objectif de la gestion des problèmes est d'identifier et de résoudre ces causes, de manière à prévenir la récurrence des incidents associés.</w:t>
      </w: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highlight w:val="yellow"/>
        </w:rPr>
      </w:pPr>
      <w:r w:rsidDel="00000000" w:rsidR="00000000" w:rsidRPr="00000000">
        <w:rPr>
          <w:rtl w:val="0"/>
        </w:rPr>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6"/>
          <w:szCs w:val="26"/>
          <w:rtl w:val="0"/>
        </w:rPr>
        <w:t xml:space="preserve">1.2</w:t>
      </w:r>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Les différents moyens de prendre le contrôle à distance d’une machine sont :</w:t>
      </w:r>
      <w:r w:rsidDel="00000000" w:rsidR="00000000" w:rsidRPr="00000000">
        <w:rPr>
          <w:rtl w:val="0"/>
        </w:rPr>
      </w:r>
    </w:p>
    <w:p w:rsidR="00000000" w:rsidDel="00000000" w:rsidP="00000000" w:rsidRDefault="00000000" w:rsidRPr="00000000" w14:paraId="0000000F">
      <w:pPr>
        <w:numPr>
          <w:ilvl w:val="0"/>
          <w:numId w:val="20"/>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Le bureau à distance Windows : qui utilise Remote Desktop Protocol (RDP)</w:t>
      </w:r>
    </w:p>
    <w:p w:rsidR="00000000" w:rsidDel="00000000" w:rsidP="00000000" w:rsidRDefault="00000000" w:rsidRPr="00000000" w14:paraId="00000010">
      <w:pPr>
        <w:numPr>
          <w:ilvl w:val="0"/>
          <w:numId w:val="20"/>
        </w:numPr>
        <w:spacing w:line="240" w:lineRule="auto"/>
        <w:ind w:left="709" w:hanging="360"/>
        <w:rPr>
          <w:sz w:val="20"/>
          <w:szCs w:val="20"/>
        </w:rPr>
      </w:pPr>
      <w:r w:rsidDel="00000000" w:rsidR="00000000" w:rsidRPr="00000000">
        <w:rPr>
          <w:rFonts w:ascii="Liberation Serif" w:cs="Liberation Serif" w:eastAsia="Liberation Serif" w:hAnsi="Liberation Serif"/>
          <w:sz w:val="26"/>
          <w:szCs w:val="26"/>
          <w:highlight w:val="yellow"/>
          <w:rtl w:val="0"/>
        </w:rPr>
        <w:t xml:space="preserve">Les logiciels dédiés : comme VNC, TeamViewer, AnyDesk, ou Microsoft SCCM</w:t>
      </w:r>
      <w:r w:rsidDel="00000000" w:rsidR="00000000" w:rsidRPr="00000000">
        <w:rPr>
          <w:rtl w:val="0"/>
        </w:rPr>
      </w:r>
    </w:p>
    <w:p w:rsidR="00000000" w:rsidDel="00000000" w:rsidP="00000000" w:rsidRDefault="00000000" w:rsidRPr="00000000" w14:paraId="00000011">
      <w:pPr>
        <w:numPr>
          <w:ilvl w:val="0"/>
          <w:numId w:val="11"/>
        </w:numPr>
        <w:spacing w:line="240" w:lineRule="auto"/>
        <w:ind w:left="709" w:hanging="360"/>
        <w:rPr>
          <w:sz w:val="20"/>
          <w:szCs w:val="20"/>
        </w:rPr>
      </w:pPr>
      <w:r w:rsidDel="00000000" w:rsidR="00000000" w:rsidRPr="00000000">
        <w:rPr>
          <w:rFonts w:ascii="Liberation Serif" w:cs="Liberation Serif" w:eastAsia="Liberation Serif" w:hAnsi="Liberation Serif"/>
          <w:sz w:val="26"/>
          <w:szCs w:val="26"/>
          <w:highlight w:val="yellow"/>
          <w:rtl w:val="0"/>
        </w:rPr>
        <w:t xml:space="preserve">Les commandes à utiliser dans un terminal : comme le Remote PowerShell, ou les connexions SSH (principalement pour les systèmes basés sur Unix/Linux), à noter que l’on peut utiliser SSH avec X11 pour un retour graphique</w:t>
      </w:r>
      <w:r w:rsidDel="00000000" w:rsidR="00000000" w:rsidRPr="00000000">
        <w:rPr>
          <w:rtl w:val="0"/>
        </w:rPr>
      </w:r>
    </w:p>
    <w:p w:rsidR="00000000" w:rsidDel="00000000" w:rsidP="00000000" w:rsidRDefault="00000000" w:rsidRPr="00000000" w14:paraId="00000012">
      <w:pPr>
        <w:numPr>
          <w:ilvl w:val="0"/>
          <w:numId w:val="20"/>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Les outils basés sur le web : Comme Chrome Remote Desktop.</w:t>
      </w:r>
      <w:r w:rsidDel="00000000" w:rsidR="00000000" w:rsidRPr="00000000">
        <w:rPr>
          <w:rtl w:val="0"/>
        </w:rPr>
      </w:r>
    </w:p>
    <w:p w:rsidR="00000000" w:rsidDel="00000000" w:rsidP="00000000" w:rsidRDefault="00000000" w:rsidRPr="00000000" w14:paraId="00000013">
      <w:pPr>
        <w:numPr>
          <w:ilvl w:val="0"/>
          <w:numId w:val="20"/>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Également les connexions VPN : en établissant un tunnel VPN, on peut accéder au réseau distant et ensuite utiliser des outils locaux pour se connecter aux machines.</w:t>
      </w:r>
      <w:r w:rsidDel="00000000" w:rsidR="00000000" w:rsidRPr="00000000">
        <w:rPr>
          <w:rtl w:val="0"/>
        </w:rPr>
      </w:r>
    </w:p>
    <w:p w:rsidR="00000000" w:rsidDel="00000000" w:rsidP="00000000" w:rsidRDefault="00000000" w:rsidRPr="00000000" w14:paraId="0000001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6"/>
          <w:szCs w:val="26"/>
          <w:rtl w:val="0"/>
        </w:rPr>
        <w:t xml:space="preserve">1.3</w:t>
      </w: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Dans une résolution d’incident par téléphone, voici les différentes étapes à respecter :</w:t>
      </w:r>
      <w:r w:rsidDel="00000000" w:rsidR="00000000" w:rsidRPr="00000000">
        <w:rPr>
          <w:rtl w:val="0"/>
        </w:rPr>
      </w:r>
    </w:p>
    <w:p w:rsidR="00000000" w:rsidDel="00000000" w:rsidP="00000000" w:rsidRDefault="00000000" w:rsidRPr="00000000" w14:paraId="00000018">
      <w:pPr>
        <w:numPr>
          <w:ilvl w:val="0"/>
          <w:numId w:val="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Identification / Détection</w:t>
      </w:r>
      <w:r w:rsidDel="00000000" w:rsidR="00000000" w:rsidRPr="00000000">
        <w:rPr>
          <w:rtl w:val="0"/>
        </w:rPr>
      </w:r>
    </w:p>
    <w:p w:rsidR="00000000" w:rsidDel="00000000" w:rsidP="00000000" w:rsidRDefault="00000000" w:rsidRPr="00000000" w14:paraId="00000019">
      <w:pPr>
        <w:numPr>
          <w:ilvl w:val="0"/>
          <w:numId w:val="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Notification</w:t>
      </w:r>
      <w:r w:rsidDel="00000000" w:rsidR="00000000" w:rsidRPr="00000000">
        <w:rPr>
          <w:rtl w:val="0"/>
        </w:rPr>
      </w:r>
    </w:p>
    <w:p w:rsidR="00000000" w:rsidDel="00000000" w:rsidP="00000000" w:rsidRDefault="00000000" w:rsidRPr="00000000" w14:paraId="0000001A">
      <w:pPr>
        <w:numPr>
          <w:ilvl w:val="0"/>
          <w:numId w:val="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Enregistrement</w:t>
      </w:r>
      <w:r w:rsidDel="00000000" w:rsidR="00000000" w:rsidRPr="00000000">
        <w:rPr>
          <w:rtl w:val="0"/>
        </w:rPr>
      </w:r>
    </w:p>
    <w:p w:rsidR="00000000" w:rsidDel="00000000" w:rsidP="00000000" w:rsidRDefault="00000000" w:rsidRPr="00000000" w14:paraId="0000001B">
      <w:pPr>
        <w:numPr>
          <w:ilvl w:val="0"/>
          <w:numId w:val="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Catégorisation et priorisation</w:t>
      </w:r>
      <w:r w:rsidDel="00000000" w:rsidR="00000000" w:rsidRPr="00000000">
        <w:rPr>
          <w:rtl w:val="0"/>
        </w:rPr>
      </w:r>
    </w:p>
    <w:p w:rsidR="00000000" w:rsidDel="00000000" w:rsidP="00000000" w:rsidRDefault="00000000" w:rsidRPr="00000000" w14:paraId="0000001C">
      <w:pPr>
        <w:numPr>
          <w:ilvl w:val="0"/>
          <w:numId w:val="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Diagnostic et investigation</w:t>
      </w:r>
      <w:r w:rsidDel="00000000" w:rsidR="00000000" w:rsidRPr="00000000">
        <w:rPr>
          <w:rtl w:val="0"/>
        </w:rPr>
      </w:r>
    </w:p>
    <w:p w:rsidR="00000000" w:rsidDel="00000000" w:rsidP="00000000" w:rsidRDefault="00000000" w:rsidRPr="00000000" w14:paraId="0000001D">
      <w:pPr>
        <w:numPr>
          <w:ilvl w:val="0"/>
          <w:numId w:val="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Suivi (ou escalade)</w:t>
      </w:r>
      <w:r w:rsidDel="00000000" w:rsidR="00000000" w:rsidRPr="00000000">
        <w:rPr>
          <w:rtl w:val="0"/>
        </w:rPr>
      </w:r>
    </w:p>
    <w:p w:rsidR="00000000" w:rsidDel="00000000" w:rsidP="00000000" w:rsidRDefault="00000000" w:rsidRPr="00000000" w14:paraId="0000001E">
      <w:pPr>
        <w:numPr>
          <w:ilvl w:val="0"/>
          <w:numId w:val="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Résolution (et documentation)</w:t>
      </w:r>
      <w:r w:rsidDel="00000000" w:rsidR="00000000" w:rsidRPr="00000000">
        <w:rPr>
          <w:rtl w:val="0"/>
        </w:rPr>
      </w:r>
    </w:p>
    <w:p w:rsidR="00000000" w:rsidDel="00000000" w:rsidP="00000000" w:rsidRDefault="00000000" w:rsidRPr="00000000" w14:paraId="0000001F">
      <w:pPr>
        <w:numPr>
          <w:ilvl w:val="0"/>
          <w:numId w:val="5"/>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Clôture</w:t>
      </w:r>
      <w:r w:rsidDel="00000000" w:rsidR="00000000" w:rsidRPr="00000000">
        <w:rPr>
          <w:rtl w:val="0"/>
        </w:rPr>
      </w:r>
    </w:p>
    <w:p w:rsidR="00000000" w:rsidDel="00000000" w:rsidP="00000000" w:rsidRDefault="00000000" w:rsidRPr="00000000" w14:paraId="0000002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36"/>
          <w:szCs w:val="36"/>
          <w:rtl w:val="0"/>
        </w:rPr>
        <w:t xml:space="preserve">2. Exploiter des serveurs Windows et un domaine Active Directory (CCP 2)</w:t>
      </w:r>
      <w:r w:rsidDel="00000000" w:rsidR="00000000" w:rsidRPr="00000000">
        <w:rPr>
          <w:rtl w:val="0"/>
        </w:rPr>
      </w:r>
    </w:p>
    <w:p w:rsidR="00000000" w:rsidDel="00000000" w:rsidP="00000000" w:rsidRDefault="00000000" w:rsidRPr="00000000" w14:paraId="00000024">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25">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26">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2.1</w:t>
      </w:r>
    </w:p>
    <w:p w:rsidR="00000000" w:rsidDel="00000000" w:rsidP="00000000" w:rsidRDefault="00000000" w:rsidRPr="00000000" w14:paraId="00000027">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 rôle FSMO (Flexible Single Master Operation) est la possibilité pour un contrôleur de domaine, sur un domaine Active Directory, de pouvoir effectuer des tâches particulières.</w:t>
      </w:r>
    </w:p>
    <w:p w:rsidR="00000000" w:rsidDel="00000000" w:rsidP="00000000" w:rsidRDefault="00000000" w:rsidRPr="00000000" w14:paraId="00000028">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Il existe 5 rôles FSMO :</w:t>
      </w:r>
      <w:r w:rsidDel="00000000" w:rsidR="00000000" w:rsidRPr="00000000">
        <w:rPr>
          <w:rtl w:val="0"/>
        </w:rPr>
      </w:r>
    </w:p>
    <w:p w:rsidR="00000000" w:rsidDel="00000000" w:rsidP="00000000" w:rsidRDefault="00000000" w:rsidRPr="00000000" w14:paraId="00000029">
      <w:pPr>
        <w:numPr>
          <w:ilvl w:val="0"/>
          <w:numId w:val="9"/>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Maître de schéma</w:t>
      </w:r>
      <w:r w:rsidDel="00000000" w:rsidR="00000000" w:rsidRPr="00000000">
        <w:rPr>
          <w:rtl w:val="0"/>
        </w:rPr>
      </w:r>
    </w:p>
    <w:p w:rsidR="00000000" w:rsidDel="00000000" w:rsidP="00000000" w:rsidRDefault="00000000" w:rsidRPr="00000000" w14:paraId="0000002A">
      <w:pPr>
        <w:numPr>
          <w:ilvl w:val="0"/>
          <w:numId w:val="9"/>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Maître d’attribution de nom de domaine</w:t>
      </w:r>
      <w:r w:rsidDel="00000000" w:rsidR="00000000" w:rsidRPr="00000000">
        <w:rPr>
          <w:rtl w:val="0"/>
        </w:rPr>
      </w:r>
    </w:p>
    <w:p w:rsidR="00000000" w:rsidDel="00000000" w:rsidP="00000000" w:rsidRDefault="00000000" w:rsidRPr="00000000" w14:paraId="0000002B">
      <w:pPr>
        <w:numPr>
          <w:ilvl w:val="0"/>
          <w:numId w:val="9"/>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Maître RID</w:t>
      </w:r>
      <w:r w:rsidDel="00000000" w:rsidR="00000000" w:rsidRPr="00000000">
        <w:rPr>
          <w:rtl w:val="0"/>
        </w:rPr>
      </w:r>
    </w:p>
    <w:p w:rsidR="00000000" w:rsidDel="00000000" w:rsidP="00000000" w:rsidRDefault="00000000" w:rsidRPr="00000000" w14:paraId="0000002C">
      <w:pPr>
        <w:numPr>
          <w:ilvl w:val="0"/>
          <w:numId w:val="9"/>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Maître d’infrastructure</w:t>
      </w:r>
    </w:p>
    <w:p w:rsidR="00000000" w:rsidDel="00000000" w:rsidP="00000000" w:rsidRDefault="00000000" w:rsidRPr="00000000" w14:paraId="0000002D">
      <w:pPr>
        <w:numPr>
          <w:ilvl w:val="0"/>
          <w:numId w:val="9"/>
        </w:numPr>
        <w:spacing w:line="240" w:lineRule="auto"/>
        <w:ind w:left="709" w:hanging="36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Émulateur PDC</w:t>
      </w:r>
      <w:r w:rsidDel="00000000" w:rsidR="00000000" w:rsidRPr="00000000">
        <w:rPr>
          <w:rtl w:val="0"/>
        </w:rPr>
      </w:r>
    </w:p>
    <w:p w:rsidR="00000000" w:rsidDel="00000000" w:rsidP="00000000" w:rsidRDefault="00000000" w:rsidRPr="00000000" w14:paraId="0000002E">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2F">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30">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2.2</w:t>
      </w:r>
    </w:p>
    <w:p w:rsidR="00000000" w:rsidDel="00000000" w:rsidP="00000000" w:rsidRDefault="00000000" w:rsidRPr="00000000" w14:paraId="00000031">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La réplication entre contrôleurs de domaine est primordiale pour les raisons suivantes :</w:t>
      </w:r>
    </w:p>
    <w:p w:rsidR="00000000" w:rsidDel="00000000" w:rsidP="00000000" w:rsidRDefault="00000000" w:rsidRPr="00000000" w14:paraId="00000032">
      <w:pPr>
        <w:numPr>
          <w:ilvl w:val="0"/>
          <w:numId w:val="14"/>
        </w:numPr>
        <w:spacing w:line="240" w:lineRule="auto"/>
        <w:ind w:left="709" w:hanging="36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Elle garantie la cohérence et la disponibilité des données d'annuaire dans un environnement réseau</w:t>
      </w:r>
      <w:r w:rsidDel="00000000" w:rsidR="00000000" w:rsidRPr="00000000">
        <w:rPr>
          <w:rtl w:val="0"/>
        </w:rPr>
      </w:r>
    </w:p>
    <w:p w:rsidR="00000000" w:rsidDel="00000000" w:rsidP="00000000" w:rsidRDefault="00000000" w:rsidRPr="00000000" w14:paraId="00000033">
      <w:pPr>
        <w:numPr>
          <w:ilvl w:val="0"/>
          <w:numId w:val="14"/>
        </w:numPr>
        <w:spacing w:line="240" w:lineRule="auto"/>
        <w:ind w:left="709" w:hanging="36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Elle permet de s'assurer que toutes les modifications (comme les ajouts d'utilisateurs, les modifications de mots de passe, et les politiques de groupe) sont uniformément réparties à travers tous les contrôleurs de domaine, assurant ainsi que les utilisateurs ont accès aux informations les plus à jour, peu importe à quel contrôleur de domaine ils se connectent</w:t>
      </w:r>
      <w:r w:rsidDel="00000000" w:rsidR="00000000" w:rsidRPr="00000000">
        <w:rPr>
          <w:rtl w:val="0"/>
        </w:rPr>
      </w:r>
    </w:p>
    <w:p w:rsidR="00000000" w:rsidDel="00000000" w:rsidP="00000000" w:rsidRDefault="00000000" w:rsidRPr="00000000" w14:paraId="00000034">
      <w:pPr>
        <w:numPr>
          <w:ilvl w:val="0"/>
          <w:numId w:val="14"/>
        </w:numPr>
        <w:spacing w:line="240" w:lineRule="auto"/>
        <w:ind w:left="709" w:hanging="36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Elle amène de la tolérance de panne.</w:t>
      </w:r>
      <w:r w:rsidDel="00000000" w:rsidR="00000000" w:rsidRPr="00000000">
        <w:rPr>
          <w:rtl w:val="0"/>
        </w:rPr>
      </w:r>
    </w:p>
    <w:p w:rsidR="00000000" w:rsidDel="00000000" w:rsidP="00000000" w:rsidRDefault="00000000" w:rsidRPr="00000000" w14:paraId="00000035">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36">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38">
      <w:pPr>
        <w:spacing w:line="240" w:lineRule="auto"/>
        <w:rPr>
          <w:rFonts w:ascii="Liberation Serif" w:cs="Liberation Serif" w:eastAsia="Liberation Serif" w:hAnsi="Liberation Serif"/>
          <w:sz w:val="36"/>
          <w:szCs w:val="36"/>
        </w:rPr>
      </w:pPr>
      <w:r w:rsidDel="00000000" w:rsidR="00000000" w:rsidRPr="00000000">
        <w:rPr>
          <w:rFonts w:ascii="Liberation Serif" w:cs="Liberation Serif" w:eastAsia="Liberation Serif" w:hAnsi="Liberation Serif"/>
          <w:b w:val="1"/>
          <w:sz w:val="36"/>
          <w:szCs w:val="36"/>
          <w:rtl w:val="0"/>
        </w:rPr>
        <w:t xml:space="preserve">3. Exploiter des serveurs Linux (CCP 3)</w:t>
      </w:r>
      <w:r w:rsidDel="00000000" w:rsidR="00000000" w:rsidRPr="00000000">
        <w:rPr>
          <w:rtl w:val="0"/>
        </w:rPr>
      </w:r>
    </w:p>
    <w:p w:rsidR="00000000" w:rsidDel="00000000" w:rsidP="00000000" w:rsidRDefault="00000000" w:rsidRPr="00000000" w14:paraId="00000039">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3A">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3B">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3.1</w:t>
      </w:r>
    </w:p>
    <w:p w:rsidR="00000000" w:rsidDel="00000000" w:rsidP="00000000" w:rsidRDefault="00000000" w:rsidRPr="00000000" w14:paraId="0000003C">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Cette commande ajoute le droit d'exécution « +x » au propriétaire « u » pour le fichier « /home/tssr/factures/exports.sh ».</w:t>
      </w:r>
    </w:p>
    <w:p w:rsidR="00000000" w:rsidDel="00000000" w:rsidP="00000000" w:rsidRDefault="00000000" w:rsidRPr="00000000" w14:paraId="0000003D">
      <w:pPr>
        <w:spacing w:line="240" w:lineRule="auto"/>
        <w:rPr>
          <w:rFonts w:ascii="Liberation Serif" w:cs="Liberation Serif" w:eastAsia="Liberation Serif" w:hAnsi="Liberation Serif"/>
          <w:sz w:val="26"/>
          <w:szCs w:val="26"/>
          <w:highlight w:val="yellow"/>
        </w:rPr>
      </w:pPr>
      <w:r w:rsidDel="00000000" w:rsidR="00000000" w:rsidRPr="00000000">
        <w:rPr>
          <w:rtl w:val="0"/>
        </w:rPr>
      </w:r>
    </w:p>
    <w:p w:rsidR="00000000" w:rsidDel="00000000" w:rsidP="00000000" w:rsidRDefault="00000000" w:rsidRPr="00000000" w14:paraId="0000003E">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3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3.2</w:t>
      </w:r>
    </w:p>
    <w:p w:rsidR="00000000" w:rsidDel="00000000" w:rsidP="00000000" w:rsidRDefault="00000000" w:rsidRPr="00000000" w14:paraId="00000040">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La commande est :</w:t>
      </w:r>
    </w:p>
    <w:p w:rsidR="00000000" w:rsidDel="00000000" w:rsidP="00000000" w:rsidRDefault="00000000" w:rsidRPr="00000000" w14:paraId="00000041">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ip address add 172.16.8.16/24 dev enp0s8</w:t>
      </w:r>
    </w:p>
    <w:p w:rsidR="00000000" w:rsidDel="00000000" w:rsidP="00000000" w:rsidRDefault="00000000" w:rsidRPr="00000000" w14:paraId="00000042">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Ensuite il faudra activer l’interface avec “ip link  set dev enp0s8 up”</w:t>
      </w:r>
    </w:p>
    <w:p w:rsidR="00000000" w:rsidDel="00000000" w:rsidP="00000000" w:rsidRDefault="00000000" w:rsidRPr="00000000" w14:paraId="00000043">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44">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45">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3.3</w:t>
      </w:r>
    </w:p>
    <w:p w:rsidR="00000000" w:rsidDel="00000000" w:rsidP="00000000" w:rsidRDefault="00000000" w:rsidRPr="00000000" w14:paraId="00000046">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Cause probable : l’utilisateur "wilder" n'a pas les permissions nécessaires pour accéder au dossier.</w:t>
      </w:r>
    </w:p>
    <w:p w:rsidR="00000000" w:rsidDel="00000000" w:rsidP="00000000" w:rsidRDefault="00000000" w:rsidRPr="00000000" w14:paraId="00000047">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Pour vérifier les permissions : ls -ld /home/wilder/travaux/</w:t>
      </w:r>
      <w:r w:rsidDel="00000000" w:rsidR="00000000" w:rsidRPr="00000000">
        <w:rPr>
          <w:rtl w:val="0"/>
        </w:rPr>
      </w:r>
    </w:p>
    <w:p w:rsidR="00000000" w:rsidDel="00000000" w:rsidP="00000000" w:rsidRDefault="00000000" w:rsidRPr="00000000" w14:paraId="00000048">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rtl w:val="0"/>
        </w:rPr>
        <w:t xml:space="preserve">P</w:t>
      </w:r>
      <w:r w:rsidDel="00000000" w:rsidR="00000000" w:rsidRPr="00000000">
        <w:rPr>
          <w:rFonts w:ascii="Liberation Serif" w:cs="Liberation Serif" w:eastAsia="Liberation Serif" w:hAnsi="Liberation Serif"/>
          <w:sz w:val="26"/>
          <w:szCs w:val="26"/>
          <w:highlight w:val="yellow"/>
          <w:rtl w:val="0"/>
        </w:rPr>
        <w:t xml:space="preserve">our résoudre le problème on peut : </w:t>
      </w:r>
    </w:p>
    <w:p w:rsidR="00000000" w:rsidDel="00000000" w:rsidP="00000000" w:rsidRDefault="00000000" w:rsidRPr="00000000" w14:paraId="00000049">
      <w:pPr>
        <w:numPr>
          <w:ilvl w:val="0"/>
          <w:numId w:val="15"/>
        </w:numPr>
        <w:spacing w:line="240" w:lineRule="auto"/>
        <w:ind w:left="720"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Changer les permissions avec (par exemple) “chmod 750 /home/wilder/travaux”</w:t>
      </w:r>
    </w:p>
    <w:p w:rsidR="00000000" w:rsidDel="00000000" w:rsidP="00000000" w:rsidRDefault="00000000" w:rsidRPr="00000000" w14:paraId="0000004A">
      <w:pPr>
        <w:numPr>
          <w:ilvl w:val="0"/>
          <w:numId w:val="15"/>
        </w:numPr>
        <w:spacing w:line="240" w:lineRule="auto"/>
        <w:ind w:left="720"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Modifier le propriétaire avec (par exemple) “chown wilder:wilder /home/wilder/travaux/”</w:t>
      </w:r>
      <w:r w:rsidDel="00000000" w:rsidR="00000000" w:rsidRPr="00000000">
        <w:rPr>
          <w:rtl w:val="0"/>
        </w:rPr>
      </w:r>
    </w:p>
    <w:p w:rsidR="00000000" w:rsidDel="00000000" w:rsidP="00000000" w:rsidRDefault="00000000" w:rsidRPr="00000000" w14:paraId="0000004B">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4C">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4D">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3.4</w:t>
      </w:r>
    </w:p>
    <w:p w:rsidR="00000000" w:rsidDel="00000000" w:rsidP="00000000" w:rsidRDefault="00000000" w:rsidRPr="00000000" w14:paraId="0000004E">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Le périphérique actuel est /dev/sda1, donc si on ajoute un disque dur avec une seule partition, elle se nommera sdb1.</w:t>
      </w:r>
      <w:r w:rsidDel="00000000" w:rsidR="00000000" w:rsidRPr="00000000">
        <w:rPr>
          <w:rtl w:val="0"/>
        </w:rPr>
      </w:r>
    </w:p>
    <w:p w:rsidR="00000000" w:rsidDel="00000000" w:rsidP="00000000" w:rsidRDefault="00000000" w:rsidRPr="00000000" w14:paraId="0000004F">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50">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51">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3.5</w:t>
      </w:r>
    </w:p>
    <w:p w:rsidR="00000000" w:rsidDel="00000000" w:rsidP="00000000" w:rsidRDefault="00000000" w:rsidRPr="00000000" w14:paraId="00000052">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On peut utiliser « lsblk » et « fdisk –l ».</w:t>
      </w:r>
    </w:p>
    <w:p w:rsidR="00000000" w:rsidDel="00000000" w:rsidP="00000000" w:rsidRDefault="00000000" w:rsidRPr="00000000" w14:paraId="00000053">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5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36"/>
          <w:szCs w:val="36"/>
          <w:rtl w:val="0"/>
        </w:rPr>
        <w:t xml:space="preserve">4. Exploiter un réseau IP (CCP 4)</w:t>
      </w:r>
      <w:r w:rsidDel="00000000" w:rsidR="00000000" w:rsidRPr="00000000">
        <w:rPr>
          <w:rtl w:val="0"/>
        </w:rPr>
      </w:r>
    </w:p>
    <w:p w:rsidR="00000000" w:rsidDel="00000000" w:rsidP="00000000" w:rsidRDefault="00000000" w:rsidRPr="00000000" w14:paraId="00000056">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5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58">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4.1 Complète le tableau ci-dessous :</w:t>
      </w:r>
    </w:p>
    <w:tbl>
      <w:tblPr>
        <w:tblStyle w:val="Table1"/>
        <w:tblW w:w="9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2268"/>
        <w:gridCol w:w="1843"/>
        <w:gridCol w:w="1843"/>
        <w:gridCol w:w="1840"/>
        <w:tblGridChange w:id="0">
          <w:tblGrid>
            <w:gridCol w:w="1842"/>
            <w:gridCol w:w="2268"/>
            <w:gridCol w:w="1843"/>
            <w:gridCol w:w="1843"/>
            <w:gridCol w:w="1840"/>
          </w:tblGrid>
        </w:tblGridChange>
      </w:tblGrid>
      <w:tr>
        <w:trPr>
          <w:cantSplit w:val="0"/>
          <w:tblHeader w:val="0"/>
        </w:trPr>
        <w:tc>
          <w:tcPr/>
          <w:p w:rsidR="00000000" w:rsidDel="00000000" w:rsidP="00000000" w:rsidRDefault="00000000" w:rsidRPr="00000000" w14:paraId="00000059">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Adresse de réseau</w:t>
            </w:r>
          </w:p>
        </w:tc>
        <w:tc>
          <w:tcPr/>
          <w:p w:rsidR="00000000" w:rsidDel="00000000" w:rsidP="00000000" w:rsidRDefault="00000000" w:rsidRPr="00000000" w14:paraId="0000005A">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CIDR</w:t>
            </w:r>
          </w:p>
        </w:tc>
        <w:tc>
          <w:tcPr/>
          <w:p w:rsidR="00000000" w:rsidDel="00000000" w:rsidP="00000000" w:rsidRDefault="00000000" w:rsidRPr="00000000" w14:paraId="0000005B">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1ere adresse disponible</w:t>
            </w:r>
          </w:p>
        </w:tc>
        <w:tc>
          <w:tcPr/>
          <w:p w:rsidR="00000000" w:rsidDel="00000000" w:rsidP="00000000" w:rsidRDefault="00000000" w:rsidRPr="00000000" w14:paraId="0000005C">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Dernière adresse disponible</w:t>
            </w:r>
          </w:p>
        </w:tc>
        <w:tc>
          <w:tcPr/>
          <w:p w:rsidR="00000000" w:rsidDel="00000000" w:rsidP="00000000" w:rsidRDefault="00000000" w:rsidRPr="00000000" w14:paraId="0000005D">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Adresse de broadcast</w:t>
            </w:r>
          </w:p>
        </w:tc>
      </w:tr>
      <w:tr>
        <w:trPr>
          <w:cantSplit w:val="0"/>
          <w:tblHeader w:val="0"/>
        </w:trPr>
        <w:tc>
          <w:tcPr/>
          <w:p w:rsidR="00000000" w:rsidDel="00000000" w:rsidP="00000000" w:rsidRDefault="00000000" w:rsidRPr="00000000" w14:paraId="0000005E">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192.160.16.0</w:t>
            </w:r>
          </w:p>
        </w:tc>
        <w:tc>
          <w:tcPr/>
          <w:p w:rsidR="00000000" w:rsidDel="00000000" w:rsidP="00000000" w:rsidRDefault="00000000" w:rsidRPr="00000000" w14:paraId="0000005F">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255.255.255.224</w:t>
            </w:r>
          </w:p>
        </w:tc>
        <w:tc>
          <w:tcPr/>
          <w:p w:rsidR="00000000" w:rsidDel="00000000" w:rsidP="00000000" w:rsidRDefault="00000000" w:rsidRPr="00000000" w14:paraId="00000060">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192.160.16.1</w:t>
            </w:r>
          </w:p>
        </w:tc>
        <w:tc>
          <w:tcPr/>
          <w:p w:rsidR="00000000" w:rsidDel="00000000" w:rsidP="00000000" w:rsidRDefault="00000000" w:rsidRPr="00000000" w14:paraId="00000061">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192.160.16.30</w:t>
            </w:r>
          </w:p>
        </w:tc>
        <w:tc>
          <w:tcPr/>
          <w:p w:rsidR="00000000" w:rsidDel="00000000" w:rsidP="00000000" w:rsidRDefault="00000000" w:rsidRPr="00000000" w14:paraId="00000062">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192.160.16.31</w:t>
            </w:r>
          </w:p>
        </w:tc>
      </w:tr>
      <w:tr>
        <w:trPr>
          <w:cantSplit w:val="0"/>
          <w:tblHeader w:val="0"/>
        </w:trPr>
        <w:tc>
          <w:tcPr/>
          <w:p w:rsidR="00000000" w:rsidDel="00000000" w:rsidP="00000000" w:rsidRDefault="00000000" w:rsidRPr="00000000" w14:paraId="00000063">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192.160.16.32</w:t>
            </w:r>
          </w:p>
        </w:tc>
        <w:tc>
          <w:tcPr/>
          <w:p w:rsidR="00000000" w:rsidDel="00000000" w:rsidP="00000000" w:rsidRDefault="00000000" w:rsidRPr="00000000" w14:paraId="00000064">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255.255.255.224</w:t>
            </w:r>
            <w:r w:rsidDel="00000000" w:rsidR="00000000" w:rsidRPr="00000000">
              <w:rPr>
                <w:rtl w:val="0"/>
              </w:rPr>
            </w:r>
          </w:p>
        </w:tc>
        <w:tc>
          <w:tcPr/>
          <w:p w:rsidR="00000000" w:rsidDel="00000000" w:rsidP="00000000" w:rsidRDefault="00000000" w:rsidRPr="00000000" w14:paraId="00000065">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192.160.16.33</w:t>
            </w:r>
          </w:p>
        </w:tc>
        <w:tc>
          <w:tcPr/>
          <w:p w:rsidR="00000000" w:rsidDel="00000000" w:rsidP="00000000" w:rsidRDefault="00000000" w:rsidRPr="00000000" w14:paraId="00000066">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192.160.16.62</w:t>
            </w:r>
          </w:p>
        </w:tc>
        <w:tc>
          <w:tcPr/>
          <w:p w:rsidR="00000000" w:rsidDel="00000000" w:rsidP="00000000" w:rsidRDefault="00000000" w:rsidRPr="00000000" w14:paraId="00000067">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192.160.16.63</w:t>
            </w:r>
          </w:p>
        </w:tc>
      </w:tr>
    </w:tbl>
    <w:p w:rsidR="00000000" w:rsidDel="00000000" w:rsidP="00000000" w:rsidRDefault="00000000" w:rsidRPr="00000000" w14:paraId="00000068">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69">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6A">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4.2 Complète le tableau ci-dessous :</w:t>
      </w:r>
    </w:p>
    <w:tbl>
      <w:tblPr>
        <w:tblStyle w:val="Table2"/>
        <w:tblW w:w="9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2"/>
        <w:gridCol w:w="3212"/>
        <w:tblGridChange w:id="0">
          <w:tblGrid>
            <w:gridCol w:w="3212"/>
            <w:gridCol w:w="3212"/>
            <w:gridCol w:w="3212"/>
          </w:tblGrid>
        </w:tblGridChange>
      </w:tblGrid>
      <w:tr>
        <w:trPr>
          <w:cantSplit w:val="0"/>
          <w:tblHeader w:val="0"/>
        </w:trPr>
        <w:tc>
          <w:tcPr/>
          <w:p w:rsidR="00000000" w:rsidDel="00000000" w:rsidP="00000000" w:rsidRDefault="00000000" w:rsidRPr="00000000" w14:paraId="0000006B">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Décimal</w:t>
            </w:r>
          </w:p>
        </w:tc>
        <w:tc>
          <w:tcPr/>
          <w:p w:rsidR="00000000" w:rsidDel="00000000" w:rsidP="00000000" w:rsidRDefault="00000000" w:rsidRPr="00000000" w14:paraId="0000006C">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Binaire</w:t>
            </w:r>
          </w:p>
        </w:tc>
        <w:tc>
          <w:tcPr/>
          <w:p w:rsidR="00000000" w:rsidDel="00000000" w:rsidP="00000000" w:rsidRDefault="00000000" w:rsidRPr="00000000" w14:paraId="0000006D">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Hexadécimal</w:t>
            </w:r>
          </w:p>
        </w:tc>
      </w:tr>
      <w:tr>
        <w:trPr>
          <w:cantSplit w:val="0"/>
          <w:tblHeader w:val="0"/>
        </w:trPr>
        <w:tc>
          <w:tcPr/>
          <w:p w:rsidR="00000000" w:rsidDel="00000000" w:rsidP="00000000" w:rsidRDefault="00000000" w:rsidRPr="00000000" w14:paraId="0000006E">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9</w:t>
            </w:r>
          </w:p>
        </w:tc>
        <w:tc>
          <w:tcPr/>
          <w:p w:rsidR="00000000" w:rsidDel="00000000" w:rsidP="00000000" w:rsidRDefault="00000000" w:rsidRPr="00000000" w14:paraId="0000006F">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0000 1001</w:t>
            </w:r>
          </w:p>
        </w:tc>
        <w:tc>
          <w:tcPr/>
          <w:p w:rsidR="00000000" w:rsidDel="00000000" w:rsidP="00000000" w:rsidRDefault="00000000" w:rsidRPr="00000000" w14:paraId="00000070">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0x   09</w:t>
            </w:r>
          </w:p>
        </w:tc>
      </w:tr>
      <w:tr>
        <w:trPr>
          <w:cantSplit w:val="0"/>
          <w:tblHeader w:val="0"/>
        </w:trPr>
        <w:tc>
          <w:tcPr/>
          <w:p w:rsidR="00000000" w:rsidDel="00000000" w:rsidP="00000000" w:rsidRDefault="00000000" w:rsidRPr="00000000" w14:paraId="00000071">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127</w:t>
            </w:r>
          </w:p>
        </w:tc>
        <w:tc>
          <w:tcPr/>
          <w:p w:rsidR="00000000" w:rsidDel="00000000" w:rsidP="00000000" w:rsidRDefault="00000000" w:rsidRPr="00000000" w14:paraId="00000072">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0111 1111</w:t>
            </w:r>
          </w:p>
        </w:tc>
        <w:tc>
          <w:tcPr/>
          <w:p w:rsidR="00000000" w:rsidDel="00000000" w:rsidP="00000000" w:rsidRDefault="00000000" w:rsidRPr="00000000" w14:paraId="00000073">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0x    7F</w:t>
            </w:r>
          </w:p>
        </w:tc>
      </w:tr>
      <w:tr>
        <w:trPr>
          <w:cantSplit w:val="0"/>
          <w:tblHeader w:val="0"/>
        </w:trPr>
        <w:tc>
          <w:tcPr/>
          <w:p w:rsidR="00000000" w:rsidDel="00000000" w:rsidP="00000000" w:rsidRDefault="00000000" w:rsidRPr="00000000" w14:paraId="00000074">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255</w:t>
            </w:r>
          </w:p>
        </w:tc>
        <w:tc>
          <w:tcPr/>
          <w:p w:rsidR="00000000" w:rsidDel="00000000" w:rsidP="00000000" w:rsidRDefault="00000000" w:rsidRPr="00000000" w14:paraId="00000075">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1111 1111</w:t>
            </w:r>
          </w:p>
        </w:tc>
        <w:tc>
          <w:tcPr/>
          <w:p w:rsidR="00000000" w:rsidDel="00000000" w:rsidP="00000000" w:rsidRDefault="00000000" w:rsidRPr="00000000" w14:paraId="00000076">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0x   FF</w:t>
            </w:r>
          </w:p>
        </w:tc>
      </w:tr>
      <w:tr>
        <w:trPr>
          <w:cantSplit w:val="0"/>
          <w:tblHeader w:val="0"/>
        </w:trPr>
        <w:tc>
          <w:tcPr/>
          <w:p w:rsidR="00000000" w:rsidDel="00000000" w:rsidP="00000000" w:rsidRDefault="00000000" w:rsidRPr="00000000" w14:paraId="00000077">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16</w:t>
            </w:r>
          </w:p>
        </w:tc>
        <w:tc>
          <w:tcPr/>
          <w:p w:rsidR="00000000" w:rsidDel="00000000" w:rsidP="00000000" w:rsidRDefault="00000000" w:rsidRPr="00000000" w14:paraId="00000078">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0001 0000</w:t>
            </w:r>
          </w:p>
        </w:tc>
        <w:tc>
          <w:tcPr/>
          <w:p w:rsidR="00000000" w:rsidDel="00000000" w:rsidP="00000000" w:rsidRDefault="00000000" w:rsidRPr="00000000" w14:paraId="00000079">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0x   10</w:t>
            </w:r>
          </w:p>
        </w:tc>
      </w:tr>
    </w:tbl>
    <w:p w:rsidR="00000000" w:rsidDel="00000000" w:rsidP="00000000" w:rsidRDefault="00000000" w:rsidRPr="00000000" w14:paraId="0000007A">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7B">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7C">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4.3</w:t>
      </w:r>
    </w:p>
    <w:p w:rsidR="00000000" w:rsidDel="00000000" w:rsidP="00000000" w:rsidRDefault="00000000" w:rsidRPr="00000000" w14:paraId="0000007D">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Liens trunk ?</w:t>
      </w:r>
    </w:p>
    <w:p w:rsidR="00000000" w:rsidDel="00000000" w:rsidP="00000000" w:rsidRDefault="00000000" w:rsidRPr="00000000" w14:paraId="0000007E">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Ce sont les liens entre les switchs et le lien entre un switch et le routeur.</w:t>
      </w:r>
      <w:r w:rsidDel="00000000" w:rsidR="00000000" w:rsidRPr="00000000">
        <w:rPr>
          <w:rtl w:val="0"/>
        </w:rPr>
      </w:r>
    </w:p>
    <w:p w:rsidR="00000000" w:rsidDel="00000000" w:rsidP="00000000" w:rsidRDefault="00000000" w:rsidRPr="00000000" w14:paraId="0000007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Méthode de routage ?</w:t>
      </w:r>
    </w:p>
    <w:p w:rsidR="00000000" w:rsidDel="00000000" w:rsidP="00000000" w:rsidRDefault="00000000" w:rsidRPr="00000000" w14:paraId="00000080">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Le routeur se charge de router entre les VLANs avec des id de vlans différents sur le même medium. La méthode de routage est « Router-on-a-stick ». </w:t>
      </w:r>
    </w:p>
    <w:p w:rsidR="00000000" w:rsidDel="00000000" w:rsidP="00000000" w:rsidRDefault="00000000" w:rsidRPr="00000000" w14:paraId="00000081">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82">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4.4</w:t>
      </w:r>
    </w:p>
    <w:p w:rsidR="00000000" w:rsidDel="00000000" w:rsidP="00000000" w:rsidRDefault="00000000" w:rsidRPr="00000000" w14:paraId="00000083">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Solution matérielle :</w:t>
      </w:r>
    </w:p>
    <w:p w:rsidR="00000000" w:rsidDel="00000000" w:rsidP="00000000" w:rsidRDefault="00000000" w:rsidRPr="00000000" w14:paraId="00000084">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Installer un routeur pour interconnecter les deux sous-réseaux.</w:t>
      </w:r>
      <w:r w:rsidDel="00000000" w:rsidR="00000000" w:rsidRPr="00000000">
        <w:rPr>
          <w:rtl w:val="0"/>
        </w:rPr>
      </w:r>
    </w:p>
    <w:p w:rsidR="00000000" w:rsidDel="00000000" w:rsidP="00000000" w:rsidRDefault="00000000" w:rsidRPr="00000000" w14:paraId="00000085">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Chaque PC sera connecté à une interface du routeur, et le routeur assurera la communication entre les deux sous-réseaux.</w:t>
      </w:r>
      <w:r w:rsidDel="00000000" w:rsidR="00000000" w:rsidRPr="00000000">
        <w:rPr>
          <w:rtl w:val="0"/>
        </w:rPr>
      </w:r>
    </w:p>
    <w:p w:rsidR="00000000" w:rsidDel="00000000" w:rsidP="00000000" w:rsidRDefault="00000000" w:rsidRPr="00000000" w14:paraId="00000086">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Modification du paramétrage :</w:t>
      </w:r>
    </w:p>
    <w:p w:rsidR="00000000" w:rsidDel="00000000" w:rsidP="00000000" w:rsidRDefault="00000000" w:rsidRPr="00000000" w14:paraId="00000087">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Bien vérifier que PC1 utilise l’interface du routeur sur laquelle il est connecté comme passerelle par défaut. Même chose pour PC2 pour l’autre interface.</w:t>
      </w:r>
      <w:r w:rsidDel="00000000" w:rsidR="00000000" w:rsidRPr="00000000">
        <w:rPr>
          <w:rtl w:val="0"/>
        </w:rPr>
      </w:r>
    </w:p>
    <w:p w:rsidR="00000000" w:rsidDel="00000000" w:rsidP="00000000" w:rsidRDefault="00000000" w:rsidRPr="00000000" w14:paraId="00000088">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89">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4.5</w:t>
      </w:r>
    </w:p>
    <w:p w:rsidR="00000000" w:rsidDel="00000000" w:rsidP="00000000" w:rsidRDefault="00000000" w:rsidRPr="00000000" w14:paraId="0000008A">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Pour PC1 ?</w:t>
      </w:r>
    </w:p>
    <w:p w:rsidR="00000000" w:rsidDel="00000000" w:rsidP="00000000" w:rsidRDefault="00000000" w:rsidRPr="00000000" w14:paraId="0000008B">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Il a l’adresse de réseau 192.168.10.0/24 qui est la même que celles de PC2 donc le ping fonctionne avec cette machine.</w:t>
      </w:r>
    </w:p>
    <w:p w:rsidR="00000000" w:rsidDel="00000000" w:rsidP="00000000" w:rsidRDefault="00000000" w:rsidRPr="00000000" w14:paraId="0000008C">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Cette adresse de réseau est également un sous-réseau de celle de PC3, donc il peut renvoyer une trame « echo reply» à une demande « echo request » de PC3.</w:t>
      </w:r>
    </w:p>
    <w:p w:rsidR="00000000" w:rsidDel="00000000" w:rsidP="00000000" w:rsidRDefault="00000000" w:rsidRPr="00000000" w14:paraId="0000008D">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Il ne peut pas communiquer directement avec PC4 car ils sont dans des réseaux différents.</w:t>
      </w:r>
    </w:p>
    <w:p w:rsidR="00000000" w:rsidDel="00000000" w:rsidP="00000000" w:rsidRDefault="00000000" w:rsidRPr="00000000" w14:paraId="0000008E">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8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Pour PC2 ?</w:t>
      </w:r>
    </w:p>
    <w:p w:rsidR="00000000" w:rsidDel="00000000" w:rsidP="00000000" w:rsidRDefault="00000000" w:rsidRPr="00000000" w14:paraId="00000090">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Son adresse de réseau est 192.168.10.0/24, donc il peut communiquer avec PC1. Comme PC2, cette adresse est dans un sous-réseaux de l’adresse réseau de PC3, donc il peut également envoyer une trame « echo reply» à une demande « echo request ».</w:t>
      </w:r>
    </w:p>
    <w:p w:rsidR="00000000" w:rsidDel="00000000" w:rsidP="00000000" w:rsidRDefault="00000000" w:rsidRPr="00000000" w14:paraId="00000091">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92">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Pour PC3 ?</w:t>
      </w:r>
    </w:p>
    <w:p w:rsidR="00000000" w:rsidDel="00000000" w:rsidP="00000000" w:rsidRDefault="00000000" w:rsidRPr="00000000" w14:paraId="00000093">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Il a l’adresse de réseau 192.168.0.0/16. Pour un ping vers PC1, PC3 prend l’adresse IP destination avec son propre masque, ce qui donne l’adresse de réseau « fictive » 192.168.0.0/16 pour PC1. PC3 considère alors que PC1 est dans son réseau et peut envoyer une trame « echo request ». PC1 peut répondre à cette requête.</w:t>
      </w:r>
    </w:p>
    <w:p w:rsidR="00000000" w:rsidDel="00000000" w:rsidP="00000000" w:rsidRDefault="00000000" w:rsidRPr="00000000" w14:paraId="00000094">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Même chose pour PC2.</w:t>
      </w:r>
    </w:p>
    <w:p w:rsidR="00000000" w:rsidDel="00000000" w:rsidP="00000000" w:rsidRDefault="00000000" w:rsidRPr="00000000" w14:paraId="00000095">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Pour PC4, PC3 « considère » qu’il a l’adresse de réseau 192.168.0.0/16 et donc lui envoie une trame « echo request ».</w:t>
      </w:r>
    </w:p>
    <w:p w:rsidR="00000000" w:rsidDel="00000000" w:rsidP="00000000" w:rsidRDefault="00000000" w:rsidRPr="00000000" w14:paraId="00000096">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97">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Pour PC4 ?</w:t>
      </w:r>
    </w:p>
    <w:p w:rsidR="00000000" w:rsidDel="00000000" w:rsidP="00000000" w:rsidRDefault="00000000" w:rsidRPr="00000000" w14:paraId="00000098">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Son adresse de réseau est 192.168.11.0/24. Elle est différente de celle de PC1. Les 2 machines ne peuvent pas communiquer.</w:t>
      </w:r>
    </w:p>
    <w:p w:rsidR="00000000" w:rsidDel="00000000" w:rsidP="00000000" w:rsidRDefault="00000000" w:rsidRPr="00000000" w14:paraId="00000099">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Même constat avec PC2.</w:t>
      </w:r>
    </w:p>
    <w:p w:rsidR="00000000" w:rsidDel="00000000" w:rsidP="00000000" w:rsidRDefault="00000000" w:rsidRPr="00000000" w14:paraId="0000009A">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Pour PC3, PC4 considère que son adresse de réseau est 192.168.10.24, donc ils ne sont pas dans le même réseau et PC4 ne peut pas envoyer une trame de réponse à la demande « echo request » de PC3.</w:t>
      </w:r>
    </w:p>
    <w:p w:rsidR="00000000" w:rsidDel="00000000" w:rsidP="00000000" w:rsidRDefault="00000000" w:rsidRPr="00000000" w14:paraId="0000009B">
      <w:pPr>
        <w:spacing w:line="240" w:lineRule="auto"/>
        <w:rPr>
          <w:rFonts w:ascii="Liberation Serif" w:cs="Liberation Serif" w:eastAsia="Liberation Serif" w:hAnsi="Liberation Serif"/>
          <w:sz w:val="26"/>
          <w:szCs w:val="26"/>
          <w:highlight w:val="yellow"/>
        </w:rPr>
      </w:pPr>
      <w:r w:rsidDel="00000000" w:rsidR="00000000" w:rsidRPr="00000000">
        <w:rPr>
          <w:rtl w:val="0"/>
        </w:rPr>
      </w:r>
    </w:p>
    <w:p w:rsidR="00000000" w:rsidDel="00000000" w:rsidP="00000000" w:rsidRDefault="00000000" w:rsidRPr="00000000" w14:paraId="0000009C">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En conclusion, seul les PC1, PC2, et PC3 peuvent communiquer entre-eux.</w:t>
      </w:r>
    </w:p>
    <w:p w:rsidR="00000000" w:rsidDel="00000000" w:rsidP="00000000" w:rsidRDefault="00000000" w:rsidRPr="00000000" w14:paraId="0000009D">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9E">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9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4.6</w:t>
      </w:r>
    </w:p>
    <w:p w:rsidR="00000000" w:rsidDel="00000000" w:rsidP="00000000" w:rsidRDefault="00000000" w:rsidRPr="00000000" w14:paraId="000000A0">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Les actions possibles sont :</w:t>
      </w:r>
      <w:r w:rsidDel="00000000" w:rsidR="00000000" w:rsidRPr="00000000">
        <w:rPr>
          <w:rtl w:val="0"/>
        </w:rPr>
      </w:r>
    </w:p>
    <w:p w:rsidR="00000000" w:rsidDel="00000000" w:rsidP="00000000" w:rsidRDefault="00000000" w:rsidRPr="00000000" w14:paraId="000000A1">
      <w:pPr>
        <w:numPr>
          <w:ilvl w:val="0"/>
          <w:numId w:val="8"/>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Changer le nom du SSID : Modifiez le nom par défaut du réseau</w:t>
      </w:r>
      <w:r w:rsidDel="00000000" w:rsidR="00000000" w:rsidRPr="00000000">
        <w:rPr>
          <w:rtl w:val="0"/>
        </w:rPr>
      </w:r>
    </w:p>
    <w:p w:rsidR="00000000" w:rsidDel="00000000" w:rsidP="00000000" w:rsidRDefault="00000000" w:rsidRPr="00000000" w14:paraId="000000A2">
      <w:pPr>
        <w:numPr>
          <w:ilvl w:val="0"/>
          <w:numId w:val="3"/>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Désactiver la diffusion du SSID (le cacher)</w:t>
      </w:r>
      <w:r w:rsidDel="00000000" w:rsidR="00000000" w:rsidRPr="00000000">
        <w:rPr>
          <w:rtl w:val="0"/>
        </w:rPr>
      </w:r>
    </w:p>
    <w:p w:rsidR="00000000" w:rsidDel="00000000" w:rsidP="00000000" w:rsidRDefault="00000000" w:rsidRPr="00000000" w14:paraId="000000A3">
      <w:pPr>
        <w:numPr>
          <w:ilvl w:val="0"/>
          <w:numId w:val="8"/>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Durcir le chiffrement (par exemple WPA2 Entreprise ou WPA3)</w:t>
      </w:r>
      <w:r w:rsidDel="00000000" w:rsidR="00000000" w:rsidRPr="00000000">
        <w:rPr>
          <w:rtl w:val="0"/>
        </w:rPr>
      </w:r>
    </w:p>
    <w:p w:rsidR="00000000" w:rsidDel="00000000" w:rsidP="00000000" w:rsidRDefault="00000000" w:rsidRPr="00000000" w14:paraId="000000A4">
      <w:pPr>
        <w:numPr>
          <w:ilvl w:val="0"/>
          <w:numId w:val="8"/>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Changer le mot de passe par défaut : Choisir un mot de passe fort et unique</w:t>
      </w:r>
      <w:r w:rsidDel="00000000" w:rsidR="00000000" w:rsidRPr="00000000">
        <w:rPr>
          <w:rtl w:val="0"/>
        </w:rPr>
      </w:r>
    </w:p>
    <w:p w:rsidR="00000000" w:rsidDel="00000000" w:rsidP="00000000" w:rsidRDefault="00000000" w:rsidRPr="00000000" w14:paraId="000000A5">
      <w:pPr>
        <w:numPr>
          <w:ilvl w:val="0"/>
          <w:numId w:val="8"/>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Utilisez un réseau invité pour les personnes extérieures à l’entreprise</w:t>
      </w:r>
      <w:r w:rsidDel="00000000" w:rsidR="00000000" w:rsidRPr="00000000">
        <w:rPr>
          <w:rtl w:val="0"/>
        </w:rPr>
      </w:r>
    </w:p>
    <w:p w:rsidR="00000000" w:rsidDel="00000000" w:rsidP="00000000" w:rsidRDefault="00000000" w:rsidRPr="00000000" w14:paraId="000000A6">
      <w:pPr>
        <w:numPr>
          <w:ilvl w:val="0"/>
          <w:numId w:val="8"/>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Mettre à jour le firmware des bornes wifi</w:t>
      </w:r>
      <w:r w:rsidDel="00000000" w:rsidR="00000000" w:rsidRPr="00000000">
        <w:rPr>
          <w:rtl w:val="0"/>
        </w:rPr>
      </w:r>
    </w:p>
    <w:p w:rsidR="00000000" w:rsidDel="00000000" w:rsidP="00000000" w:rsidRDefault="00000000" w:rsidRPr="00000000" w14:paraId="000000A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A8">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A9">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4.7 Compléter le tableau ci-dessous (ajouter des lignes si besoin) :</w:t>
      </w:r>
    </w:p>
    <w:tbl>
      <w:tblPr>
        <w:tblStyle w:val="Table3"/>
        <w:tblW w:w="9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2409"/>
        <w:gridCol w:w="2409"/>
        <w:gridCol w:w="2409"/>
        <w:tblGridChange w:id="0">
          <w:tblGrid>
            <w:gridCol w:w="2409"/>
            <w:gridCol w:w="2409"/>
            <w:gridCol w:w="2409"/>
            <w:gridCol w:w="2409"/>
          </w:tblGrid>
        </w:tblGridChange>
      </w:tblGrid>
      <w:tr>
        <w:trPr>
          <w:cantSplit w:val="0"/>
          <w:tblHeader w:val="0"/>
        </w:trPr>
        <w:tc>
          <w:tcPr/>
          <w:p w:rsidR="00000000" w:rsidDel="00000000" w:rsidP="00000000" w:rsidRDefault="00000000" w:rsidRPr="00000000" w14:paraId="000000AA">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Adresse de réseau</w:t>
            </w:r>
          </w:p>
        </w:tc>
        <w:tc>
          <w:tcPr/>
          <w:p w:rsidR="00000000" w:rsidDel="00000000" w:rsidP="00000000" w:rsidRDefault="00000000" w:rsidRPr="00000000" w14:paraId="000000AB">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CIDR</w:t>
            </w:r>
          </w:p>
        </w:tc>
        <w:tc>
          <w:tcPr/>
          <w:p w:rsidR="00000000" w:rsidDel="00000000" w:rsidP="00000000" w:rsidRDefault="00000000" w:rsidRPr="00000000" w14:paraId="000000AC">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Adresse de passerelle</w:t>
            </w:r>
          </w:p>
        </w:tc>
        <w:tc>
          <w:tcPr/>
          <w:p w:rsidR="00000000" w:rsidDel="00000000" w:rsidP="00000000" w:rsidRDefault="00000000" w:rsidRPr="00000000" w14:paraId="000000AD">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Interface locale</w:t>
            </w:r>
          </w:p>
        </w:tc>
      </w:tr>
      <w:tr>
        <w:trPr>
          <w:cantSplit w:val="0"/>
          <w:tblHeader w:val="0"/>
        </w:trPr>
        <w:tc>
          <w:tcPr/>
          <w:p w:rsidR="00000000" w:rsidDel="00000000" w:rsidP="00000000" w:rsidRDefault="00000000" w:rsidRPr="00000000" w14:paraId="000000AE">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192.168.1.0</w:t>
            </w:r>
          </w:p>
        </w:tc>
        <w:tc>
          <w:tcPr/>
          <w:p w:rsidR="00000000" w:rsidDel="00000000" w:rsidP="00000000" w:rsidRDefault="00000000" w:rsidRPr="00000000" w14:paraId="000000AF">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255.255.255.0</w:t>
            </w:r>
          </w:p>
        </w:tc>
        <w:tc>
          <w:tcPr/>
          <w:p w:rsidR="00000000" w:rsidDel="00000000" w:rsidP="00000000" w:rsidRDefault="00000000" w:rsidRPr="00000000" w14:paraId="000000B0">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172.14.1.1</w:t>
            </w:r>
          </w:p>
        </w:tc>
        <w:tc>
          <w:tcPr/>
          <w:p w:rsidR="00000000" w:rsidDel="00000000" w:rsidP="00000000" w:rsidRDefault="00000000" w:rsidRPr="00000000" w14:paraId="000000B1">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172.14.1.2</w:t>
            </w:r>
          </w:p>
        </w:tc>
      </w:tr>
      <w:tr>
        <w:trPr>
          <w:cantSplit w:val="0"/>
          <w:tblHeader w:val="0"/>
        </w:trPr>
        <w:tc>
          <w:tcPr/>
          <w:p w:rsidR="00000000" w:rsidDel="00000000" w:rsidP="00000000" w:rsidRDefault="00000000" w:rsidRPr="00000000" w14:paraId="000000B2">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192.168.2.0</w:t>
            </w:r>
          </w:p>
        </w:tc>
        <w:tc>
          <w:tcPr/>
          <w:p w:rsidR="00000000" w:rsidDel="00000000" w:rsidP="00000000" w:rsidRDefault="00000000" w:rsidRPr="00000000" w14:paraId="000000B3">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255.255.255.0</w:t>
            </w:r>
          </w:p>
        </w:tc>
        <w:tc>
          <w:tcPr/>
          <w:p w:rsidR="00000000" w:rsidDel="00000000" w:rsidP="00000000" w:rsidRDefault="00000000" w:rsidRPr="00000000" w14:paraId="000000B4">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41.11.21.1</w:t>
            </w:r>
          </w:p>
        </w:tc>
        <w:tc>
          <w:tcPr/>
          <w:p w:rsidR="00000000" w:rsidDel="00000000" w:rsidP="00000000" w:rsidRDefault="00000000" w:rsidRPr="00000000" w14:paraId="000000B5">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41.11.21.2</w:t>
            </w:r>
          </w:p>
        </w:tc>
      </w:tr>
    </w:tbl>
    <w:p w:rsidR="00000000" w:rsidDel="00000000" w:rsidP="00000000" w:rsidRDefault="00000000" w:rsidRPr="00000000" w14:paraId="000000B6">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B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B8">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4.8 Compléter le tableau ci-dessous :</w:t>
      </w:r>
    </w:p>
    <w:tbl>
      <w:tblPr>
        <w:tblStyle w:val="Table4"/>
        <w:tblW w:w="96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3118"/>
        <w:gridCol w:w="2273"/>
        <w:gridCol w:w="2120"/>
        <w:tblGridChange w:id="0">
          <w:tblGrid>
            <w:gridCol w:w="2126"/>
            <w:gridCol w:w="3118"/>
            <w:gridCol w:w="2273"/>
            <w:gridCol w:w="2120"/>
          </w:tblGrid>
        </w:tblGridChange>
      </w:tblGrid>
      <w:tr>
        <w:trPr>
          <w:cantSplit w:val="0"/>
          <w:trHeight w:val="582.94921875" w:hRule="atLeast"/>
          <w:tblHeader w:val="0"/>
        </w:trPr>
        <w:tc>
          <w:tcPr/>
          <w:p w:rsidR="00000000" w:rsidDel="00000000" w:rsidP="00000000" w:rsidRDefault="00000000" w:rsidRPr="00000000" w14:paraId="000000B9">
            <w:pPr>
              <w:shd w:fill="ffffff" w:val="clea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Acronyme</w:t>
            </w:r>
          </w:p>
        </w:tc>
        <w:tc>
          <w:tcPr/>
          <w:p w:rsidR="00000000" w:rsidDel="00000000" w:rsidP="00000000" w:rsidRDefault="00000000" w:rsidRPr="00000000" w14:paraId="000000BA">
            <w:pPr>
              <w:shd w:fill="ffffff" w:val="clea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Nom complet</w:t>
            </w:r>
          </w:p>
        </w:tc>
        <w:tc>
          <w:tcPr/>
          <w:p w:rsidR="00000000" w:rsidDel="00000000" w:rsidP="00000000" w:rsidRDefault="00000000" w:rsidRPr="00000000" w14:paraId="000000BB">
            <w:pPr>
              <w:shd w:fill="ffffff" w:val="clea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Port(s) par défaut TCP</w:t>
            </w:r>
          </w:p>
        </w:tc>
        <w:tc>
          <w:tcPr/>
          <w:p w:rsidR="00000000" w:rsidDel="00000000" w:rsidP="00000000" w:rsidRDefault="00000000" w:rsidRPr="00000000" w14:paraId="000000BC">
            <w:pPr>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Port(s) par défaut UDP</w:t>
            </w:r>
          </w:p>
        </w:tc>
      </w:tr>
      <w:tr>
        <w:trPr>
          <w:cantSplit w:val="0"/>
          <w:tblHeader w:val="0"/>
        </w:trPr>
        <w:tc>
          <w:tcPr/>
          <w:p w:rsidR="00000000" w:rsidDel="00000000" w:rsidP="00000000" w:rsidRDefault="00000000" w:rsidRPr="00000000" w14:paraId="000000BD">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HTTP</w:t>
            </w:r>
          </w:p>
        </w:tc>
        <w:tc>
          <w:tcPr/>
          <w:p w:rsidR="00000000" w:rsidDel="00000000" w:rsidP="00000000" w:rsidRDefault="00000000" w:rsidRPr="00000000" w14:paraId="000000BE">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Hypertext Transfer Protocol</w:t>
            </w:r>
            <w:r w:rsidDel="00000000" w:rsidR="00000000" w:rsidRPr="00000000">
              <w:rPr>
                <w:rtl w:val="0"/>
              </w:rPr>
            </w:r>
          </w:p>
        </w:tc>
        <w:tc>
          <w:tcPr/>
          <w:p w:rsidR="00000000" w:rsidDel="00000000" w:rsidP="00000000" w:rsidRDefault="00000000" w:rsidRPr="00000000" w14:paraId="000000BF">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80</w:t>
            </w:r>
          </w:p>
        </w:tc>
        <w:tc>
          <w:tcPr/>
          <w:p w:rsidR="00000000" w:rsidDel="00000000" w:rsidP="00000000" w:rsidRDefault="00000000" w:rsidRPr="00000000" w14:paraId="000000C0">
            <w:pPr>
              <w:rPr>
                <w:rFonts w:ascii="Liberation Serif" w:cs="Liberation Serif" w:eastAsia="Liberation Serif" w:hAnsi="Liberation Serif"/>
                <w:sz w:val="26"/>
                <w:szCs w:val="26"/>
                <w:highlight w:val="yellow"/>
              </w:rPr>
            </w:pPr>
            <w:r w:rsidDel="00000000" w:rsidR="00000000" w:rsidRPr="00000000">
              <w:rPr>
                <w:rtl w:val="0"/>
              </w:rPr>
            </w:r>
          </w:p>
        </w:tc>
      </w:tr>
      <w:tr>
        <w:trPr>
          <w:cantSplit w:val="0"/>
          <w:trHeight w:val="776.923828125" w:hRule="atLeast"/>
          <w:tblHeader w:val="0"/>
        </w:trPr>
        <w:tc>
          <w:tcPr/>
          <w:p w:rsidR="00000000" w:rsidDel="00000000" w:rsidP="00000000" w:rsidRDefault="00000000" w:rsidRPr="00000000" w14:paraId="000000C1">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FTP/FTPS</w:t>
            </w:r>
          </w:p>
        </w:tc>
        <w:tc>
          <w:tcPr/>
          <w:p w:rsidR="00000000" w:rsidDel="00000000" w:rsidP="00000000" w:rsidRDefault="00000000" w:rsidRPr="00000000" w14:paraId="000000C2">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File Transfer Protocol / File Transfer Protocol Secure</w:t>
            </w:r>
            <w:r w:rsidDel="00000000" w:rsidR="00000000" w:rsidRPr="00000000">
              <w:rPr>
                <w:rtl w:val="0"/>
              </w:rPr>
            </w:r>
          </w:p>
        </w:tc>
        <w:tc>
          <w:tcPr/>
          <w:p w:rsidR="00000000" w:rsidDel="00000000" w:rsidP="00000000" w:rsidRDefault="00000000" w:rsidRPr="00000000" w14:paraId="000000C3">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20 (données), 21 (commandes)</w:t>
            </w:r>
          </w:p>
        </w:tc>
        <w:tc>
          <w:tcPr/>
          <w:p w:rsidR="00000000" w:rsidDel="00000000" w:rsidP="00000000" w:rsidRDefault="00000000" w:rsidRPr="00000000" w14:paraId="000000C4">
            <w:pPr>
              <w:rPr>
                <w:rFonts w:ascii="Liberation Serif" w:cs="Liberation Serif" w:eastAsia="Liberation Serif" w:hAnsi="Liberation Serif"/>
                <w:sz w:val="26"/>
                <w:szCs w:val="26"/>
              </w:rPr>
            </w:pPr>
            <w:r w:rsidDel="00000000" w:rsidR="00000000" w:rsidRPr="00000000">
              <w:rPr>
                <w:rtl w:val="0"/>
              </w:rPr>
            </w:r>
          </w:p>
        </w:tc>
      </w:tr>
      <w:tr>
        <w:trPr>
          <w:cantSplit w:val="0"/>
          <w:trHeight w:val="258.97460937500006" w:hRule="atLeast"/>
          <w:tblHeader w:val="0"/>
        </w:trPr>
        <w:tc>
          <w:tcPr/>
          <w:p w:rsidR="00000000" w:rsidDel="00000000" w:rsidP="00000000" w:rsidRDefault="00000000" w:rsidRPr="00000000" w14:paraId="000000C5">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SSH</w:t>
            </w:r>
          </w:p>
        </w:tc>
        <w:tc>
          <w:tcPr/>
          <w:p w:rsidR="00000000" w:rsidDel="00000000" w:rsidP="00000000" w:rsidRDefault="00000000" w:rsidRPr="00000000" w14:paraId="000000C6">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Secure Shell</w:t>
            </w:r>
            <w:r w:rsidDel="00000000" w:rsidR="00000000" w:rsidRPr="00000000">
              <w:rPr>
                <w:rtl w:val="0"/>
              </w:rPr>
            </w:r>
          </w:p>
        </w:tc>
        <w:tc>
          <w:tcPr/>
          <w:p w:rsidR="00000000" w:rsidDel="00000000" w:rsidP="00000000" w:rsidRDefault="00000000" w:rsidRPr="00000000" w14:paraId="000000C7">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22</w:t>
            </w:r>
          </w:p>
        </w:tc>
        <w:tc>
          <w:tcPr/>
          <w:p w:rsidR="00000000" w:rsidDel="00000000" w:rsidP="00000000" w:rsidRDefault="00000000" w:rsidRPr="00000000" w14:paraId="000000C8">
            <w:pP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C9">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TFTP</w:t>
            </w:r>
          </w:p>
        </w:tc>
        <w:tc>
          <w:tcPr/>
          <w:p w:rsidR="00000000" w:rsidDel="00000000" w:rsidP="00000000" w:rsidRDefault="00000000" w:rsidRPr="00000000" w14:paraId="000000CA">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Trivial File Transfer Protocol</w:t>
            </w:r>
            <w:r w:rsidDel="00000000" w:rsidR="00000000" w:rsidRPr="00000000">
              <w:rPr>
                <w:rtl w:val="0"/>
              </w:rPr>
            </w:r>
          </w:p>
        </w:tc>
        <w:tc>
          <w:tcPr/>
          <w:p w:rsidR="00000000" w:rsidDel="00000000" w:rsidP="00000000" w:rsidRDefault="00000000" w:rsidRPr="00000000" w14:paraId="000000CB">
            <w:pPr>
              <w:rPr>
                <w:rFonts w:ascii="Liberation Serif" w:cs="Liberation Serif" w:eastAsia="Liberation Serif" w:hAnsi="Liberation Serif"/>
                <w:sz w:val="26"/>
                <w:szCs w:val="26"/>
                <w:highlight w:val="yellow"/>
              </w:rPr>
            </w:pPr>
            <w:r w:rsidDel="00000000" w:rsidR="00000000" w:rsidRPr="00000000">
              <w:rPr>
                <w:rtl w:val="0"/>
              </w:rPr>
            </w:r>
          </w:p>
        </w:tc>
        <w:tc>
          <w:tcPr/>
          <w:p w:rsidR="00000000" w:rsidDel="00000000" w:rsidP="00000000" w:rsidRDefault="00000000" w:rsidRPr="00000000" w14:paraId="000000CC">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69</w:t>
            </w:r>
          </w:p>
        </w:tc>
      </w:tr>
      <w:tr>
        <w:trPr>
          <w:cantSplit w:val="0"/>
          <w:tblHeader w:val="0"/>
        </w:trPr>
        <w:tc>
          <w:tcPr/>
          <w:p w:rsidR="00000000" w:rsidDel="00000000" w:rsidP="00000000" w:rsidRDefault="00000000" w:rsidRPr="00000000" w14:paraId="000000CD">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SMTP</w:t>
            </w:r>
          </w:p>
        </w:tc>
        <w:tc>
          <w:tcPr/>
          <w:p w:rsidR="00000000" w:rsidDel="00000000" w:rsidP="00000000" w:rsidRDefault="00000000" w:rsidRPr="00000000" w14:paraId="000000CE">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Simple Mail Transfer Protocol</w:t>
            </w:r>
          </w:p>
        </w:tc>
        <w:tc>
          <w:tcPr/>
          <w:p w:rsidR="00000000" w:rsidDel="00000000" w:rsidP="00000000" w:rsidRDefault="00000000" w:rsidRPr="00000000" w14:paraId="000000CF">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25 (non-sécurisé), 587, 465 (sécurisé)</w:t>
            </w:r>
          </w:p>
        </w:tc>
        <w:tc>
          <w:tcPr/>
          <w:p w:rsidR="00000000" w:rsidDel="00000000" w:rsidP="00000000" w:rsidRDefault="00000000" w:rsidRPr="00000000" w14:paraId="000000D0">
            <w:pP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D1">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IMAP</w:t>
            </w:r>
          </w:p>
        </w:tc>
        <w:tc>
          <w:tcPr/>
          <w:p w:rsidR="00000000" w:rsidDel="00000000" w:rsidP="00000000" w:rsidRDefault="00000000" w:rsidRPr="00000000" w14:paraId="000000D2">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Internet Message Access Protocol </w:t>
            </w:r>
            <w:r w:rsidDel="00000000" w:rsidR="00000000" w:rsidRPr="00000000">
              <w:rPr>
                <w:rtl w:val="0"/>
              </w:rPr>
            </w:r>
          </w:p>
        </w:tc>
        <w:tc>
          <w:tcPr/>
          <w:p w:rsidR="00000000" w:rsidDel="00000000" w:rsidP="00000000" w:rsidRDefault="00000000" w:rsidRPr="00000000" w14:paraId="000000D3">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143 (non sécurisé), 993 (sécurisé)</w:t>
            </w:r>
            <w:r w:rsidDel="00000000" w:rsidR="00000000" w:rsidRPr="00000000">
              <w:rPr>
                <w:rtl w:val="0"/>
              </w:rPr>
            </w:r>
          </w:p>
        </w:tc>
        <w:tc>
          <w:tcPr/>
          <w:p w:rsidR="00000000" w:rsidDel="00000000" w:rsidP="00000000" w:rsidRDefault="00000000" w:rsidRPr="00000000" w14:paraId="000000D4">
            <w:pP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D5">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LDAP</w:t>
            </w:r>
          </w:p>
        </w:tc>
        <w:tc>
          <w:tcPr/>
          <w:p w:rsidR="00000000" w:rsidDel="00000000" w:rsidP="00000000" w:rsidRDefault="00000000" w:rsidRPr="00000000" w14:paraId="000000D6">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 Lightweight Directory Access Protocol</w:t>
            </w:r>
            <w:r w:rsidDel="00000000" w:rsidR="00000000" w:rsidRPr="00000000">
              <w:rPr>
                <w:rtl w:val="0"/>
              </w:rPr>
            </w:r>
          </w:p>
        </w:tc>
        <w:tc>
          <w:tcPr/>
          <w:p w:rsidR="00000000" w:rsidDel="00000000" w:rsidP="00000000" w:rsidRDefault="00000000" w:rsidRPr="00000000" w14:paraId="000000D7">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389 (non sécurisé), 636 (sécurisé)</w:t>
            </w:r>
            <w:r w:rsidDel="00000000" w:rsidR="00000000" w:rsidRPr="00000000">
              <w:rPr>
                <w:rtl w:val="0"/>
              </w:rPr>
            </w:r>
          </w:p>
        </w:tc>
        <w:tc>
          <w:tcPr/>
          <w:p w:rsidR="00000000" w:rsidDel="00000000" w:rsidP="00000000" w:rsidRDefault="00000000" w:rsidRPr="00000000" w14:paraId="000000D8">
            <w:pP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POP3</w:t>
            </w:r>
            <w:r w:rsidDel="00000000" w:rsidR="00000000" w:rsidRPr="00000000">
              <w:rPr>
                <w:rtl w:val="0"/>
              </w:rPr>
            </w:r>
          </w:p>
        </w:tc>
        <w:tc>
          <w:tcPr/>
          <w:p w:rsidR="00000000" w:rsidDel="00000000" w:rsidP="00000000" w:rsidRDefault="00000000" w:rsidRPr="00000000" w14:paraId="000000DA">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Post Office Protocol version 3   </w:t>
            </w:r>
            <w:r w:rsidDel="00000000" w:rsidR="00000000" w:rsidRPr="00000000">
              <w:rPr>
                <w:rtl w:val="0"/>
              </w:rPr>
            </w:r>
          </w:p>
        </w:tc>
        <w:tc>
          <w:tcPr/>
          <w:p w:rsidR="00000000" w:rsidDel="00000000" w:rsidP="00000000" w:rsidRDefault="00000000" w:rsidRPr="00000000" w14:paraId="000000DB">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110 (non sécurisé), 995 (sécurisé)</w:t>
            </w:r>
          </w:p>
        </w:tc>
        <w:tc>
          <w:tcPr/>
          <w:p w:rsidR="00000000" w:rsidDel="00000000" w:rsidP="00000000" w:rsidRDefault="00000000" w:rsidRPr="00000000" w14:paraId="000000DC">
            <w:pP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DD">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DNS</w:t>
            </w:r>
            <w:r w:rsidDel="00000000" w:rsidR="00000000" w:rsidRPr="00000000">
              <w:rPr>
                <w:rtl w:val="0"/>
              </w:rPr>
            </w:r>
          </w:p>
        </w:tc>
        <w:tc>
          <w:tcPr/>
          <w:p w:rsidR="00000000" w:rsidDel="00000000" w:rsidP="00000000" w:rsidRDefault="00000000" w:rsidRPr="00000000" w14:paraId="000000DE">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Domain Name System</w:t>
            </w:r>
            <w:r w:rsidDel="00000000" w:rsidR="00000000" w:rsidRPr="00000000">
              <w:rPr>
                <w:rtl w:val="0"/>
              </w:rPr>
            </w:r>
          </w:p>
        </w:tc>
        <w:tc>
          <w:tcPr/>
          <w:p w:rsidR="00000000" w:rsidDel="00000000" w:rsidP="00000000" w:rsidRDefault="00000000" w:rsidRPr="00000000" w14:paraId="000000DF">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53</w:t>
            </w:r>
          </w:p>
        </w:tc>
        <w:tc>
          <w:tcPr/>
          <w:p w:rsidR="00000000" w:rsidDel="00000000" w:rsidP="00000000" w:rsidRDefault="00000000" w:rsidRPr="00000000" w14:paraId="000000E0">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53</w:t>
            </w:r>
          </w:p>
        </w:tc>
      </w:tr>
      <w:tr>
        <w:trPr>
          <w:cantSplit w:val="0"/>
          <w:tblHeader w:val="0"/>
        </w:trPr>
        <w:tc>
          <w:tcPr/>
          <w:p w:rsidR="00000000" w:rsidDel="00000000" w:rsidP="00000000" w:rsidRDefault="00000000" w:rsidRPr="00000000" w14:paraId="000000E1">
            <w:pPr>
              <w:tabs>
                <w:tab w:val="right" w:leader="none" w:pos="2298"/>
              </w:tabs>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6"/>
                <w:szCs w:val="26"/>
                <w:rtl w:val="0"/>
              </w:rPr>
              <w:t xml:space="preserve">NTP</w:t>
              <w:tab/>
            </w:r>
            <w:r w:rsidDel="00000000" w:rsidR="00000000" w:rsidRPr="00000000">
              <w:rPr>
                <w:rtl w:val="0"/>
              </w:rPr>
            </w:r>
          </w:p>
        </w:tc>
        <w:tc>
          <w:tcPr/>
          <w:p w:rsidR="00000000" w:rsidDel="00000000" w:rsidP="00000000" w:rsidRDefault="00000000" w:rsidRPr="00000000" w14:paraId="000000E2">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Network Time Protocol</w:t>
            </w:r>
            <w:r w:rsidDel="00000000" w:rsidR="00000000" w:rsidRPr="00000000">
              <w:rPr>
                <w:rtl w:val="0"/>
              </w:rPr>
            </w:r>
          </w:p>
        </w:tc>
        <w:tc>
          <w:tcPr/>
          <w:p w:rsidR="00000000" w:rsidDel="00000000" w:rsidP="00000000" w:rsidRDefault="00000000" w:rsidRPr="00000000" w14:paraId="000000E3">
            <w:pPr>
              <w:rPr>
                <w:rFonts w:ascii="Liberation Serif" w:cs="Liberation Serif" w:eastAsia="Liberation Serif" w:hAnsi="Liberation Serif"/>
                <w:sz w:val="26"/>
                <w:szCs w:val="26"/>
              </w:rPr>
            </w:pPr>
            <w:r w:rsidDel="00000000" w:rsidR="00000000" w:rsidRPr="00000000">
              <w:rPr>
                <w:rtl w:val="0"/>
              </w:rPr>
            </w:r>
          </w:p>
        </w:tc>
        <w:tc>
          <w:tcPr/>
          <w:p w:rsidR="00000000" w:rsidDel="00000000" w:rsidP="00000000" w:rsidRDefault="00000000" w:rsidRPr="00000000" w14:paraId="000000E4">
            <w:pP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123</w:t>
            </w:r>
          </w:p>
        </w:tc>
      </w:tr>
      <w:tr>
        <w:trPr>
          <w:cantSplit w:val="0"/>
          <w:tblHeader w:val="0"/>
        </w:trPr>
        <w:tc>
          <w:tcPr/>
          <w:p w:rsidR="00000000" w:rsidDel="00000000" w:rsidP="00000000" w:rsidRDefault="00000000" w:rsidRPr="00000000" w14:paraId="000000E5">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POP3S</w:t>
            </w:r>
            <w:r w:rsidDel="00000000" w:rsidR="00000000" w:rsidRPr="00000000">
              <w:rPr>
                <w:rtl w:val="0"/>
              </w:rPr>
            </w:r>
          </w:p>
        </w:tc>
        <w:tc>
          <w:tcPr/>
          <w:p w:rsidR="00000000" w:rsidDel="00000000" w:rsidP="00000000" w:rsidRDefault="00000000" w:rsidRPr="00000000" w14:paraId="000000E6">
            <w:pPr>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Post Office Protocol version 3 sécurisé</w:t>
            </w:r>
            <w:r w:rsidDel="00000000" w:rsidR="00000000" w:rsidRPr="00000000">
              <w:rPr>
                <w:rtl w:val="0"/>
              </w:rPr>
            </w:r>
          </w:p>
        </w:tc>
        <w:tc>
          <w:tcPr/>
          <w:p w:rsidR="00000000" w:rsidDel="00000000" w:rsidP="00000000" w:rsidRDefault="00000000" w:rsidRPr="00000000" w14:paraId="000000E7">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995</w:t>
            </w:r>
          </w:p>
        </w:tc>
        <w:tc>
          <w:tcPr/>
          <w:p w:rsidR="00000000" w:rsidDel="00000000" w:rsidP="00000000" w:rsidRDefault="00000000" w:rsidRPr="00000000" w14:paraId="000000E8">
            <w:pPr>
              <w:rPr>
                <w:rFonts w:ascii="Liberation Serif" w:cs="Liberation Serif" w:eastAsia="Liberation Serif" w:hAnsi="Liberation Serif"/>
                <w:sz w:val="26"/>
                <w:szCs w:val="26"/>
              </w:rPr>
            </w:pPr>
            <w:r w:rsidDel="00000000" w:rsidR="00000000" w:rsidRPr="00000000">
              <w:rPr>
                <w:rtl w:val="0"/>
              </w:rPr>
            </w:r>
          </w:p>
        </w:tc>
      </w:tr>
    </w:tbl>
    <w:p w:rsidR="00000000" w:rsidDel="00000000" w:rsidP="00000000" w:rsidRDefault="00000000" w:rsidRPr="00000000" w14:paraId="000000E9">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EA">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EB">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4.9</w:t>
      </w:r>
    </w:p>
    <w:p w:rsidR="00000000" w:rsidDel="00000000" w:rsidP="00000000" w:rsidRDefault="00000000" w:rsidRPr="00000000" w14:paraId="000000EC">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Le téléphone IP a un chargeur donc on peut le brancher sur tous les ports, donc de 1 à 8.</w:t>
      </w:r>
      <w:r w:rsidDel="00000000" w:rsidR="00000000" w:rsidRPr="00000000">
        <w:rPr>
          <w:rtl w:val="0"/>
        </w:rPr>
      </w:r>
    </w:p>
    <w:p w:rsidR="00000000" w:rsidDel="00000000" w:rsidP="00000000" w:rsidRDefault="00000000" w:rsidRPr="00000000" w14:paraId="000000ED">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EE">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E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4.10 Compléter le tableau ci-dessous :</w:t>
      </w:r>
    </w:p>
    <w:tbl>
      <w:tblPr>
        <w:tblStyle w:val="Table5"/>
        <w:tblW w:w="9640.0" w:type="dxa"/>
        <w:jc w:val="left"/>
        <w:tblLayout w:type="fixed"/>
        <w:tblLook w:val="0400"/>
      </w:tblPr>
      <w:tblGrid>
        <w:gridCol w:w="1928"/>
        <w:gridCol w:w="1928"/>
        <w:gridCol w:w="1928"/>
        <w:gridCol w:w="1928"/>
        <w:gridCol w:w="1928"/>
        <w:tblGridChange w:id="0">
          <w:tblGrid>
            <w:gridCol w:w="1928"/>
            <w:gridCol w:w="1928"/>
            <w:gridCol w:w="1928"/>
            <w:gridCol w:w="1928"/>
            <w:gridCol w:w="1928"/>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0">
            <w:pPr>
              <w:spacing w:line="240" w:lineRule="auto"/>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Protocole</w:t>
            </w:r>
          </w:p>
        </w:tc>
        <w:tc>
          <w:tcPr>
            <w:tcBorders>
              <w:top w:color="000000" w:space="0" w:sz="4" w:val="single"/>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1">
            <w:pPr>
              <w:spacing w:line="240" w:lineRule="auto"/>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Accès réseau</w:t>
            </w:r>
          </w:p>
        </w:tc>
        <w:tc>
          <w:tcPr>
            <w:tcBorders>
              <w:top w:color="000000" w:space="0" w:sz="4" w:val="single"/>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2">
            <w:pPr>
              <w:spacing w:line="240" w:lineRule="auto"/>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Internet</w:t>
            </w:r>
          </w:p>
        </w:tc>
        <w:tc>
          <w:tcPr>
            <w:tcBorders>
              <w:top w:color="000000" w:space="0" w:sz="4" w:val="single"/>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3">
            <w:pPr>
              <w:spacing w:line="240" w:lineRule="auto"/>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Transport</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4">
            <w:pPr>
              <w:spacing w:line="240" w:lineRule="auto"/>
              <w:jc w:val="center"/>
              <w:rPr>
                <w:rFonts w:ascii="Liberation Serif" w:cs="Liberation Serif" w:eastAsia="Liberation Serif" w:hAnsi="Liberation Serif"/>
                <w:b w:val="1"/>
                <w:sz w:val="26"/>
                <w:szCs w:val="26"/>
              </w:rPr>
            </w:pPr>
            <w:r w:rsidDel="00000000" w:rsidR="00000000" w:rsidRPr="00000000">
              <w:rPr>
                <w:rFonts w:ascii="Liberation Serif" w:cs="Liberation Serif" w:eastAsia="Liberation Serif" w:hAnsi="Liberation Serif"/>
                <w:b w:val="1"/>
                <w:sz w:val="26"/>
                <w:szCs w:val="26"/>
                <w:rtl w:val="0"/>
              </w:rPr>
              <w:t xml:space="preserve">Application</w:t>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5">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ARP</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6">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7">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8">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9">
            <w:pPr>
              <w:spacing w:line="240" w:lineRule="auto"/>
              <w:jc w:val="cente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A">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Ethernet</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B">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C">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D">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E">
            <w:pPr>
              <w:spacing w:line="240" w:lineRule="auto"/>
              <w:jc w:val="cente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0F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ICMP</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0">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1">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2">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3">
            <w:pPr>
              <w:spacing w:line="240" w:lineRule="auto"/>
              <w:jc w:val="cente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4">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IPv6</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5">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6">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7">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8">
            <w:pPr>
              <w:spacing w:line="240" w:lineRule="auto"/>
              <w:jc w:val="center"/>
              <w:rPr>
                <w:rFonts w:ascii="Liberation Serif" w:cs="Liberation Serif" w:eastAsia="Liberation Serif" w:hAnsi="Liberation Serif"/>
                <w:sz w:val="26"/>
                <w:szCs w:val="26"/>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9">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DHCP</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A">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B">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C">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D">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E">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FTP</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0F">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0">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1">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2">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3">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TLS/SSL</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4">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5">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6">
            <w:pPr>
              <w:spacing w:line="240" w:lineRule="auto"/>
              <w:jc w:val="cente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x</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7">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8">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POP3</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9">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A">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B">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C">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D">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Telnet</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E">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1F">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20">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1">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r>
      <w:tr>
        <w:trPr>
          <w:cantSplit w:val="0"/>
          <w:tblHeader w:val="0"/>
        </w:trP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22">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SNMP</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23">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24">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125">
            <w:pPr>
              <w:spacing w:line="240" w:lineRule="auto"/>
              <w:jc w:val="center"/>
              <w:rPr>
                <w:rFonts w:ascii="Liberation Serif" w:cs="Liberation Serif" w:eastAsia="Liberation Serif" w:hAnsi="Liberation Serif"/>
                <w:sz w:val="26"/>
                <w:szCs w:val="2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6">
            <w:pPr>
              <w:spacing w:line="240" w:lineRule="auto"/>
              <w:jc w:val="center"/>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x</w:t>
            </w:r>
          </w:p>
        </w:tc>
      </w:tr>
    </w:tbl>
    <w:p w:rsidR="00000000" w:rsidDel="00000000" w:rsidP="00000000" w:rsidRDefault="00000000" w:rsidRPr="00000000" w14:paraId="0000012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28">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2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36"/>
          <w:szCs w:val="36"/>
          <w:rtl w:val="0"/>
        </w:rPr>
        <w:t xml:space="preserve">5. Maintenir des serveurs dans une infrastructure virtualisée (CCP 5)</w:t>
      </w:r>
      <w:r w:rsidDel="00000000" w:rsidR="00000000" w:rsidRPr="00000000">
        <w:rPr>
          <w:rtl w:val="0"/>
        </w:rPr>
      </w:r>
    </w:p>
    <w:p w:rsidR="00000000" w:rsidDel="00000000" w:rsidP="00000000" w:rsidRDefault="00000000" w:rsidRPr="00000000" w14:paraId="0000012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C">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2D">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5.1</w:t>
      </w:r>
    </w:p>
    <w:p w:rsidR="00000000" w:rsidDel="00000000" w:rsidP="00000000" w:rsidRDefault="00000000" w:rsidRPr="00000000" w14:paraId="0000012E">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Définition :</w:t>
      </w:r>
    </w:p>
    <w:p w:rsidR="00000000" w:rsidDel="00000000" w:rsidP="00000000" w:rsidRDefault="00000000" w:rsidRPr="00000000" w14:paraId="0000012F">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Un cluster d'hyperviseurs est un regroupement de plusieurs serveurs (ou nœuds) sur lesquels sont installés des hyperviseurs, permettant de gérer des machines virtuelles (VM).</w:t>
      </w:r>
      <w:r w:rsidDel="00000000" w:rsidR="00000000" w:rsidRPr="00000000">
        <w:rPr>
          <w:rtl w:val="0"/>
        </w:rPr>
      </w:r>
    </w:p>
    <w:p w:rsidR="00000000" w:rsidDel="00000000" w:rsidP="00000000" w:rsidRDefault="00000000" w:rsidRPr="00000000" w14:paraId="00000130">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31">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Intérêt :</w:t>
      </w:r>
    </w:p>
    <w:p w:rsidR="00000000" w:rsidDel="00000000" w:rsidP="00000000" w:rsidRDefault="00000000" w:rsidRPr="00000000" w14:paraId="00000132">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L’intérêt est de pouvoir répartir les VM sur plusieurs nœuds pour avoir de la haute disponibilité, une répartition de charge, et une gestion centralisée des ressources. Des protocoles comme le ceph peuvent être mis en place pour cela.</w:t>
      </w:r>
      <w:r w:rsidDel="00000000" w:rsidR="00000000" w:rsidRPr="00000000">
        <w:rPr>
          <w:rtl w:val="0"/>
        </w:rPr>
      </w:r>
    </w:p>
    <w:p w:rsidR="00000000" w:rsidDel="00000000" w:rsidP="00000000" w:rsidRDefault="00000000" w:rsidRPr="00000000" w14:paraId="00000133">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On a ainsi une continuité de service même en cas de défaillance d'un serveur.</w:t>
      </w:r>
      <w:r w:rsidDel="00000000" w:rsidR="00000000" w:rsidRPr="00000000">
        <w:rPr>
          <w:rtl w:val="0"/>
        </w:rPr>
      </w:r>
    </w:p>
    <w:p w:rsidR="00000000" w:rsidDel="00000000" w:rsidP="00000000" w:rsidRDefault="00000000" w:rsidRPr="00000000" w14:paraId="00000134">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35">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36">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5.2</w:t>
      </w:r>
    </w:p>
    <w:p w:rsidR="00000000" w:rsidDel="00000000" w:rsidP="00000000" w:rsidRDefault="00000000" w:rsidRPr="00000000" w14:paraId="00000137">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Définition :</w:t>
      </w:r>
    </w:p>
    <w:p w:rsidR="00000000" w:rsidDel="00000000" w:rsidP="00000000" w:rsidRDefault="00000000" w:rsidRPr="00000000" w14:paraId="00000138">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 conteneur est une unité standardisée qui permet d’encapsuler, d’isoler, du code et toutes ses dépendances. L’application ainsi contenue s’exécute de manière fiable quel que soit l’environnement ou l’OS.</w:t>
      </w:r>
    </w:p>
    <w:p w:rsidR="00000000" w:rsidDel="00000000" w:rsidP="00000000" w:rsidRDefault="00000000" w:rsidRPr="00000000" w14:paraId="00000139">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3A">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Exemples de solutions :</w:t>
      </w:r>
    </w:p>
    <w:p w:rsidR="00000000" w:rsidDel="00000000" w:rsidP="00000000" w:rsidRDefault="00000000" w:rsidRPr="00000000" w14:paraId="0000013B">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Docker,LXC</w:t>
      </w:r>
    </w:p>
    <w:p w:rsidR="00000000" w:rsidDel="00000000" w:rsidP="00000000" w:rsidRDefault="00000000" w:rsidRPr="00000000" w14:paraId="0000013C">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3D">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3E">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5.3</w:t>
      </w:r>
    </w:p>
    <w:p w:rsidR="00000000" w:rsidDel="00000000" w:rsidP="00000000" w:rsidRDefault="00000000" w:rsidRPr="00000000" w14:paraId="0000013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Signification :</w:t>
      </w:r>
    </w:p>
    <w:p w:rsidR="00000000" w:rsidDel="00000000" w:rsidP="00000000" w:rsidRDefault="00000000" w:rsidRPr="00000000" w14:paraId="00000140">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Ces lignes de code sont le contenu d’un fichier Dockerfile. Il permet de construire une image Docker.</w:t>
      </w:r>
      <w:r w:rsidDel="00000000" w:rsidR="00000000" w:rsidRPr="00000000">
        <w:rPr>
          <w:rtl w:val="0"/>
        </w:rPr>
      </w:r>
    </w:p>
    <w:p w:rsidR="00000000" w:rsidDel="00000000" w:rsidP="00000000" w:rsidRDefault="00000000" w:rsidRPr="00000000" w14:paraId="00000141">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4"/>
          <w:szCs w:val="24"/>
          <w:highlight w:val="yellow"/>
          <w:rtl w:val="0"/>
        </w:rPr>
        <w:t xml:space="preserve">Voici les actions faites :</w:t>
      </w:r>
    </w:p>
    <w:p w:rsidR="00000000" w:rsidDel="00000000" w:rsidP="00000000" w:rsidRDefault="00000000" w:rsidRPr="00000000" w14:paraId="00000142">
      <w:pPr>
        <w:numPr>
          <w:ilvl w:val="0"/>
          <w:numId w:val="10"/>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Il part de l'image Ubuntu</w:t>
      </w:r>
      <w:r w:rsidDel="00000000" w:rsidR="00000000" w:rsidRPr="00000000">
        <w:rPr>
          <w:rtl w:val="0"/>
        </w:rPr>
      </w:r>
    </w:p>
    <w:p w:rsidR="00000000" w:rsidDel="00000000" w:rsidP="00000000" w:rsidRDefault="00000000" w:rsidRPr="00000000" w14:paraId="00000143">
      <w:pPr>
        <w:numPr>
          <w:ilvl w:val="0"/>
          <w:numId w:val="10"/>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Installe les paquets bash et nano</w:t>
      </w:r>
      <w:r w:rsidDel="00000000" w:rsidR="00000000" w:rsidRPr="00000000">
        <w:rPr>
          <w:rtl w:val="0"/>
        </w:rPr>
      </w:r>
    </w:p>
    <w:p w:rsidR="00000000" w:rsidDel="00000000" w:rsidP="00000000" w:rsidRDefault="00000000" w:rsidRPr="00000000" w14:paraId="00000144">
      <w:pPr>
        <w:numPr>
          <w:ilvl w:val="0"/>
          <w:numId w:val="10"/>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Supprime les sources téléchargées</w:t>
      </w:r>
      <w:r w:rsidDel="00000000" w:rsidR="00000000" w:rsidRPr="00000000">
        <w:rPr>
          <w:rtl w:val="0"/>
        </w:rPr>
      </w:r>
    </w:p>
    <w:p w:rsidR="00000000" w:rsidDel="00000000" w:rsidP="00000000" w:rsidRDefault="00000000" w:rsidRPr="00000000" w14:paraId="00000145">
      <w:pPr>
        <w:numPr>
          <w:ilvl w:val="0"/>
          <w:numId w:val="10"/>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Crée un répertoire « /data » et définit ce répertoire comme répertoire de travail</w:t>
      </w:r>
    </w:p>
    <w:p w:rsidR="00000000" w:rsidDel="00000000" w:rsidP="00000000" w:rsidRDefault="00000000" w:rsidRPr="00000000" w14:paraId="00000146">
      <w:pPr>
        <w:numPr>
          <w:ilvl w:val="0"/>
          <w:numId w:val="10"/>
        </w:numPr>
        <w:spacing w:line="240" w:lineRule="auto"/>
        <w:ind w:left="709" w:hanging="360"/>
        <w:rPr>
          <w:sz w:val="20"/>
          <w:szCs w:val="20"/>
        </w:rPr>
      </w:pPr>
      <w:r w:rsidDel="00000000" w:rsidR="00000000" w:rsidRPr="00000000">
        <w:rPr>
          <w:rFonts w:ascii="Liberation Serif" w:cs="Liberation Serif" w:eastAsia="Liberation Serif" w:hAnsi="Liberation Serif"/>
          <w:sz w:val="26"/>
          <w:szCs w:val="26"/>
          <w:highlight w:val="yellow"/>
          <w:rtl w:val="0"/>
        </w:rPr>
        <w:t xml:space="preserve">Lance une session Bash interactive lorsque le conteneur est démarré</w:t>
      </w:r>
      <w:r w:rsidDel="00000000" w:rsidR="00000000" w:rsidRPr="00000000">
        <w:rPr>
          <w:rtl w:val="0"/>
        </w:rPr>
      </w:r>
    </w:p>
    <w:p w:rsidR="00000000" w:rsidDel="00000000" w:rsidP="00000000" w:rsidRDefault="00000000" w:rsidRPr="00000000" w14:paraId="0000014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48">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Utilisation :</w:t>
      </w:r>
    </w:p>
    <w:p w:rsidR="00000000" w:rsidDel="00000000" w:rsidP="00000000" w:rsidRDefault="00000000" w:rsidRPr="00000000" w14:paraId="00000149">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Pour exécuter ce code, on le sauvegarde dans un fichier nommé « Dockerfile », puis on construit l'image avec la commande « docker build ».</w:t>
      </w:r>
      <w:r w:rsidDel="00000000" w:rsidR="00000000" w:rsidRPr="00000000">
        <w:rPr>
          <w:rtl w:val="0"/>
        </w:rPr>
      </w:r>
    </w:p>
    <w:p w:rsidR="00000000" w:rsidDel="00000000" w:rsidP="00000000" w:rsidRDefault="00000000" w:rsidRPr="00000000" w14:paraId="0000014A">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4B">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4C">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5.4</w:t>
      </w:r>
    </w:p>
    <w:p w:rsidR="00000000" w:rsidDel="00000000" w:rsidP="00000000" w:rsidRDefault="00000000" w:rsidRPr="00000000" w14:paraId="0000014D">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4"/>
          <w:szCs w:val="24"/>
          <w:highlight w:val="yellow"/>
          <w:rtl w:val="0"/>
        </w:rPr>
        <w:t xml:space="preserve">On voit une erreur « CRITICAL » sur le service « Swap usage ». On voit « 0% free » dans la colonne « Status informations ».</w:t>
      </w:r>
    </w:p>
    <w:p w:rsidR="00000000" w:rsidDel="00000000" w:rsidP="00000000" w:rsidRDefault="00000000" w:rsidRPr="00000000" w14:paraId="0000014E">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Il faut donc augmenter la taille du swap.</w:t>
      </w:r>
      <w:r w:rsidDel="00000000" w:rsidR="00000000" w:rsidRPr="00000000">
        <w:rPr>
          <w:rtl w:val="0"/>
        </w:rPr>
      </w:r>
    </w:p>
    <w:p w:rsidR="00000000" w:rsidDel="00000000" w:rsidP="00000000" w:rsidRDefault="00000000" w:rsidRPr="00000000" w14:paraId="0000014F">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50">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51">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5.5</w:t>
      </w:r>
    </w:p>
    <w:p w:rsidR="00000000" w:rsidDel="00000000" w:rsidP="00000000" w:rsidRDefault="00000000" w:rsidRPr="00000000" w14:paraId="00000152">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PaaS :</w:t>
      </w:r>
    </w:p>
    <w:p w:rsidR="00000000" w:rsidDel="00000000" w:rsidP="00000000" w:rsidRDefault="00000000" w:rsidRPr="00000000" w14:paraId="00000153">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PaaS (Platform as a Service) : Fournit une plateforme pour développer et gérer des applications sans se soucier de l'infrastructure nécessaire</w:t>
      </w:r>
      <w:r w:rsidDel="00000000" w:rsidR="00000000" w:rsidRPr="00000000">
        <w:rPr>
          <w:rFonts w:ascii="Liberation Serif" w:cs="Liberation Serif" w:eastAsia="Liberation Serif" w:hAnsi="Liberation Serif"/>
          <w:sz w:val="24"/>
          <w:szCs w:val="24"/>
          <w:highlight w:val="yellow"/>
          <w:rtl w:val="0"/>
        </w:rPr>
        <w:t xml:space="preserve">.</w:t>
      </w:r>
    </w:p>
    <w:p w:rsidR="00000000" w:rsidDel="00000000" w:rsidP="00000000" w:rsidRDefault="00000000" w:rsidRPr="00000000" w14:paraId="00000154">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55">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IaaS :</w:t>
      </w:r>
    </w:p>
    <w:p w:rsidR="00000000" w:rsidDel="00000000" w:rsidP="00000000" w:rsidRDefault="00000000" w:rsidRPr="00000000" w14:paraId="00000156">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IaaS (Infrastructure as a Service) : Offre des ressources informatiques virtualisées sur Internet, éliminant le besoin d'acheter ou de gérer une infrastructure physique.</w:t>
      </w:r>
      <w:r w:rsidDel="00000000" w:rsidR="00000000" w:rsidRPr="00000000">
        <w:rPr>
          <w:rtl w:val="0"/>
        </w:rPr>
      </w:r>
    </w:p>
    <w:p w:rsidR="00000000" w:rsidDel="00000000" w:rsidP="00000000" w:rsidRDefault="00000000" w:rsidRPr="00000000" w14:paraId="0000015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58">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SaaS :</w:t>
      </w:r>
    </w:p>
    <w:p w:rsidR="00000000" w:rsidDel="00000000" w:rsidP="00000000" w:rsidRDefault="00000000" w:rsidRPr="00000000" w14:paraId="00000159">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SaaS (Software as a Service) : Logiciels hébergés dans le cloud auxquels les utilisateurs accèdent et utilisent via Internet, souvent via un navigateur web.</w:t>
      </w:r>
      <w:r w:rsidDel="00000000" w:rsidR="00000000" w:rsidRPr="00000000">
        <w:rPr>
          <w:rtl w:val="0"/>
        </w:rPr>
      </w:r>
    </w:p>
    <w:p w:rsidR="00000000" w:rsidDel="00000000" w:rsidP="00000000" w:rsidRDefault="00000000" w:rsidRPr="00000000" w14:paraId="0000015A">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5B">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5C">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5.6 </w:t>
      </w:r>
    </w:p>
    <w:p w:rsidR="00000000" w:rsidDel="00000000" w:rsidP="00000000" w:rsidRDefault="00000000" w:rsidRPr="00000000" w14:paraId="0000015D">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Les éléments indispensables sont :</w:t>
      </w:r>
    </w:p>
    <w:p w:rsidR="00000000" w:rsidDel="00000000" w:rsidP="00000000" w:rsidRDefault="00000000" w:rsidRPr="00000000" w14:paraId="0000015E">
      <w:pPr>
        <w:numPr>
          <w:ilvl w:val="0"/>
          <w:numId w:val="13"/>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La redondance matérielle (serveur, stockage)</w:t>
      </w:r>
    </w:p>
    <w:p w:rsidR="00000000" w:rsidDel="00000000" w:rsidP="00000000" w:rsidRDefault="00000000" w:rsidRPr="00000000" w14:paraId="0000015F">
      <w:pPr>
        <w:numPr>
          <w:ilvl w:val="0"/>
          <w:numId w:val="13"/>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 système de répartition de charge (Load Balancing)</w:t>
      </w:r>
    </w:p>
    <w:p w:rsidR="00000000" w:rsidDel="00000000" w:rsidP="00000000" w:rsidRDefault="00000000" w:rsidRPr="00000000" w14:paraId="00000160">
      <w:pPr>
        <w:numPr>
          <w:ilvl w:val="0"/>
          <w:numId w:val="13"/>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 système de basculement automatique en cas d’erreur ou de panne (Failover)</w:t>
      </w:r>
    </w:p>
    <w:p w:rsidR="00000000" w:rsidDel="00000000" w:rsidP="00000000" w:rsidRDefault="00000000" w:rsidRPr="00000000" w14:paraId="00000161">
      <w:pPr>
        <w:numPr>
          <w:ilvl w:val="0"/>
          <w:numId w:val="13"/>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Une copie (réplication) des données en temps réel</w:t>
      </w:r>
    </w:p>
    <w:p w:rsidR="00000000" w:rsidDel="00000000" w:rsidP="00000000" w:rsidRDefault="00000000" w:rsidRPr="00000000" w14:paraId="00000162">
      <w:pPr>
        <w:numPr>
          <w:ilvl w:val="0"/>
          <w:numId w:val="13"/>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 système de supervision</w:t>
      </w:r>
    </w:p>
    <w:p w:rsidR="00000000" w:rsidDel="00000000" w:rsidP="00000000" w:rsidRDefault="00000000" w:rsidRPr="00000000" w14:paraId="00000163">
      <w:pPr>
        <w:numPr>
          <w:ilvl w:val="0"/>
          <w:numId w:val="13"/>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 PRA et PCA</w:t>
      </w:r>
    </w:p>
    <w:p w:rsidR="00000000" w:rsidDel="00000000" w:rsidP="00000000" w:rsidRDefault="00000000" w:rsidRPr="00000000" w14:paraId="0000016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7">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36"/>
          <w:szCs w:val="36"/>
          <w:rtl w:val="0"/>
        </w:rPr>
        <w:t xml:space="preserve">6. Maintenir et sécuriser les accès à internet et les interconnexions des réseaux (CCP 7)</w:t>
      </w:r>
      <w:r w:rsidDel="00000000" w:rsidR="00000000" w:rsidRPr="00000000">
        <w:rPr>
          <w:rtl w:val="0"/>
        </w:rPr>
      </w:r>
    </w:p>
    <w:p w:rsidR="00000000" w:rsidDel="00000000" w:rsidP="00000000" w:rsidRDefault="00000000" w:rsidRPr="00000000" w14:paraId="0000016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9">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6A">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6.1</w:t>
      </w:r>
    </w:p>
    <w:p w:rsidR="00000000" w:rsidDel="00000000" w:rsidP="00000000" w:rsidRDefault="00000000" w:rsidRPr="00000000" w14:paraId="0000016B">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Impact pour la machine :</w:t>
      </w:r>
    </w:p>
    <w:p w:rsidR="00000000" w:rsidDel="00000000" w:rsidP="00000000" w:rsidRDefault="00000000" w:rsidRPr="00000000" w14:paraId="0000016C">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Pour l’ACL 100 :</w:t>
      </w:r>
    </w:p>
    <w:p w:rsidR="00000000" w:rsidDel="00000000" w:rsidP="00000000" w:rsidRDefault="00000000" w:rsidRPr="00000000" w14:paraId="0000016D">
      <w:pPr>
        <w:numPr>
          <w:ilvl w:val="0"/>
          <w:numId w:val="17"/>
        </w:numPr>
        <w:spacing w:line="240" w:lineRule="auto"/>
        <w:ind w:left="720"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Elle bloque le trafic ICMP (donc le ping) de 172.16.0.10 vers le réseau 172.17.0.0/24</w:t>
      </w:r>
    </w:p>
    <w:p w:rsidR="00000000" w:rsidDel="00000000" w:rsidP="00000000" w:rsidRDefault="00000000" w:rsidRPr="00000000" w14:paraId="0000016E">
      <w:pPr>
        <w:numPr>
          <w:ilvl w:val="0"/>
          <w:numId w:val="17"/>
        </w:numPr>
        <w:spacing w:line="240" w:lineRule="auto"/>
        <w:ind w:left="720"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Elle autorise tout le reste du flux réseau</w:t>
      </w:r>
    </w:p>
    <w:p w:rsidR="00000000" w:rsidDel="00000000" w:rsidP="00000000" w:rsidRDefault="00000000" w:rsidRPr="00000000" w14:paraId="0000016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Pour l’ACL 101 :</w:t>
      </w:r>
    </w:p>
    <w:p w:rsidR="00000000" w:rsidDel="00000000" w:rsidP="00000000" w:rsidRDefault="00000000" w:rsidRPr="00000000" w14:paraId="00000170">
      <w:pPr>
        <w:numPr>
          <w:ilvl w:val="0"/>
          <w:numId w:val="7"/>
        </w:numPr>
        <w:spacing w:line="240" w:lineRule="auto"/>
        <w:ind w:left="720" w:hanging="360"/>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Elle bloque tout le trafic HTTP et HTTPS (donc le web) de 172.16.0.10 vers la machine 220.0.0.60</w:t>
      </w:r>
    </w:p>
    <w:p w:rsidR="00000000" w:rsidDel="00000000" w:rsidP="00000000" w:rsidRDefault="00000000" w:rsidRPr="00000000" w14:paraId="00000171">
      <w:pPr>
        <w:numPr>
          <w:ilvl w:val="0"/>
          <w:numId w:val="7"/>
        </w:numPr>
        <w:spacing w:line="240" w:lineRule="auto"/>
        <w:ind w:left="720"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Elle autorise tout le reste du flux réseau</w:t>
      </w:r>
    </w:p>
    <w:p w:rsidR="00000000" w:rsidDel="00000000" w:rsidP="00000000" w:rsidRDefault="00000000" w:rsidRPr="00000000" w14:paraId="00000172">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73">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74">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75">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76">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77">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Fusion des ACL :</w:t>
      </w:r>
    </w:p>
    <w:p w:rsidR="00000000" w:rsidDel="00000000" w:rsidP="00000000" w:rsidRDefault="00000000" w:rsidRPr="00000000" w14:paraId="00000178">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access-list 110 deny icmp host 172.16.0.10 172.17.0.0 0.255.255.255</w:t>
      </w:r>
      <w:r w:rsidDel="00000000" w:rsidR="00000000" w:rsidRPr="00000000">
        <w:rPr>
          <w:rtl w:val="0"/>
        </w:rPr>
      </w:r>
    </w:p>
    <w:p w:rsidR="00000000" w:rsidDel="00000000" w:rsidP="00000000" w:rsidRDefault="00000000" w:rsidRPr="00000000" w14:paraId="00000179">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access-list 110 deny tcp host 172.16.0.10 host 220.0.0.60 eq www</w:t>
      </w:r>
      <w:r w:rsidDel="00000000" w:rsidR="00000000" w:rsidRPr="00000000">
        <w:rPr>
          <w:rtl w:val="0"/>
        </w:rPr>
      </w:r>
    </w:p>
    <w:p w:rsidR="00000000" w:rsidDel="00000000" w:rsidP="00000000" w:rsidRDefault="00000000" w:rsidRPr="00000000" w14:paraId="0000017A">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access-list 110 deny tcp host 172.16.0.10 host 220.0.0.60 eq 443</w:t>
      </w:r>
      <w:r w:rsidDel="00000000" w:rsidR="00000000" w:rsidRPr="00000000">
        <w:rPr>
          <w:rtl w:val="0"/>
        </w:rPr>
      </w:r>
    </w:p>
    <w:p w:rsidR="00000000" w:rsidDel="00000000" w:rsidP="00000000" w:rsidRDefault="00000000" w:rsidRPr="00000000" w14:paraId="0000017B">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access-list 110 permit ip any any</w:t>
      </w:r>
      <w:r w:rsidDel="00000000" w:rsidR="00000000" w:rsidRPr="00000000">
        <w:rPr>
          <w:rtl w:val="0"/>
        </w:rPr>
      </w:r>
    </w:p>
    <w:p w:rsidR="00000000" w:rsidDel="00000000" w:rsidP="00000000" w:rsidRDefault="00000000" w:rsidRPr="00000000" w14:paraId="0000017C">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7D">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7E">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6.2</w:t>
      </w:r>
    </w:p>
    <w:p w:rsidR="00000000" w:rsidDel="00000000" w:rsidP="00000000" w:rsidRDefault="00000000" w:rsidRPr="00000000" w14:paraId="0000017F">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La commande passé derrière le « pipe » est « sha512sum » qui est une fonction de hachage cryptographiques.</w:t>
      </w:r>
      <w:r w:rsidDel="00000000" w:rsidR="00000000" w:rsidRPr="00000000">
        <w:rPr>
          <w:rtl w:val="0"/>
        </w:rPr>
      </w:r>
    </w:p>
    <w:p w:rsidR="00000000" w:rsidDel="00000000" w:rsidP="00000000" w:rsidRDefault="00000000" w:rsidRPr="00000000" w14:paraId="00000180">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Ce type de fonction de chiffrement produit toujours une sortie de taille fixe, quelle que soit la taille de l'entrée. C'est une caractéristique essentielle qui garantit que la sortie (le hachage) a une longueur constante.</w:t>
      </w:r>
      <w:r w:rsidDel="00000000" w:rsidR="00000000" w:rsidRPr="00000000">
        <w:rPr>
          <w:rtl w:val="0"/>
        </w:rPr>
      </w:r>
    </w:p>
    <w:p w:rsidR="00000000" w:rsidDel="00000000" w:rsidP="00000000" w:rsidRDefault="00000000" w:rsidRPr="00000000" w14:paraId="00000181">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82">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83">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6.3</w:t>
      </w:r>
    </w:p>
    <w:p w:rsidR="00000000" w:rsidDel="00000000" w:rsidP="00000000" w:rsidRDefault="00000000" w:rsidRPr="00000000" w14:paraId="00000184">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Il faut :</w:t>
      </w:r>
      <w:r w:rsidDel="00000000" w:rsidR="00000000" w:rsidRPr="00000000">
        <w:rPr>
          <w:rtl w:val="0"/>
        </w:rPr>
      </w:r>
    </w:p>
    <w:p w:rsidR="00000000" w:rsidDel="00000000" w:rsidP="00000000" w:rsidRDefault="00000000" w:rsidRPr="00000000" w14:paraId="00000185">
      <w:pPr>
        <w:numPr>
          <w:ilvl w:val="0"/>
          <w:numId w:val="1"/>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Créer sur le firewall une redirection des ports 80 (HTTP) et 443 (HTTPS) vers l’adresse IP du serveur web qui est dans la DMZ</w:t>
      </w:r>
      <w:r w:rsidDel="00000000" w:rsidR="00000000" w:rsidRPr="00000000">
        <w:rPr>
          <w:rtl w:val="0"/>
        </w:rPr>
      </w:r>
    </w:p>
    <w:p w:rsidR="00000000" w:rsidDel="00000000" w:rsidP="00000000" w:rsidRDefault="00000000" w:rsidRPr="00000000" w14:paraId="00000186">
      <w:pPr>
        <w:numPr>
          <w:ilvl w:val="0"/>
          <w:numId w:val="1"/>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Créer une règle pour autoriser le trafic du WAN (Internet) vers l’adresse IP du serveur web qui est dans la DMZ sur les ports 80 et 443</w:t>
      </w:r>
      <w:r w:rsidDel="00000000" w:rsidR="00000000" w:rsidRPr="00000000">
        <w:rPr>
          <w:rtl w:val="0"/>
        </w:rPr>
      </w:r>
    </w:p>
    <w:p w:rsidR="00000000" w:rsidDel="00000000" w:rsidP="00000000" w:rsidRDefault="00000000" w:rsidRPr="00000000" w14:paraId="0000018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88">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89">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6.4</w:t>
      </w:r>
    </w:p>
    <w:p w:rsidR="00000000" w:rsidDel="00000000" w:rsidP="00000000" w:rsidRDefault="00000000" w:rsidRPr="00000000" w14:paraId="0000018A">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VPN A :</w:t>
      </w:r>
    </w:p>
    <w:p w:rsidR="00000000" w:rsidDel="00000000" w:rsidP="00000000" w:rsidRDefault="00000000" w:rsidRPr="00000000" w14:paraId="0000018B">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VPN type accès distant (host to network)</w:t>
      </w:r>
      <w:r w:rsidDel="00000000" w:rsidR="00000000" w:rsidRPr="00000000">
        <w:rPr>
          <w:rtl w:val="0"/>
        </w:rPr>
      </w:r>
    </w:p>
    <w:p w:rsidR="00000000" w:rsidDel="00000000" w:rsidP="00000000" w:rsidRDefault="00000000" w:rsidRPr="00000000" w14:paraId="0000018C">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8D">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VPN B :</w:t>
      </w:r>
    </w:p>
    <w:p w:rsidR="00000000" w:rsidDel="00000000" w:rsidP="00000000" w:rsidRDefault="00000000" w:rsidRPr="00000000" w14:paraId="0000018E">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VPN type site à site</w:t>
      </w:r>
      <w:r w:rsidDel="00000000" w:rsidR="00000000" w:rsidRPr="00000000">
        <w:rPr>
          <w:rtl w:val="0"/>
        </w:rPr>
      </w:r>
    </w:p>
    <w:p w:rsidR="00000000" w:rsidDel="00000000" w:rsidP="00000000" w:rsidRDefault="00000000" w:rsidRPr="00000000" w14:paraId="0000018F">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90">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91">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6.5</w:t>
      </w:r>
    </w:p>
    <w:p w:rsidR="00000000" w:rsidDel="00000000" w:rsidP="00000000" w:rsidRDefault="00000000" w:rsidRPr="00000000" w14:paraId="00000192">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Expression 1 :</w:t>
      </w:r>
    </w:p>
    <w:p w:rsidR="00000000" w:rsidDel="00000000" w:rsidP="00000000" w:rsidRDefault="00000000" w:rsidRPr="00000000" w14:paraId="00000193">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La clé publique</w:t>
      </w:r>
    </w:p>
    <w:p w:rsidR="00000000" w:rsidDel="00000000" w:rsidP="00000000" w:rsidRDefault="00000000" w:rsidRPr="00000000" w14:paraId="00000194">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95">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Expression 2 :</w:t>
      </w:r>
    </w:p>
    <w:p w:rsidR="00000000" w:rsidDel="00000000" w:rsidP="00000000" w:rsidRDefault="00000000" w:rsidRPr="00000000" w14:paraId="00000196">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Sa clé privée</w:t>
      </w:r>
    </w:p>
    <w:p w:rsidR="00000000" w:rsidDel="00000000" w:rsidP="00000000" w:rsidRDefault="00000000" w:rsidRPr="00000000" w14:paraId="0000019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98">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Expression 3 :</w:t>
      </w:r>
    </w:p>
    <w:p w:rsidR="00000000" w:rsidDel="00000000" w:rsidP="00000000" w:rsidRDefault="00000000" w:rsidRPr="00000000" w14:paraId="00000199">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asymétrique</w:t>
      </w:r>
    </w:p>
    <w:p w:rsidR="00000000" w:rsidDel="00000000" w:rsidP="00000000" w:rsidRDefault="00000000" w:rsidRPr="00000000" w14:paraId="0000019A">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9B">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9C">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6.6</w:t>
      </w:r>
    </w:p>
    <w:p w:rsidR="00000000" w:rsidDel="00000000" w:rsidP="00000000" w:rsidRDefault="00000000" w:rsidRPr="00000000" w14:paraId="0000019D">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Texte traduit :</w:t>
      </w:r>
    </w:p>
    <w:p w:rsidR="00000000" w:rsidDel="00000000" w:rsidP="00000000" w:rsidRDefault="00000000" w:rsidRPr="00000000" w14:paraId="0000019E">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Lorsque les négociations ISAKMP commencent, le nœud qui initie la négociation envoie toutes ses politiques au nœud distant, et le nœud distant essaie de trouver une correspondance.</w:t>
      </w:r>
    </w:p>
    <w:p w:rsidR="00000000" w:rsidDel="00000000" w:rsidP="00000000" w:rsidRDefault="00000000" w:rsidRPr="00000000" w14:paraId="0000019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6"/>
          <w:szCs w:val="26"/>
          <w:highlight w:val="yellow"/>
          <w:rtl w:val="0"/>
        </w:rPr>
        <w:t xml:space="preserve">Le nœud distant vérifie toutes les politiques du nœud initiateur contre chacune de ses politiques configurées dans un ordre de priorité (la plus haute priorité en premier) jusqu'à ce qu'il trouve une correspondance.</w:t>
      </w:r>
      <w:r w:rsidDel="00000000" w:rsidR="00000000" w:rsidRPr="00000000">
        <w:rPr>
          <w:rtl w:val="0"/>
        </w:rPr>
      </w:r>
    </w:p>
    <w:p w:rsidR="00000000" w:rsidDel="00000000" w:rsidP="00000000" w:rsidRDefault="00000000" w:rsidRPr="00000000" w14:paraId="000001A0">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A1">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A2">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6.7</w:t>
      </w:r>
    </w:p>
    <w:p w:rsidR="00000000" w:rsidDel="00000000" w:rsidP="00000000" w:rsidRDefault="00000000" w:rsidRPr="00000000" w14:paraId="000001A3">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Menace 1 :</w:t>
      </w:r>
    </w:p>
    <w:p w:rsidR="00000000" w:rsidDel="00000000" w:rsidP="00000000" w:rsidRDefault="00000000" w:rsidRPr="00000000" w14:paraId="000001A4">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Les attaque par déni de service (DDoS)</w:t>
      </w:r>
    </w:p>
    <w:p w:rsidR="00000000" w:rsidDel="00000000" w:rsidP="00000000" w:rsidRDefault="00000000" w:rsidRPr="00000000" w14:paraId="000001A5">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A6">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Menace 2 :</w:t>
      </w:r>
    </w:p>
    <w:p w:rsidR="00000000" w:rsidDel="00000000" w:rsidP="00000000" w:rsidRDefault="00000000" w:rsidRPr="00000000" w14:paraId="000001A7">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Les ransomware</w:t>
      </w:r>
      <w:r w:rsidDel="00000000" w:rsidR="00000000" w:rsidRPr="00000000">
        <w:rPr>
          <w:rtl w:val="0"/>
        </w:rPr>
      </w:r>
    </w:p>
    <w:p w:rsidR="00000000" w:rsidDel="00000000" w:rsidP="00000000" w:rsidRDefault="00000000" w:rsidRPr="00000000" w14:paraId="000001A8">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A9">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Menace 3 :</w:t>
      </w:r>
    </w:p>
    <w:p w:rsidR="00000000" w:rsidDel="00000000" w:rsidP="00000000" w:rsidRDefault="00000000" w:rsidRPr="00000000" w14:paraId="000001AA">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Les attaque virales</w:t>
      </w:r>
    </w:p>
    <w:p w:rsidR="00000000" w:rsidDel="00000000" w:rsidP="00000000" w:rsidRDefault="00000000" w:rsidRPr="00000000" w14:paraId="000001A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A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A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AE">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36"/>
          <w:szCs w:val="36"/>
          <w:rtl w:val="0"/>
        </w:rPr>
        <w:t xml:space="preserve">7. Mettre en place, assurer et tester les sauvegardes et les restaurations des éléments de l’infrastructure (CCP 8)</w:t>
      </w:r>
      <w:r w:rsidDel="00000000" w:rsidR="00000000" w:rsidRPr="00000000">
        <w:rPr>
          <w:rtl w:val="0"/>
        </w:rPr>
      </w:r>
    </w:p>
    <w:p w:rsidR="00000000" w:rsidDel="00000000" w:rsidP="00000000" w:rsidRDefault="00000000" w:rsidRPr="00000000" w14:paraId="000001A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B0">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B1">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7.1</w:t>
      </w:r>
    </w:p>
    <w:p w:rsidR="00000000" w:rsidDel="00000000" w:rsidP="00000000" w:rsidRDefault="00000000" w:rsidRPr="00000000" w14:paraId="000001B2">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La règle du 3-2-1 est une pratique courante :</w:t>
      </w:r>
      <w:r w:rsidDel="00000000" w:rsidR="00000000" w:rsidRPr="00000000">
        <w:rPr>
          <w:rtl w:val="0"/>
        </w:rPr>
      </w:r>
    </w:p>
    <w:p w:rsidR="00000000" w:rsidDel="00000000" w:rsidP="00000000" w:rsidRDefault="00000000" w:rsidRPr="00000000" w14:paraId="000001B3">
      <w:pPr>
        <w:numPr>
          <w:ilvl w:val="0"/>
          <w:numId w:val="19"/>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3 copies (prod + 2 sauvegardes)</w:t>
      </w:r>
      <w:r w:rsidDel="00000000" w:rsidR="00000000" w:rsidRPr="00000000">
        <w:rPr>
          <w:rtl w:val="0"/>
        </w:rPr>
      </w:r>
    </w:p>
    <w:p w:rsidR="00000000" w:rsidDel="00000000" w:rsidP="00000000" w:rsidRDefault="00000000" w:rsidRPr="00000000" w14:paraId="000001B4">
      <w:pPr>
        <w:numPr>
          <w:ilvl w:val="0"/>
          <w:numId w:val="19"/>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2 types de support différents</w:t>
      </w:r>
      <w:r w:rsidDel="00000000" w:rsidR="00000000" w:rsidRPr="00000000">
        <w:rPr>
          <w:rtl w:val="0"/>
        </w:rPr>
      </w:r>
    </w:p>
    <w:p w:rsidR="00000000" w:rsidDel="00000000" w:rsidP="00000000" w:rsidRDefault="00000000" w:rsidRPr="00000000" w14:paraId="000001B5">
      <w:pPr>
        <w:numPr>
          <w:ilvl w:val="0"/>
          <w:numId w:val="19"/>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1 copie hors-site</w:t>
      </w:r>
      <w:r w:rsidDel="00000000" w:rsidR="00000000" w:rsidRPr="00000000">
        <w:rPr>
          <w:rtl w:val="0"/>
        </w:rPr>
      </w:r>
    </w:p>
    <w:p w:rsidR="00000000" w:rsidDel="00000000" w:rsidP="00000000" w:rsidRDefault="00000000" w:rsidRPr="00000000" w14:paraId="000001B6">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B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B8">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7.2</w:t>
      </w:r>
    </w:p>
    <w:p w:rsidR="00000000" w:rsidDel="00000000" w:rsidP="00000000" w:rsidRDefault="00000000" w:rsidRPr="00000000" w14:paraId="000001B9">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Les différents types de sauvegarde sont :</w:t>
      </w:r>
      <w:r w:rsidDel="00000000" w:rsidR="00000000" w:rsidRPr="00000000">
        <w:rPr>
          <w:rtl w:val="0"/>
        </w:rPr>
      </w:r>
    </w:p>
    <w:p w:rsidR="00000000" w:rsidDel="00000000" w:rsidP="00000000" w:rsidRDefault="00000000" w:rsidRPr="00000000" w14:paraId="000001BA">
      <w:pPr>
        <w:numPr>
          <w:ilvl w:val="0"/>
          <w:numId w:val="4"/>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Les sauvegarde complète</w:t>
      </w:r>
      <w:r w:rsidDel="00000000" w:rsidR="00000000" w:rsidRPr="00000000">
        <w:rPr>
          <w:rtl w:val="0"/>
        </w:rPr>
      </w:r>
    </w:p>
    <w:p w:rsidR="00000000" w:rsidDel="00000000" w:rsidP="00000000" w:rsidRDefault="00000000" w:rsidRPr="00000000" w14:paraId="000001BB">
      <w:pPr>
        <w:numPr>
          <w:ilvl w:val="0"/>
          <w:numId w:val="4"/>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Les sauvegarde incrémentale</w:t>
      </w:r>
      <w:r w:rsidDel="00000000" w:rsidR="00000000" w:rsidRPr="00000000">
        <w:rPr>
          <w:rtl w:val="0"/>
        </w:rPr>
      </w:r>
    </w:p>
    <w:p w:rsidR="00000000" w:rsidDel="00000000" w:rsidP="00000000" w:rsidRDefault="00000000" w:rsidRPr="00000000" w14:paraId="000001BC">
      <w:pPr>
        <w:numPr>
          <w:ilvl w:val="0"/>
          <w:numId w:val="4"/>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Les sauvegarde différentielle</w:t>
      </w:r>
      <w:r w:rsidDel="00000000" w:rsidR="00000000" w:rsidRPr="00000000">
        <w:rPr>
          <w:rtl w:val="0"/>
        </w:rPr>
      </w:r>
    </w:p>
    <w:p w:rsidR="00000000" w:rsidDel="00000000" w:rsidP="00000000" w:rsidRDefault="00000000" w:rsidRPr="00000000" w14:paraId="000001BD">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BE">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BF">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7.3</w:t>
      </w:r>
    </w:p>
    <w:p w:rsidR="00000000" w:rsidDel="00000000" w:rsidP="00000000" w:rsidRDefault="00000000" w:rsidRPr="00000000" w14:paraId="000001C0">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Une sauvegarde est une copie de données en production actuellement utilisées. On peut les restaurer en cas de perte ou de corruption.</w:t>
      </w:r>
      <w:r w:rsidDel="00000000" w:rsidR="00000000" w:rsidRPr="00000000">
        <w:rPr>
          <w:rtl w:val="0"/>
        </w:rPr>
      </w:r>
    </w:p>
    <w:p w:rsidR="00000000" w:rsidDel="00000000" w:rsidP="00000000" w:rsidRDefault="00000000" w:rsidRPr="00000000" w14:paraId="000001C1">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L’archivage est un stockage à long terme de données qui ne serve plus à la production, mais  qui doivent être conservées pour des raisons légales ou historiques. Les données sont supprimées de la production.</w:t>
      </w:r>
      <w:r w:rsidDel="00000000" w:rsidR="00000000" w:rsidRPr="00000000">
        <w:rPr>
          <w:rtl w:val="0"/>
        </w:rPr>
      </w:r>
    </w:p>
    <w:p w:rsidR="00000000" w:rsidDel="00000000" w:rsidP="00000000" w:rsidRDefault="00000000" w:rsidRPr="00000000" w14:paraId="000001C2">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Le clonage est la réplique exacte d'un système ou d'un disque dur, souvent utilisé pour déployer des configurations identiques sur plusieurs machines.</w:t>
      </w:r>
    </w:p>
    <w:p w:rsidR="00000000" w:rsidDel="00000000" w:rsidP="00000000" w:rsidRDefault="00000000" w:rsidRPr="00000000" w14:paraId="000001C3">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C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6">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36"/>
          <w:szCs w:val="36"/>
          <w:rtl w:val="0"/>
        </w:rPr>
        <w:t xml:space="preserve">8. Exploiter et maintenir les services de déploiement des postes de travail (CCP 9)</w:t>
      </w:r>
      <w:r w:rsidDel="00000000" w:rsidR="00000000" w:rsidRPr="00000000">
        <w:rPr>
          <w:rtl w:val="0"/>
        </w:rPr>
      </w:r>
    </w:p>
    <w:p w:rsidR="00000000" w:rsidDel="00000000" w:rsidP="00000000" w:rsidRDefault="00000000" w:rsidRPr="00000000" w14:paraId="000001C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8">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C9">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8.1</w:t>
      </w:r>
    </w:p>
    <w:p w:rsidR="00000000" w:rsidDel="00000000" w:rsidP="00000000" w:rsidRDefault="00000000" w:rsidRPr="00000000" w14:paraId="000001CA">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Avantages :</w:t>
      </w:r>
    </w:p>
    <w:p w:rsidR="00000000" w:rsidDel="00000000" w:rsidP="00000000" w:rsidRDefault="00000000" w:rsidRPr="00000000" w14:paraId="000001CB">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Gestion simplifié et centralisée, politique de sécurité unifiée, réduction des coût de maintenance.</w:t>
      </w:r>
    </w:p>
    <w:p w:rsidR="00000000" w:rsidDel="00000000" w:rsidP="00000000" w:rsidRDefault="00000000" w:rsidRPr="00000000" w14:paraId="000001CC">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CD">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Exemple de solution :</w:t>
      </w:r>
    </w:p>
    <w:p w:rsidR="00000000" w:rsidDel="00000000" w:rsidP="00000000" w:rsidRDefault="00000000" w:rsidRPr="00000000" w14:paraId="000001CE">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WSUS (Windows Server Update Services) est un rôle sur un serveur Windows qui permet de gérer, de télécharger, et de publier des mises à jour à des postes clients au sein d’un parc informatique.</w:t>
      </w:r>
    </w:p>
    <w:p w:rsidR="00000000" w:rsidDel="00000000" w:rsidP="00000000" w:rsidRDefault="00000000" w:rsidRPr="00000000" w14:paraId="000001CF">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D0">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D1">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8.2</w:t>
      </w:r>
    </w:p>
    <w:p w:rsidR="00000000" w:rsidDel="00000000" w:rsidP="00000000" w:rsidRDefault="00000000" w:rsidRPr="00000000" w14:paraId="000001D2">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Les inconvénient sont les suivants :</w:t>
      </w:r>
      <w:r w:rsidDel="00000000" w:rsidR="00000000" w:rsidRPr="00000000">
        <w:rPr>
          <w:rtl w:val="0"/>
        </w:rPr>
      </w:r>
    </w:p>
    <w:p w:rsidR="00000000" w:rsidDel="00000000" w:rsidP="00000000" w:rsidRDefault="00000000" w:rsidRPr="00000000" w14:paraId="000001D3">
      <w:pPr>
        <w:numPr>
          <w:ilvl w:val="0"/>
          <w:numId w:val="1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Dépendance au réseau</w:t>
      </w:r>
      <w:r w:rsidDel="00000000" w:rsidR="00000000" w:rsidRPr="00000000">
        <w:rPr>
          <w:rtl w:val="0"/>
        </w:rPr>
      </w:r>
    </w:p>
    <w:p w:rsidR="00000000" w:rsidDel="00000000" w:rsidP="00000000" w:rsidRDefault="00000000" w:rsidRPr="00000000" w14:paraId="000001D4">
      <w:pPr>
        <w:numPr>
          <w:ilvl w:val="0"/>
          <w:numId w:val="1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Point de défaillance unique (serveur central par exemple)</w:t>
      </w:r>
      <w:r w:rsidDel="00000000" w:rsidR="00000000" w:rsidRPr="00000000">
        <w:rPr>
          <w:rtl w:val="0"/>
        </w:rPr>
      </w:r>
    </w:p>
    <w:p w:rsidR="00000000" w:rsidDel="00000000" w:rsidP="00000000" w:rsidRDefault="00000000" w:rsidRPr="00000000" w14:paraId="000001D5">
      <w:pPr>
        <w:numPr>
          <w:ilvl w:val="0"/>
          <w:numId w:val="1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Coût initial (infrastructure de serveur pour les clients légers)</w:t>
      </w:r>
      <w:r w:rsidDel="00000000" w:rsidR="00000000" w:rsidRPr="00000000">
        <w:rPr>
          <w:rtl w:val="0"/>
        </w:rPr>
      </w:r>
    </w:p>
    <w:p w:rsidR="00000000" w:rsidDel="00000000" w:rsidP="00000000" w:rsidRDefault="00000000" w:rsidRPr="00000000" w14:paraId="000001D6">
      <w:pPr>
        <w:numPr>
          <w:ilvl w:val="0"/>
          <w:numId w:val="16"/>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Personnalisation limitée (au niveau utilisateur)</w:t>
      </w:r>
      <w:r w:rsidDel="00000000" w:rsidR="00000000" w:rsidRPr="00000000">
        <w:rPr>
          <w:rtl w:val="0"/>
        </w:rPr>
      </w:r>
    </w:p>
    <w:p w:rsidR="00000000" w:rsidDel="00000000" w:rsidP="00000000" w:rsidRDefault="00000000" w:rsidRPr="00000000" w14:paraId="000001D7">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D8">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D9">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8.3</w:t>
      </w:r>
    </w:p>
    <w:p w:rsidR="00000000" w:rsidDel="00000000" w:rsidP="00000000" w:rsidRDefault="00000000" w:rsidRPr="00000000" w14:paraId="000001DA">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Signification :</w:t>
      </w:r>
    </w:p>
    <w:p w:rsidR="00000000" w:rsidDel="00000000" w:rsidP="00000000" w:rsidRDefault="00000000" w:rsidRPr="00000000" w14:paraId="000001DB">
      <w:pPr>
        <w:spacing w:line="240" w:lineRule="auto"/>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La commande sysprep s’exécute dans cet exemple avec les commandes suivantes :</w:t>
      </w:r>
      <w:r w:rsidDel="00000000" w:rsidR="00000000" w:rsidRPr="00000000">
        <w:rPr>
          <w:rtl w:val="0"/>
        </w:rPr>
      </w:r>
    </w:p>
    <w:p w:rsidR="00000000" w:rsidDel="00000000" w:rsidP="00000000" w:rsidRDefault="00000000" w:rsidRPr="00000000" w14:paraId="000001DC">
      <w:pPr>
        <w:numPr>
          <w:ilvl w:val="0"/>
          <w:numId w:val="18"/>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/oobe : démarre la machine avec des fenêtres pour guider l’utilisateur</w:t>
      </w:r>
      <w:r w:rsidDel="00000000" w:rsidR="00000000" w:rsidRPr="00000000">
        <w:rPr>
          <w:rtl w:val="0"/>
        </w:rPr>
      </w:r>
    </w:p>
    <w:p w:rsidR="00000000" w:rsidDel="00000000" w:rsidP="00000000" w:rsidRDefault="00000000" w:rsidRPr="00000000" w14:paraId="000001DD">
      <w:pPr>
        <w:numPr>
          <w:ilvl w:val="0"/>
          <w:numId w:val="18"/>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/generalize : supprime les informations spécifiques au système, ce qui permet de réutiliser cette image sur d'autres machines (Id, ...)</w:t>
      </w:r>
      <w:r w:rsidDel="00000000" w:rsidR="00000000" w:rsidRPr="00000000">
        <w:rPr>
          <w:rtl w:val="0"/>
        </w:rPr>
      </w:r>
    </w:p>
    <w:p w:rsidR="00000000" w:rsidDel="00000000" w:rsidP="00000000" w:rsidRDefault="00000000" w:rsidRPr="00000000" w14:paraId="000001DE">
      <w:pPr>
        <w:numPr>
          <w:ilvl w:val="0"/>
          <w:numId w:val="18"/>
        </w:numPr>
        <w:spacing w:line="240" w:lineRule="auto"/>
        <w:ind w:left="709" w:hanging="36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sz w:val="26"/>
          <w:szCs w:val="26"/>
          <w:highlight w:val="yellow"/>
          <w:rtl w:val="0"/>
        </w:rPr>
        <w:t xml:space="preserve">/shutdown : éteint la machine après que sysprep soit finalisé</w:t>
      </w:r>
      <w:r w:rsidDel="00000000" w:rsidR="00000000" w:rsidRPr="00000000">
        <w:rPr>
          <w:rtl w:val="0"/>
        </w:rPr>
      </w:r>
    </w:p>
    <w:p w:rsidR="00000000" w:rsidDel="00000000" w:rsidP="00000000" w:rsidRDefault="00000000" w:rsidRPr="00000000" w14:paraId="000001DF">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E0">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Contexte d’utilisation :</w:t>
      </w:r>
    </w:p>
    <w:p w:rsidR="00000000" w:rsidDel="00000000" w:rsidP="00000000" w:rsidRDefault="00000000" w:rsidRPr="00000000" w14:paraId="000001E1">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highlight w:val="yellow"/>
          <w:rtl w:val="0"/>
        </w:rPr>
        <w:t xml:space="preserve">Cette commande s’utilise pour préparer une image Windows en tant que « master » pour un déploiement de masse.</w:t>
      </w:r>
      <w:r w:rsidDel="00000000" w:rsidR="00000000" w:rsidRPr="00000000">
        <w:rPr>
          <w:rtl w:val="0"/>
        </w:rPr>
      </w:r>
    </w:p>
    <w:p w:rsidR="00000000" w:rsidDel="00000000" w:rsidP="00000000" w:rsidRDefault="00000000" w:rsidRPr="00000000" w14:paraId="000001E2">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E3">
      <w:pPr>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1E4">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8.4</w:t>
      </w:r>
    </w:p>
    <w:p w:rsidR="00000000" w:rsidDel="00000000" w:rsidP="00000000" w:rsidRDefault="00000000" w:rsidRPr="00000000" w14:paraId="000001E5">
      <w:pPr>
        <w:spacing w:line="240" w:lineRule="auto"/>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Il permet :</w:t>
      </w:r>
    </w:p>
    <w:p w:rsidR="00000000" w:rsidDel="00000000" w:rsidP="00000000" w:rsidRDefault="00000000" w:rsidRPr="00000000" w14:paraId="000001E6">
      <w:pPr>
        <w:numPr>
          <w:ilvl w:val="0"/>
          <w:numId w:val="12"/>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Une accélération des mises à jour sur les clients</w:t>
      </w:r>
    </w:p>
    <w:p w:rsidR="00000000" w:rsidDel="00000000" w:rsidP="00000000" w:rsidRDefault="00000000" w:rsidRPr="00000000" w14:paraId="000001E7">
      <w:pPr>
        <w:numPr>
          <w:ilvl w:val="0"/>
          <w:numId w:val="12"/>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La même version des paquets sur l’ensemble du parc informatique</w:t>
      </w:r>
    </w:p>
    <w:p w:rsidR="00000000" w:rsidDel="00000000" w:rsidP="00000000" w:rsidRDefault="00000000" w:rsidRPr="00000000" w14:paraId="000001E8">
      <w:pPr>
        <w:numPr>
          <w:ilvl w:val="0"/>
          <w:numId w:val="12"/>
        </w:numPr>
        <w:spacing w:line="240" w:lineRule="auto"/>
        <w:ind w:left="709" w:hanging="360"/>
        <w:rPr>
          <w:rFonts w:ascii="Liberation Serif" w:cs="Liberation Serif" w:eastAsia="Liberation Serif" w:hAnsi="Liberation Serif"/>
          <w:sz w:val="26"/>
          <w:szCs w:val="26"/>
          <w:highlight w:val="yellow"/>
        </w:rPr>
      </w:pPr>
      <w:r w:rsidDel="00000000" w:rsidR="00000000" w:rsidRPr="00000000">
        <w:rPr>
          <w:rFonts w:ascii="Liberation Serif" w:cs="Liberation Serif" w:eastAsia="Liberation Serif" w:hAnsi="Liberation Serif"/>
          <w:sz w:val="26"/>
          <w:szCs w:val="26"/>
          <w:highlight w:val="yellow"/>
          <w:rtl w:val="0"/>
        </w:rPr>
        <w:t xml:space="preserve">Une amélioration de la sécurité car un contrôle est fait par les membres de l’IT sur les paquets</w:t>
      </w:r>
    </w:p>
    <w:p w:rsidR="00000000" w:rsidDel="00000000" w:rsidP="00000000" w:rsidRDefault="00000000" w:rsidRPr="00000000" w14:paraId="000001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2">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3">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4">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5">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6">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9">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10">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11">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12">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9" w:hanging="360"/>
      </w:pPr>
      <w:rPr>
        <w:u w:val="none"/>
      </w:rPr>
    </w:lvl>
    <w:lvl w:ilvl="8">
      <w:start w:val="1"/>
      <w:numFmt w:val="bullet"/>
      <w:lvlText w:val="▪"/>
      <w:lvlJc w:val="left"/>
      <w:pPr>
        <w:ind w:left="6469" w:hanging="360"/>
      </w:pPr>
      <w:rPr>
        <w:u w:val="none"/>
      </w:rPr>
    </w:lvl>
  </w:abstractNum>
  <w:abstractNum w:abstractNumId="13">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9" w:hanging="360"/>
      </w:pPr>
      <w:rPr>
        <w:u w:val="none"/>
      </w:rPr>
    </w:lvl>
    <w:lvl w:ilvl="8">
      <w:start w:val="1"/>
      <w:numFmt w:val="bullet"/>
      <w:lvlText w:val="▪"/>
      <w:lvlJc w:val="left"/>
      <w:pPr>
        <w:ind w:left="6469" w:hanging="360"/>
      </w:pPr>
      <w:rPr>
        <w:u w:val="none"/>
      </w:rPr>
    </w:lvl>
  </w:abstractNum>
  <w:abstractNum w:abstractNumId="14">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9" w:hanging="360"/>
      </w:pPr>
      <w:rPr>
        <w:u w:val="none"/>
      </w:rPr>
    </w:lvl>
    <w:lvl w:ilvl="8">
      <w:start w:val="1"/>
      <w:numFmt w:val="bullet"/>
      <w:lvlText w:val="▪"/>
      <w:lvlJc w:val="left"/>
      <w:pPr>
        <w:ind w:left="6469"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19">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abstractNum w:abstractNumId="20">
    <w:lvl w:ilvl="0">
      <w:start w:val="1"/>
      <w:numFmt w:val="bullet"/>
      <w:lvlText w:val="–"/>
      <w:lvlJc w:val="left"/>
      <w:pPr>
        <w:ind w:left="709" w:hanging="359.99999999999994"/>
      </w:pPr>
      <w:rPr>
        <w:u w:val="none"/>
      </w:rPr>
    </w:lvl>
    <w:lvl w:ilvl="1">
      <w:start w:val="1"/>
      <w:numFmt w:val="bullet"/>
      <w:lvlText w:val="o"/>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8" w:hanging="360"/>
      </w:pPr>
      <w:rPr>
        <w:u w:val="none"/>
      </w:rPr>
    </w:lvl>
    <w:lvl w:ilvl="8">
      <w:start w:val="1"/>
      <w:numFmt w:val="bullet"/>
      <w:lvlText w:val="▪"/>
      <w:lvlJc w:val="left"/>
      <w:pPr>
        <w:ind w:left="6468"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