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04EEA" w14:textId="77777777" w:rsidR="00D04498" w:rsidRPr="00D04498" w:rsidRDefault="00D04498" w:rsidP="00D04498">
      <w:pPr>
        <w:spacing w:before="100" w:beforeAutospacing="1" w:after="100" w:afterAutospacing="1"/>
        <w:outlineLvl w:val="3"/>
        <w:rPr>
          <w:rFonts w:ascii="Times New Roman" w:eastAsia="Times New Roman" w:hAnsi="Times New Roman" w:cs="Times New Roman"/>
          <w:color w:val="000000"/>
          <w:kern w:val="0"/>
          <w:lang w:eastAsia="de-DE"/>
          <w14:ligatures w14:val="none"/>
        </w:rPr>
      </w:pPr>
      <w:r w:rsidRPr="00D04498">
        <w:rPr>
          <w:rFonts w:ascii="Times New Roman" w:eastAsia="Times New Roman" w:hAnsi="Times New Roman" w:cs="Times New Roman"/>
          <w:color w:val="000000"/>
          <w:kern w:val="0"/>
          <w:lang w:eastAsia="de-DE"/>
          <w14:ligatures w14:val="none"/>
        </w:rPr>
        <w:t>Das Bild zeigt eine Szene eines Bundesligaspiels, bei dem FC Augsburg (weiße Trikots) gegen Bayer Leverkusen (blaue Trikots) spielt. Vor dem Spiel steht FC Augsburg (weiße Trikots) auf Platz 13 und Bayer Leverkusen (blaue Trikots) auf Platz 3 der Bundesligatabelle. FC Augsburg (weiße Trikots) ist das Heimteam und es steht 0:0. Die Szene ist zeitlich gesehen im 1. Viertel des Spiels und Bayer Leverkusen ist im Ballbesitz. Hier folgt eine Beschreibung der Spielszene.</w:t>
      </w:r>
    </w:p>
    <w:p w14:paraId="1C2FFFA7" w14:textId="77777777" w:rsidR="00147AC7" w:rsidRDefault="00147AC7"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p>
    <w:p w14:paraId="0B3F9BB0" w14:textId="68F9AFD8" w:rsidR="005A51CB" w:rsidRPr="005A51CB" w:rsidRDefault="005A51CB"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1. Ballführender Spieler: </w:t>
      </w:r>
      <w:proofErr w:type="spellStart"/>
      <w:r w:rsidRPr="005A51CB">
        <w:rPr>
          <w:rFonts w:ascii="Times New Roman" w:eastAsia="Times New Roman" w:hAnsi="Times New Roman" w:cs="Times New Roman"/>
          <w:b/>
          <w:bCs/>
          <w:color w:val="000000"/>
          <w:kern w:val="0"/>
          <w:lang w:eastAsia="de-DE"/>
          <w14:ligatures w14:val="none"/>
        </w:rPr>
        <w:t>Frimpong</w:t>
      </w:r>
      <w:proofErr w:type="spellEnd"/>
      <w:r w:rsidRPr="005A51CB">
        <w:rPr>
          <w:rFonts w:ascii="Times New Roman" w:eastAsia="Times New Roman" w:hAnsi="Times New Roman" w:cs="Times New Roman"/>
          <w:b/>
          <w:bCs/>
          <w:color w:val="000000"/>
          <w:kern w:val="0"/>
          <w:lang w:eastAsia="de-DE"/>
          <w14:ligatures w14:val="none"/>
        </w:rPr>
        <w:t xml:space="preserve"> (30)</w:t>
      </w:r>
    </w:p>
    <w:p w14:paraId="22447898" w14:textId="77777777" w:rsidR="005A51CB" w:rsidRPr="005A51CB" w:rsidRDefault="005A51CB" w:rsidP="005A51C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Positionierung</w:t>
      </w:r>
      <w:r w:rsidRPr="005A51CB">
        <w:rPr>
          <w:rFonts w:ascii="Times New Roman" w:eastAsia="Times New Roman" w:hAnsi="Times New Roman" w:cs="Times New Roman"/>
          <w:color w:val="000000"/>
          <w:kern w:val="0"/>
          <w:lang w:eastAsia="de-DE"/>
          <w14:ligatures w14:val="none"/>
        </w:rPr>
        <w:t>:</w:t>
      </w:r>
    </w:p>
    <w:p w14:paraId="37D327E6"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 xml:space="preserve">Geodätisch: </w:t>
      </w:r>
      <w:proofErr w:type="spellStart"/>
      <w:r w:rsidRPr="005A51CB">
        <w:rPr>
          <w:rFonts w:ascii="Times New Roman" w:eastAsia="Times New Roman" w:hAnsi="Times New Roman" w:cs="Times New Roman"/>
          <w:color w:val="000000"/>
          <w:kern w:val="0"/>
          <w:lang w:eastAsia="de-DE"/>
          <w14:ligatures w14:val="none"/>
        </w:rPr>
        <w:t>Frimpong</w:t>
      </w:r>
      <w:proofErr w:type="spellEnd"/>
      <w:r w:rsidRPr="005A51CB">
        <w:rPr>
          <w:rFonts w:ascii="Times New Roman" w:eastAsia="Times New Roman" w:hAnsi="Times New Roman" w:cs="Times New Roman"/>
          <w:color w:val="000000"/>
          <w:kern w:val="0"/>
          <w:lang w:eastAsia="de-DE"/>
          <w14:ligatures w14:val="none"/>
        </w:rPr>
        <w:t xml:space="preserve"> befindet sich in der rechten Angriffszone nahe der Strafraumgrenze, parallel zur Torauslinie.</w:t>
      </w:r>
    </w:p>
    <w:p w14:paraId="3AAE83BD"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Referenzpunkte: Er ist in Ballnähe zur Außenlinie positioniert, unmittelbar vor dem potenziellen Eintrittsraum in den Strafraum.</w:t>
      </w:r>
    </w:p>
    <w:p w14:paraId="5400B3B0"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 xml:space="preserve">Distanz: </w:t>
      </w:r>
      <w:proofErr w:type="spellStart"/>
      <w:r w:rsidRPr="005A51CB">
        <w:rPr>
          <w:rFonts w:ascii="Times New Roman" w:eastAsia="Times New Roman" w:hAnsi="Times New Roman" w:cs="Times New Roman"/>
          <w:color w:val="000000"/>
          <w:kern w:val="0"/>
          <w:lang w:eastAsia="de-DE"/>
          <w14:ligatures w14:val="none"/>
        </w:rPr>
        <w:t>Frimpong</w:t>
      </w:r>
      <w:proofErr w:type="spellEnd"/>
      <w:r w:rsidRPr="005A51CB">
        <w:rPr>
          <w:rFonts w:ascii="Times New Roman" w:eastAsia="Times New Roman" w:hAnsi="Times New Roman" w:cs="Times New Roman"/>
          <w:color w:val="000000"/>
          <w:kern w:val="0"/>
          <w:lang w:eastAsia="de-DE"/>
          <w14:ligatures w14:val="none"/>
        </w:rPr>
        <w:t xml:space="preserve"> steht nur wenige Meter von der Strafraumlinie entfernt, mit freier Sicht auf zentrale und linke Spielfeldbereiche.</w:t>
      </w:r>
    </w:p>
    <w:p w14:paraId="39FA5276" w14:textId="77777777" w:rsidR="005A51CB" w:rsidRPr="005A51CB" w:rsidRDefault="005A51CB" w:rsidP="005A51C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Bewegungsdynamik</w:t>
      </w:r>
      <w:r w:rsidRPr="005A51CB">
        <w:rPr>
          <w:rFonts w:ascii="Times New Roman" w:eastAsia="Times New Roman" w:hAnsi="Times New Roman" w:cs="Times New Roman"/>
          <w:color w:val="000000"/>
          <w:kern w:val="0"/>
          <w:lang w:eastAsia="de-DE"/>
          <w14:ligatures w14:val="none"/>
        </w:rPr>
        <w:t>:</w:t>
      </w:r>
    </w:p>
    <w:p w14:paraId="533A4571"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 xml:space="preserve">Bewegungsrichtung: Der Bewegungsvektor zeigt in Richtung der Strafraumgrenze, wobei </w:t>
      </w:r>
      <w:proofErr w:type="spellStart"/>
      <w:r w:rsidRPr="005A51CB">
        <w:rPr>
          <w:rFonts w:ascii="Times New Roman" w:eastAsia="Times New Roman" w:hAnsi="Times New Roman" w:cs="Times New Roman"/>
          <w:color w:val="000000"/>
          <w:kern w:val="0"/>
          <w:lang w:eastAsia="de-DE"/>
          <w14:ligatures w14:val="none"/>
        </w:rPr>
        <w:t>Frimpong</w:t>
      </w:r>
      <w:proofErr w:type="spellEnd"/>
      <w:r w:rsidRPr="005A51CB">
        <w:rPr>
          <w:rFonts w:ascii="Times New Roman" w:eastAsia="Times New Roman" w:hAnsi="Times New Roman" w:cs="Times New Roman"/>
          <w:color w:val="000000"/>
          <w:kern w:val="0"/>
          <w:lang w:eastAsia="de-DE"/>
          <w14:ligatures w14:val="none"/>
        </w:rPr>
        <w:t xml:space="preserve"> den Ball eng am Fuß führt.</w:t>
      </w:r>
    </w:p>
    <w:p w14:paraId="7D86F250"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Geschwindigkeit: Mittlere bis hohe Laufgeschwindigkeit, die jedoch unter der Kontrolle des Ballführens steht.</w:t>
      </w:r>
    </w:p>
    <w:p w14:paraId="3D0AE757"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 xml:space="preserve">Körperhaltung: Leicht </w:t>
      </w:r>
      <w:proofErr w:type="gramStart"/>
      <w:r w:rsidRPr="005A51CB">
        <w:rPr>
          <w:rFonts w:ascii="Times New Roman" w:eastAsia="Times New Roman" w:hAnsi="Times New Roman" w:cs="Times New Roman"/>
          <w:color w:val="000000"/>
          <w:kern w:val="0"/>
          <w:lang w:eastAsia="de-DE"/>
          <w14:ligatures w14:val="none"/>
        </w:rPr>
        <w:t>nach vorne geneigte Haltung</w:t>
      </w:r>
      <w:proofErr w:type="gramEnd"/>
      <w:r w:rsidRPr="005A51CB">
        <w:rPr>
          <w:rFonts w:ascii="Times New Roman" w:eastAsia="Times New Roman" w:hAnsi="Times New Roman" w:cs="Times New Roman"/>
          <w:color w:val="000000"/>
          <w:kern w:val="0"/>
          <w:lang w:eastAsia="de-DE"/>
          <w14:ligatures w14:val="none"/>
        </w:rPr>
        <w:t>, optimiert für schnelle Richtungswechsel oder einen präzisen Pass.</w:t>
      </w:r>
    </w:p>
    <w:p w14:paraId="6659CD3E" w14:textId="77777777" w:rsidR="005A51CB" w:rsidRPr="005A51CB" w:rsidRDefault="005A51CB" w:rsidP="005A51C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Gegnerischer Handlungsdruck</w:t>
      </w:r>
      <w:r w:rsidRPr="005A51CB">
        <w:rPr>
          <w:rFonts w:ascii="Times New Roman" w:eastAsia="Times New Roman" w:hAnsi="Times New Roman" w:cs="Times New Roman"/>
          <w:color w:val="000000"/>
          <w:kern w:val="0"/>
          <w:lang w:eastAsia="de-DE"/>
          <w14:ligatures w14:val="none"/>
        </w:rPr>
        <w:t>:</w:t>
      </w:r>
    </w:p>
    <w:p w14:paraId="1E23BF28"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 xml:space="preserve">Der Druck durch die gegnerischen Verteidiger </w:t>
      </w:r>
      <w:proofErr w:type="gramStart"/>
      <w:r w:rsidRPr="005A51CB">
        <w:rPr>
          <w:rFonts w:ascii="Times New Roman" w:eastAsia="Times New Roman" w:hAnsi="Times New Roman" w:cs="Times New Roman"/>
          <w:color w:val="000000"/>
          <w:kern w:val="0"/>
          <w:lang w:eastAsia="de-DE"/>
          <w14:ligatures w14:val="none"/>
        </w:rPr>
        <w:t>ist relativ</w:t>
      </w:r>
      <w:proofErr w:type="gramEnd"/>
      <w:r w:rsidRPr="005A51CB">
        <w:rPr>
          <w:rFonts w:ascii="Times New Roman" w:eastAsia="Times New Roman" w:hAnsi="Times New Roman" w:cs="Times New Roman"/>
          <w:color w:val="000000"/>
          <w:kern w:val="0"/>
          <w:lang w:eastAsia="de-DE"/>
          <w14:ligatures w14:val="none"/>
        </w:rPr>
        <w:t xml:space="preserve"> gering, da </w:t>
      </w:r>
      <w:proofErr w:type="spellStart"/>
      <w:r w:rsidRPr="005A51CB">
        <w:rPr>
          <w:rFonts w:ascii="Times New Roman" w:eastAsia="Times New Roman" w:hAnsi="Times New Roman" w:cs="Times New Roman"/>
          <w:color w:val="000000"/>
          <w:kern w:val="0"/>
          <w:lang w:eastAsia="de-DE"/>
          <w14:ligatures w14:val="none"/>
        </w:rPr>
        <w:t>Frimpong</w:t>
      </w:r>
      <w:proofErr w:type="spellEnd"/>
      <w:r w:rsidRPr="005A51CB">
        <w:rPr>
          <w:rFonts w:ascii="Times New Roman" w:eastAsia="Times New Roman" w:hAnsi="Times New Roman" w:cs="Times New Roman"/>
          <w:color w:val="000000"/>
          <w:kern w:val="0"/>
          <w:lang w:eastAsia="de-DE"/>
          <w14:ligatures w14:val="none"/>
        </w:rPr>
        <w:t xml:space="preserve"> keine unmittelbare Bedrängung erfährt. Der Raum vor ihm scheint offen für Entscheidungen.</w:t>
      </w:r>
    </w:p>
    <w:p w14:paraId="5C693021"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Risikoanalyse: Die Gefahr eines Ballverlustes ist minimal, da sich keine aktiven Defensivaktionen in seinem direkten Umkreis befinden.</w:t>
      </w:r>
    </w:p>
    <w:p w14:paraId="4A685095" w14:textId="77777777" w:rsidR="005A51CB" w:rsidRPr="005A51CB" w:rsidRDefault="005A51CB"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2. Mitspieler-Netzwerk</w:t>
      </w:r>
    </w:p>
    <w:p w14:paraId="1EE841DE" w14:textId="77777777" w:rsidR="005A51CB" w:rsidRPr="005A51CB" w:rsidRDefault="005A51CB" w:rsidP="005A51CB">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Terrier (11)</w:t>
      </w:r>
      <w:r w:rsidRPr="005A51CB">
        <w:rPr>
          <w:rFonts w:ascii="Times New Roman" w:eastAsia="Times New Roman" w:hAnsi="Times New Roman" w:cs="Times New Roman"/>
          <w:color w:val="000000"/>
          <w:kern w:val="0"/>
          <w:lang w:eastAsia="de-DE"/>
          <w14:ligatures w14:val="none"/>
        </w:rPr>
        <w:t>:</w:t>
      </w:r>
    </w:p>
    <w:p w14:paraId="4F339E0A"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Position: Auf der linken Außenbahn, etwa auf Höhe der Strafraumlinie.</w:t>
      </w:r>
    </w:p>
    <w:p w14:paraId="0A42CEE9"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Bewegungsvektor: Parallel zur Ballführung, jedoch nicht in einer tiefen Laufbewegung.</w:t>
      </w:r>
    </w:p>
    <w:p w14:paraId="40087BFD"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Deckung: Terrier wird von einem Verteidiger überwacht, der seine Bewegungsfreiheit einschränkt.</w:t>
      </w:r>
    </w:p>
    <w:p w14:paraId="20896D5B" w14:textId="77777777" w:rsidR="005A51CB" w:rsidRPr="005A51CB" w:rsidRDefault="005A51CB" w:rsidP="005A51CB">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5A51CB">
        <w:rPr>
          <w:rFonts w:ascii="Times New Roman" w:eastAsia="Times New Roman" w:hAnsi="Times New Roman" w:cs="Times New Roman"/>
          <w:b/>
          <w:bCs/>
          <w:color w:val="000000"/>
          <w:kern w:val="0"/>
          <w:lang w:eastAsia="de-DE"/>
          <w14:ligatures w14:val="none"/>
        </w:rPr>
        <w:t>Tella</w:t>
      </w:r>
      <w:proofErr w:type="spellEnd"/>
      <w:r w:rsidRPr="005A51CB">
        <w:rPr>
          <w:rFonts w:ascii="Times New Roman" w:eastAsia="Times New Roman" w:hAnsi="Times New Roman" w:cs="Times New Roman"/>
          <w:b/>
          <w:bCs/>
          <w:color w:val="000000"/>
          <w:kern w:val="0"/>
          <w:lang w:eastAsia="de-DE"/>
          <w14:ligatures w14:val="none"/>
        </w:rPr>
        <w:t xml:space="preserve"> (19)</w:t>
      </w:r>
      <w:r w:rsidRPr="005A51CB">
        <w:rPr>
          <w:rFonts w:ascii="Times New Roman" w:eastAsia="Times New Roman" w:hAnsi="Times New Roman" w:cs="Times New Roman"/>
          <w:color w:val="000000"/>
          <w:kern w:val="0"/>
          <w:lang w:eastAsia="de-DE"/>
          <w14:ligatures w14:val="none"/>
        </w:rPr>
        <w:t>:</w:t>
      </w:r>
    </w:p>
    <w:p w14:paraId="53350ABC"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Position: Zentraler im Spielfeld, knapp außerhalb des Strafraums.</w:t>
      </w:r>
    </w:p>
    <w:p w14:paraId="34E99D7F"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Bewegungsrichtung: Dynamisch in den Strafraum hinein, um potenziell anspielbar zu sein.</w:t>
      </w:r>
    </w:p>
    <w:p w14:paraId="014BEAC1"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 xml:space="preserve">Deckung: Ein Verteidiger folgt </w:t>
      </w:r>
      <w:proofErr w:type="spellStart"/>
      <w:r w:rsidRPr="005A51CB">
        <w:rPr>
          <w:rFonts w:ascii="Times New Roman" w:eastAsia="Times New Roman" w:hAnsi="Times New Roman" w:cs="Times New Roman"/>
          <w:color w:val="000000"/>
          <w:kern w:val="0"/>
          <w:lang w:eastAsia="de-DE"/>
          <w14:ligatures w14:val="none"/>
        </w:rPr>
        <w:t>Tella</w:t>
      </w:r>
      <w:proofErr w:type="spellEnd"/>
      <w:r w:rsidRPr="005A51CB">
        <w:rPr>
          <w:rFonts w:ascii="Times New Roman" w:eastAsia="Times New Roman" w:hAnsi="Times New Roman" w:cs="Times New Roman"/>
          <w:color w:val="000000"/>
          <w:kern w:val="0"/>
          <w:lang w:eastAsia="de-DE"/>
          <w14:ligatures w14:val="none"/>
        </w:rPr>
        <w:t>, wodurch seine Bewegungsoptionen begrenzt werden.</w:t>
      </w:r>
    </w:p>
    <w:p w14:paraId="5879AAE1" w14:textId="77777777" w:rsidR="005A51CB" w:rsidRPr="005A51CB" w:rsidRDefault="005A51CB"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3. Verteidigungskonfiguration</w:t>
      </w:r>
    </w:p>
    <w:p w14:paraId="4E9D5F7E" w14:textId="77777777" w:rsidR="005A51CB" w:rsidRPr="005A51CB" w:rsidRDefault="005A51CB" w:rsidP="005A51CB">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Positionelle Verteidigungstopologie</w:t>
      </w:r>
      <w:r w:rsidRPr="005A51CB">
        <w:rPr>
          <w:rFonts w:ascii="Times New Roman" w:eastAsia="Times New Roman" w:hAnsi="Times New Roman" w:cs="Times New Roman"/>
          <w:color w:val="000000"/>
          <w:kern w:val="0"/>
          <w:lang w:eastAsia="de-DE"/>
          <w14:ligatures w14:val="none"/>
        </w:rPr>
        <w:t>:</w:t>
      </w:r>
    </w:p>
    <w:p w14:paraId="06653D58" w14:textId="77777777" w:rsidR="005A51CB" w:rsidRPr="005A51CB" w:rsidRDefault="005A51CB" w:rsidP="005A51CB">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lastRenderedPageBreak/>
        <w:t xml:space="preserve">Die gegnerischen Verteidiger sind in </w:t>
      </w:r>
      <w:proofErr w:type="gramStart"/>
      <w:r w:rsidRPr="005A51CB">
        <w:rPr>
          <w:rFonts w:ascii="Times New Roman" w:eastAsia="Times New Roman" w:hAnsi="Times New Roman" w:cs="Times New Roman"/>
          <w:color w:val="000000"/>
          <w:kern w:val="0"/>
          <w:lang w:eastAsia="de-DE"/>
          <w14:ligatures w14:val="none"/>
        </w:rPr>
        <w:t>einer relativ</w:t>
      </w:r>
      <w:proofErr w:type="gramEnd"/>
      <w:r w:rsidRPr="005A51CB">
        <w:rPr>
          <w:rFonts w:ascii="Times New Roman" w:eastAsia="Times New Roman" w:hAnsi="Times New Roman" w:cs="Times New Roman"/>
          <w:color w:val="000000"/>
          <w:kern w:val="0"/>
          <w:lang w:eastAsia="de-DE"/>
          <w14:ligatures w14:val="none"/>
        </w:rPr>
        <w:t xml:space="preserve"> kompakten Formation angeordnet, jedoch existieren potenzielle Durchspielmöglichkeiten in den Zwischenräumen.</w:t>
      </w:r>
    </w:p>
    <w:p w14:paraId="74EF00E7" w14:textId="77777777" w:rsidR="005A51CB" w:rsidRPr="005A51CB" w:rsidRDefault="005A51CB" w:rsidP="005A51CB">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 xml:space="preserve">Defensive Schwerpunkte liegen auf der zentralen Zone und der Überwachung der Spieler </w:t>
      </w:r>
      <w:proofErr w:type="spellStart"/>
      <w:r w:rsidRPr="005A51CB">
        <w:rPr>
          <w:rFonts w:ascii="Times New Roman" w:eastAsia="Times New Roman" w:hAnsi="Times New Roman" w:cs="Times New Roman"/>
          <w:color w:val="000000"/>
          <w:kern w:val="0"/>
          <w:lang w:eastAsia="de-DE"/>
          <w14:ligatures w14:val="none"/>
        </w:rPr>
        <w:t>Tella</w:t>
      </w:r>
      <w:proofErr w:type="spellEnd"/>
      <w:r w:rsidRPr="005A51CB">
        <w:rPr>
          <w:rFonts w:ascii="Times New Roman" w:eastAsia="Times New Roman" w:hAnsi="Times New Roman" w:cs="Times New Roman"/>
          <w:color w:val="000000"/>
          <w:kern w:val="0"/>
          <w:lang w:eastAsia="de-DE"/>
          <w14:ligatures w14:val="none"/>
        </w:rPr>
        <w:t xml:space="preserve"> und Terrier.</w:t>
      </w:r>
    </w:p>
    <w:p w14:paraId="10029701" w14:textId="77777777" w:rsidR="005A51CB" w:rsidRPr="005A51CB" w:rsidRDefault="005A51CB" w:rsidP="005A51CB">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Verhaltensanalyse der Verteidiger</w:t>
      </w:r>
      <w:r w:rsidRPr="005A51CB">
        <w:rPr>
          <w:rFonts w:ascii="Times New Roman" w:eastAsia="Times New Roman" w:hAnsi="Times New Roman" w:cs="Times New Roman"/>
          <w:color w:val="000000"/>
          <w:kern w:val="0"/>
          <w:lang w:eastAsia="de-DE"/>
          <w14:ligatures w14:val="none"/>
        </w:rPr>
        <w:t>:</w:t>
      </w:r>
    </w:p>
    <w:p w14:paraId="4E67C938" w14:textId="77777777" w:rsidR="005A51CB" w:rsidRPr="005A51CB" w:rsidRDefault="005A51CB" w:rsidP="005A51CB">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 xml:space="preserve">Defensive Reaktion: Die Verteidiger antizipieren </w:t>
      </w:r>
      <w:proofErr w:type="spellStart"/>
      <w:r w:rsidRPr="005A51CB">
        <w:rPr>
          <w:rFonts w:ascii="Times New Roman" w:eastAsia="Times New Roman" w:hAnsi="Times New Roman" w:cs="Times New Roman"/>
          <w:color w:val="000000"/>
          <w:kern w:val="0"/>
          <w:lang w:eastAsia="de-DE"/>
          <w14:ligatures w14:val="none"/>
        </w:rPr>
        <w:t>Frimpongs</w:t>
      </w:r>
      <w:proofErr w:type="spellEnd"/>
      <w:r w:rsidRPr="005A51CB">
        <w:rPr>
          <w:rFonts w:ascii="Times New Roman" w:eastAsia="Times New Roman" w:hAnsi="Times New Roman" w:cs="Times New Roman"/>
          <w:color w:val="000000"/>
          <w:kern w:val="0"/>
          <w:lang w:eastAsia="de-DE"/>
          <w14:ligatures w14:val="none"/>
        </w:rPr>
        <w:t xml:space="preserve"> mögliche Aktionen, bleiben jedoch auf Distanz, um nicht ausgespielt zu werden.</w:t>
      </w:r>
    </w:p>
    <w:p w14:paraId="7E9F4A99" w14:textId="77777777" w:rsidR="005A51CB" w:rsidRPr="005A51CB" w:rsidRDefault="005A51CB" w:rsidP="005A51CB">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Taktische Intention: Fokus auf die Verhinderung von direkten Passoptionen und das Blockieren zentraler Räume.</w:t>
      </w:r>
    </w:p>
    <w:p w14:paraId="3FFDC6F1" w14:textId="77777777" w:rsidR="005A51CB" w:rsidRPr="005A51CB" w:rsidRDefault="005A51CB"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 xml:space="preserve">4. Komplexe </w:t>
      </w:r>
      <w:proofErr w:type="spellStart"/>
      <w:r w:rsidRPr="005A51CB">
        <w:rPr>
          <w:rFonts w:ascii="Times New Roman" w:eastAsia="Times New Roman" w:hAnsi="Times New Roman" w:cs="Times New Roman"/>
          <w:b/>
          <w:bCs/>
          <w:color w:val="000000"/>
          <w:kern w:val="0"/>
          <w:lang w:eastAsia="de-DE"/>
          <w14:ligatures w14:val="none"/>
        </w:rPr>
        <w:t>Spielfeldynamik</w:t>
      </w:r>
      <w:proofErr w:type="spellEnd"/>
    </w:p>
    <w:p w14:paraId="05C5F308" w14:textId="77777777" w:rsidR="005A51CB" w:rsidRPr="005A51CB" w:rsidRDefault="005A51CB" w:rsidP="005A51CB">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Raumanalyse</w:t>
      </w:r>
      <w:r w:rsidRPr="005A51CB">
        <w:rPr>
          <w:rFonts w:ascii="Times New Roman" w:eastAsia="Times New Roman" w:hAnsi="Times New Roman" w:cs="Times New Roman"/>
          <w:color w:val="000000"/>
          <w:kern w:val="0"/>
          <w:lang w:eastAsia="de-DE"/>
          <w14:ligatures w14:val="none"/>
        </w:rPr>
        <w:t>:</w:t>
      </w:r>
    </w:p>
    <w:p w14:paraId="16092777" w14:textId="77777777" w:rsidR="005A51CB" w:rsidRPr="005A51CB" w:rsidRDefault="005A51CB" w:rsidP="005A51CB">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5A51CB">
        <w:rPr>
          <w:rFonts w:ascii="Times New Roman" w:eastAsia="Times New Roman" w:hAnsi="Times New Roman" w:cs="Times New Roman"/>
          <w:color w:val="000000"/>
          <w:kern w:val="0"/>
          <w:lang w:eastAsia="de-DE"/>
          <w14:ligatures w14:val="none"/>
        </w:rPr>
        <w:t>Frimpong</w:t>
      </w:r>
      <w:proofErr w:type="spellEnd"/>
      <w:r w:rsidRPr="005A51CB">
        <w:rPr>
          <w:rFonts w:ascii="Times New Roman" w:eastAsia="Times New Roman" w:hAnsi="Times New Roman" w:cs="Times New Roman"/>
          <w:color w:val="000000"/>
          <w:kern w:val="0"/>
          <w:lang w:eastAsia="de-DE"/>
          <w14:ligatures w14:val="none"/>
        </w:rPr>
        <w:t xml:space="preserve"> operiert in einem strategisch offenen Bereich mit zahlreichen Handlungsoptionen.</w:t>
      </w:r>
    </w:p>
    <w:p w14:paraId="783BC47D" w14:textId="77777777" w:rsidR="005A51CB" w:rsidRPr="005A51CB" w:rsidRDefault="005A51CB" w:rsidP="005A51CB">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Temporäre Freiräume: Sowohl auf der zentralen als auch auf der linken Seite gibt es potenziell nutzbare Räume.</w:t>
      </w:r>
    </w:p>
    <w:p w14:paraId="27EDDB75" w14:textId="77777777" w:rsidR="005A51CB" w:rsidRPr="005A51CB" w:rsidRDefault="005A51CB" w:rsidP="005A51CB">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Bewegungsmusteranalyse</w:t>
      </w:r>
      <w:r w:rsidRPr="005A51CB">
        <w:rPr>
          <w:rFonts w:ascii="Times New Roman" w:eastAsia="Times New Roman" w:hAnsi="Times New Roman" w:cs="Times New Roman"/>
          <w:color w:val="000000"/>
          <w:kern w:val="0"/>
          <w:lang w:eastAsia="de-DE"/>
          <w14:ligatures w14:val="none"/>
        </w:rPr>
        <w:t>:</w:t>
      </w:r>
    </w:p>
    <w:p w14:paraId="6B08EEA5" w14:textId="77777777" w:rsidR="005A51CB" w:rsidRPr="005A51CB" w:rsidRDefault="005A51CB" w:rsidP="005A51CB">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 xml:space="preserve">Mitspieler </w:t>
      </w:r>
      <w:proofErr w:type="spellStart"/>
      <w:r w:rsidRPr="005A51CB">
        <w:rPr>
          <w:rFonts w:ascii="Times New Roman" w:eastAsia="Times New Roman" w:hAnsi="Times New Roman" w:cs="Times New Roman"/>
          <w:color w:val="000000"/>
          <w:kern w:val="0"/>
          <w:lang w:eastAsia="de-DE"/>
          <w14:ligatures w14:val="none"/>
        </w:rPr>
        <w:t>Tella</w:t>
      </w:r>
      <w:proofErr w:type="spellEnd"/>
      <w:r w:rsidRPr="005A51CB">
        <w:rPr>
          <w:rFonts w:ascii="Times New Roman" w:eastAsia="Times New Roman" w:hAnsi="Times New Roman" w:cs="Times New Roman"/>
          <w:color w:val="000000"/>
          <w:kern w:val="0"/>
          <w:lang w:eastAsia="de-DE"/>
          <w14:ligatures w14:val="none"/>
        </w:rPr>
        <w:t xml:space="preserve"> und Terrier befinden sich in Bewegung, um anspielbereit zu sein und dynamische Angriffsoptionen zu ermöglichen.</w:t>
      </w:r>
    </w:p>
    <w:p w14:paraId="50B8134C" w14:textId="77777777" w:rsidR="005A51CB" w:rsidRPr="005A51CB" w:rsidRDefault="005A51CB" w:rsidP="005A51CB">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 xml:space="preserve">Erwartete Laufwege: Beide Spieler könnten strategisch den Raum in den Strafraum hinein besetzen, um </w:t>
      </w:r>
      <w:proofErr w:type="spellStart"/>
      <w:r w:rsidRPr="005A51CB">
        <w:rPr>
          <w:rFonts w:ascii="Times New Roman" w:eastAsia="Times New Roman" w:hAnsi="Times New Roman" w:cs="Times New Roman"/>
          <w:color w:val="000000"/>
          <w:kern w:val="0"/>
          <w:lang w:eastAsia="de-DE"/>
          <w14:ligatures w14:val="none"/>
        </w:rPr>
        <w:t>Frimpongs</w:t>
      </w:r>
      <w:proofErr w:type="spellEnd"/>
      <w:r w:rsidRPr="005A51CB">
        <w:rPr>
          <w:rFonts w:ascii="Times New Roman" w:eastAsia="Times New Roman" w:hAnsi="Times New Roman" w:cs="Times New Roman"/>
          <w:color w:val="000000"/>
          <w:kern w:val="0"/>
          <w:lang w:eastAsia="de-DE"/>
          <w14:ligatures w14:val="none"/>
        </w:rPr>
        <w:t xml:space="preserve"> Aktion zu unterstützen.</w:t>
      </w:r>
    </w:p>
    <w:p w14:paraId="68411402" w14:textId="77777777" w:rsidR="00970524" w:rsidRDefault="00970524"/>
    <w:p w14:paraId="1A555E0F" w14:textId="77777777" w:rsidR="00147AC7" w:rsidRDefault="00147AC7"/>
    <w:p w14:paraId="19E36B42" w14:textId="77777777" w:rsidR="00147AC7" w:rsidRPr="00943E3A" w:rsidRDefault="00147AC7" w:rsidP="00147AC7">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7FD9CC87" w14:textId="77777777" w:rsidR="00147AC7" w:rsidRDefault="00147AC7"/>
    <w:sectPr w:rsidR="00147AC7"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6614E"/>
    <w:multiLevelType w:val="multilevel"/>
    <w:tmpl w:val="90E8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709B0"/>
    <w:multiLevelType w:val="multilevel"/>
    <w:tmpl w:val="A2482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34F40"/>
    <w:multiLevelType w:val="multilevel"/>
    <w:tmpl w:val="2E3C3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21674"/>
    <w:multiLevelType w:val="multilevel"/>
    <w:tmpl w:val="1E7E3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575191">
    <w:abstractNumId w:val="3"/>
  </w:num>
  <w:num w:numId="2" w16cid:durableId="1672416322">
    <w:abstractNumId w:val="0"/>
  </w:num>
  <w:num w:numId="3" w16cid:durableId="200821672">
    <w:abstractNumId w:val="2"/>
  </w:num>
  <w:num w:numId="4" w16cid:durableId="277030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97"/>
    <w:rsid w:val="00024A96"/>
    <w:rsid w:val="00147AC7"/>
    <w:rsid w:val="00263C97"/>
    <w:rsid w:val="005A51CB"/>
    <w:rsid w:val="005D2913"/>
    <w:rsid w:val="006B5844"/>
    <w:rsid w:val="00970524"/>
    <w:rsid w:val="00BF2449"/>
    <w:rsid w:val="00D04498"/>
    <w:rsid w:val="00E20DF8"/>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410A"/>
  <w15:chartTrackingRefBased/>
  <w15:docId w15:val="{CE948CD8-B28A-DC49-AC50-69F04DF7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3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63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63C9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63C9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63C9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63C97"/>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63C97"/>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63C97"/>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63C97"/>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3C9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63C9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63C9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63C9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63C9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63C9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63C9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63C9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63C97"/>
    <w:rPr>
      <w:rFonts w:eastAsiaTheme="majorEastAsia" w:cstheme="majorBidi"/>
      <w:color w:val="272727" w:themeColor="text1" w:themeTint="D8"/>
    </w:rPr>
  </w:style>
  <w:style w:type="paragraph" w:styleId="Titel">
    <w:name w:val="Title"/>
    <w:basedOn w:val="Standard"/>
    <w:next w:val="Standard"/>
    <w:link w:val="TitelZchn"/>
    <w:uiPriority w:val="10"/>
    <w:qFormat/>
    <w:rsid w:val="00263C97"/>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63C9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63C97"/>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63C9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63C9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63C97"/>
    <w:rPr>
      <w:i/>
      <w:iCs/>
      <w:color w:val="404040" w:themeColor="text1" w:themeTint="BF"/>
    </w:rPr>
  </w:style>
  <w:style w:type="paragraph" w:styleId="Listenabsatz">
    <w:name w:val="List Paragraph"/>
    <w:basedOn w:val="Standard"/>
    <w:uiPriority w:val="34"/>
    <w:qFormat/>
    <w:rsid w:val="00263C97"/>
    <w:pPr>
      <w:ind w:left="720"/>
      <w:contextualSpacing/>
    </w:pPr>
  </w:style>
  <w:style w:type="character" w:styleId="IntensiveHervorhebung">
    <w:name w:val="Intense Emphasis"/>
    <w:basedOn w:val="Absatz-Standardschriftart"/>
    <w:uiPriority w:val="21"/>
    <w:qFormat/>
    <w:rsid w:val="00263C97"/>
    <w:rPr>
      <w:i/>
      <w:iCs/>
      <w:color w:val="0F4761" w:themeColor="accent1" w:themeShade="BF"/>
    </w:rPr>
  </w:style>
  <w:style w:type="paragraph" w:styleId="IntensivesZitat">
    <w:name w:val="Intense Quote"/>
    <w:basedOn w:val="Standard"/>
    <w:next w:val="Standard"/>
    <w:link w:val="IntensivesZitatZchn"/>
    <w:uiPriority w:val="30"/>
    <w:qFormat/>
    <w:rsid w:val="00263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63C97"/>
    <w:rPr>
      <w:i/>
      <w:iCs/>
      <w:color w:val="0F4761" w:themeColor="accent1" w:themeShade="BF"/>
    </w:rPr>
  </w:style>
  <w:style w:type="character" w:styleId="IntensiverVerweis">
    <w:name w:val="Intense Reference"/>
    <w:basedOn w:val="Absatz-Standardschriftart"/>
    <w:uiPriority w:val="32"/>
    <w:qFormat/>
    <w:rsid w:val="00263C97"/>
    <w:rPr>
      <w:b/>
      <w:bCs/>
      <w:smallCaps/>
      <w:color w:val="0F4761" w:themeColor="accent1" w:themeShade="BF"/>
      <w:spacing w:val="5"/>
    </w:rPr>
  </w:style>
  <w:style w:type="character" w:customStyle="1" w:styleId="apple-converted-space">
    <w:name w:val="apple-converted-space"/>
    <w:basedOn w:val="Absatz-Standardschriftart"/>
    <w:rsid w:val="005A51CB"/>
  </w:style>
  <w:style w:type="character" w:styleId="Fett">
    <w:name w:val="Strong"/>
    <w:basedOn w:val="Absatz-Standardschriftart"/>
    <w:uiPriority w:val="22"/>
    <w:qFormat/>
    <w:rsid w:val="005A51CB"/>
    <w:rPr>
      <w:b/>
      <w:bCs/>
    </w:rPr>
  </w:style>
  <w:style w:type="table" w:styleId="Tabellenraster">
    <w:name w:val="Table Grid"/>
    <w:basedOn w:val="NormaleTabelle"/>
    <w:uiPriority w:val="39"/>
    <w:rsid w:val="00D0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60370">
      <w:bodyDiv w:val="1"/>
      <w:marLeft w:val="0"/>
      <w:marRight w:val="0"/>
      <w:marTop w:val="0"/>
      <w:marBottom w:val="0"/>
      <w:divBdr>
        <w:top w:val="none" w:sz="0" w:space="0" w:color="auto"/>
        <w:left w:val="none" w:sz="0" w:space="0" w:color="auto"/>
        <w:bottom w:val="none" w:sz="0" w:space="0" w:color="auto"/>
        <w:right w:val="none" w:sz="0" w:space="0" w:color="auto"/>
      </w:divBdr>
    </w:div>
    <w:div w:id="872114231">
      <w:bodyDiv w:val="1"/>
      <w:marLeft w:val="0"/>
      <w:marRight w:val="0"/>
      <w:marTop w:val="0"/>
      <w:marBottom w:val="0"/>
      <w:divBdr>
        <w:top w:val="none" w:sz="0" w:space="0" w:color="auto"/>
        <w:left w:val="none" w:sz="0" w:space="0" w:color="auto"/>
        <w:bottom w:val="none" w:sz="0" w:space="0" w:color="auto"/>
        <w:right w:val="none" w:sz="0" w:space="0" w:color="auto"/>
      </w:divBdr>
    </w:div>
    <w:div w:id="91339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2954</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2025-01-25T12:02:00Z</dcterms:created>
  <dcterms:modified xsi:type="dcterms:W3CDTF">2025-02-08T18:12:00Z</dcterms:modified>
</cp:coreProperties>
</file>