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EE9E" w14:textId="1EA6FB1F" w:rsidR="00861685" w:rsidRPr="00861685" w:rsidRDefault="00B343BB" w:rsidP="00861685">
      <w:pPr>
        <w:spacing w:before="100" w:beforeAutospacing="1" w:after="100" w:afterAutospacing="1"/>
        <w:outlineLvl w:val="3"/>
        <w:rPr>
          <w:rFonts w:ascii="Times New Roman" w:eastAsia="Times New Roman" w:hAnsi="Times New Roman" w:cs="Times New Roman"/>
          <w:color w:val="000000"/>
          <w:kern w:val="0"/>
          <w:lang w:eastAsia="de-DE"/>
          <w14:ligatures w14:val="none"/>
        </w:rPr>
      </w:pPr>
      <w:r w:rsidRPr="00B343BB">
        <w:rPr>
          <w:rFonts w:ascii="Times New Roman" w:eastAsia="Times New Roman" w:hAnsi="Times New Roman" w:cs="Times New Roman"/>
          <w:color w:val="000000"/>
          <w:kern w:val="0"/>
          <w:lang w:eastAsia="de-DE"/>
          <w14:ligatures w14:val="none"/>
        </w:rPr>
        <w:t xml:space="preserve">Das Bild zeigt eine Szene eines Bundesligaspiels, bei dem FC Augsburg (weiße Trikots) gegen Bayer Leverkusen (blaue Trikots) spielt. Vor dem Spiel steht FC Augsburg (weiße Trikots) auf Platz 13 und Bayer Leverkusen (blaue Trikots) auf Platz 3 der Bundesligatabelle. FC Augsburg (weiße Trikots) ist das Heimteam und es steht 0:0. Die Szene ist zeitlich gesehen im 1. Viertel des Spiels und Bayer Leverkusen ist im Ballbesitz. </w:t>
      </w:r>
      <w:r w:rsidR="00861685" w:rsidRPr="00861685">
        <w:rPr>
          <w:rFonts w:ascii="Times New Roman" w:eastAsia="Times New Roman" w:hAnsi="Times New Roman" w:cs="Times New Roman"/>
          <w:color w:val="000000"/>
          <w:kern w:val="0"/>
          <w:lang w:eastAsia="de-DE"/>
          <w14:ligatures w14:val="none"/>
        </w:rPr>
        <w:t>Unmittelbar bevor das Bild aufgenommen wurde, ist Frimpong in der eigen</w:t>
      </w:r>
      <w:r w:rsidR="00153D8D">
        <w:rPr>
          <w:rFonts w:ascii="Times New Roman" w:eastAsia="Times New Roman" w:hAnsi="Times New Roman" w:cs="Times New Roman"/>
          <w:color w:val="000000"/>
          <w:kern w:val="0"/>
          <w:lang w:eastAsia="de-DE"/>
          <w14:ligatures w14:val="none"/>
        </w:rPr>
        <w:t>en</w:t>
      </w:r>
      <w:r w:rsidR="00861685" w:rsidRPr="00861685">
        <w:rPr>
          <w:rFonts w:ascii="Times New Roman" w:eastAsia="Times New Roman" w:hAnsi="Times New Roman" w:cs="Times New Roman"/>
          <w:color w:val="000000"/>
          <w:kern w:val="0"/>
          <w:lang w:eastAsia="de-DE"/>
          <w14:ligatures w14:val="none"/>
        </w:rPr>
        <w:t xml:space="preserve"> Hälfte gestartet uns hat einen Langen Pass in den Lauf erhalten. Terrier und Tella waren beide zügig in Richtung des gegnerisches Tors untewegs.</w:t>
      </w:r>
      <w:r w:rsidR="00153D8D">
        <w:rPr>
          <w:rFonts w:ascii="Times New Roman" w:eastAsia="Times New Roman" w:hAnsi="Times New Roman" w:cs="Times New Roman"/>
          <w:color w:val="000000"/>
          <w:kern w:val="0"/>
          <w:lang w:eastAsia="de-DE"/>
          <w14:ligatures w14:val="none"/>
        </w:rPr>
        <w:t xml:space="preserve"> </w:t>
      </w:r>
      <w:r w:rsidR="00861685" w:rsidRPr="00861685">
        <w:rPr>
          <w:rFonts w:ascii="Times New Roman" w:eastAsia="Times New Roman" w:hAnsi="Times New Roman" w:cs="Times New Roman"/>
          <w:color w:val="000000"/>
          <w:kern w:val="0"/>
          <w:lang w:eastAsia="de-DE"/>
          <w14:ligatures w14:val="none"/>
        </w:rPr>
        <w:t>Hier folgt eine Beschreibung der im Bild zusehenden Szene:</w:t>
      </w:r>
    </w:p>
    <w:p w14:paraId="1C2FFFA7" w14:textId="77777777" w:rsidR="00147AC7" w:rsidRDefault="00147AC7"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p>
    <w:p w14:paraId="0B3F9BB0" w14:textId="68F9AFD8"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1. Ballführender Spieler: Frimpong (30)</w:t>
      </w:r>
    </w:p>
    <w:p w14:paraId="22447898"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Positionierung</w:t>
      </w:r>
      <w:r w:rsidRPr="005A51CB">
        <w:rPr>
          <w:rFonts w:ascii="Times New Roman" w:eastAsia="Times New Roman" w:hAnsi="Times New Roman" w:cs="Times New Roman"/>
          <w:color w:val="000000"/>
          <w:kern w:val="0"/>
          <w:lang w:eastAsia="de-DE"/>
          <w14:ligatures w14:val="none"/>
        </w:rPr>
        <w:t>:</w:t>
      </w:r>
    </w:p>
    <w:p w14:paraId="37D327E6"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Geodätisch: Frimpong befindet sich in der rechten Angriffszone nahe der Strafraumgrenze, parallel zur Torauslinie.</w:t>
      </w:r>
    </w:p>
    <w:p w14:paraId="3AAE83BD"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Referenzpunkte: Er ist in Ballnähe zur Außenlinie positioniert, unmittelbar vor dem potenziellen Eintrittsraum in den Strafraum.</w:t>
      </w:r>
    </w:p>
    <w:p w14:paraId="5400B3B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Distanz: Frimpong steht nur wenige Meter von der Strafraumlinie entfernt, mit freier Sicht auf zentrale und linke Spielfeldbereiche.</w:t>
      </w:r>
    </w:p>
    <w:p w14:paraId="39FA5276"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Bewegungsdynamik</w:t>
      </w:r>
      <w:r w:rsidRPr="005A51CB">
        <w:rPr>
          <w:rFonts w:ascii="Times New Roman" w:eastAsia="Times New Roman" w:hAnsi="Times New Roman" w:cs="Times New Roman"/>
          <w:color w:val="000000"/>
          <w:kern w:val="0"/>
          <w:lang w:eastAsia="de-DE"/>
          <w14:ligatures w14:val="none"/>
        </w:rPr>
        <w:t>:</w:t>
      </w:r>
    </w:p>
    <w:p w14:paraId="533A457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Bewegungsrichtung: Der Bewegungsvektor zeigt in Richtung der Strafraumgrenze, wobei Frimpong den Ball eng am Fuß führt.</w:t>
      </w:r>
    </w:p>
    <w:p w14:paraId="7D86F25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Geschwindigkeit: Mittlere bis hohe Laufgeschwindigkeit, die jedoch unter der Kontrolle des Ballführens steht.</w:t>
      </w:r>
    </w:p>
    <w:p w14:paraId="3D0AE757"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Körperhaltung: Leicht nach vorne geneigte Haltung, optimiert für schnelle Richtungswechsel oder einen präzisen Pass.</w:t>
      </w:r>
    </w:p>
    <w:p w14:paraId="6659CD3E"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Gegnerischer Handlungsdruck</w:t>
      </w:r>
      <w:r w:rsidRPr="005A51CB">
        <w:rPr>
          <w:rFonts w:ascii="Times New Roman" w:eastAsia="Times New Roman" w:hAnsi="Times New Roman" w:cs="Times New Roman"/>
          <w:color w:val="000000"/>
          <w:kern w:val="0"/>
          <w:lang w:eastAsia="de-DE"/>
          <w14:ligatures w14:val="none"/>
        </w:rPr>
        <w:t>:</w:t>
      </w:r>
    </w:p>
    <w:p w14:paraId="1E23BF28"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Der Druck durch die gegnerischen Verteidiger ist relativ gering, da Frimpong keine unmittelbare Bedrängung erfährt. Der Raum vor ihm scheint offen für Entscheidungen.</w:t>
      </w:r>
    </w:p>
    <w:p w14:paraId="5C69302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Risikoanalyse: Die Gefahr eines Ballverlustes ist minimal, da sich keine aktiven Defensivaktionen in seinem direkten Umkreis befinden.</w:t>
      </w:r>
    </w:p>
    <w:p w14:paraId="4A685095"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2. Mitspieler-Netzwerk</w:t>
      </w:r>
    </w:p>
    <w:p w14:paraId="1EE841DE"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Terrier (11)</w:t>
      </w:r>
      <w:r w:rsidRPr="005A51CB">
        <w:rPr>
          <w:rFonts w:ascii="Times New Roman" w:eastAsia="Times New Roman" w:hAnsi="Times New Roman" w:cs="Times New Roman"/>
          <w:color w:val="000000"/>
          <w:kern w:val="0"/>
          <w:lang w:eastAsia="de-DE"/>
          <w14:ligatures w14:val="none"/>
        </w:rPr>
        <w:t>:</w:t>
      </w:r>
    </w:p>
    <w:p w14:paraId="4F339E0A"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Auf der linken Außenbahn, etwa auf Höhe der Strafraumlinie.</w:t>
      </w:r>
    </w:p>
    <w:p w14:paraId="0A42CEE9"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Bewegungsvektor: Parallel zur Ballführung, jedoch nicht in einer tiefen Laufbewegung.</w:t>
      </w:r>
    </w:p>
    <w:p w14:paraId="40087BFD"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Deckung: Terrier wird von einem Verteidiger überwacht, der seine Bewegungsfreiheit einschränkt.</w:t>
      </w:r>
    </w:p>
    <w:p w14:paraId="20896D5B"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Tella (19)</w:t>
      </w:r>
      <w:r w:rsidRPr="005A51CB">
        <w:rPr>
          <w:rFonts w:ascii="Times New Roman" w:eastAsia="Times New Roman" w:hAnsi="Times New Roman" w:cs="Times New Roman"/>
          <w:color w:val="000000"/>
          <w:kern w:val="0"/>
          <w:lang w:eastAsia="de-DE"/>
          <w14:ligatures w14:val="none"/>
        </w:rPr>
        <w:t>:</w:t>
      </w:r>
    </w:p>
    <w:p w14:paraId="53350ABC"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Zentraler im Spielfeld, knapp außerhalb des Strafraums.</w:t>
      </w:r>
    </w:p>
    <w:p w14:paraId="34E99D7F"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Bewegungsrichtung: Dynamisch in den Strafraum hinein, um potenziell anspielbar zu sein.</w:t>
      </w:r>
    </w:p>
    <w:p w14:paraId="014BEAC1"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Deckung: Ein Verteidiger folgt Tella, wodurch seine Bewegungsoptionen begrenzt werden.</w:t>
      </w:r>
    </w:p>
    <w:p w14:paraId="5879AAE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3. Verteidigungskonfiguration</w:t>
      </w:r>
    </w:p>
    <w:p w14:paraId="4E9D5F7E"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lastRenderedPageBreak/>
        <w:t>Positionelle Verteidigungstopologie</w:t>
      </w:r>
      <w:r w:rsidRPr="005A51CB">
        <w:rPr>
          <w:rFonts w:ascii="Times New Roman" w:eastAsia="Times New Roman" w:hAnsi="Times New Roman" w:cs="Times New Roman"/>
          <w:color w:val="000000"/>
          <w:kern w:val="0"/>
          <w:lang w:eastAsia="de-DE"/>
          <w14:ligatures w14:val="none"/>
        </w:rPr>
        <w:t>:</w:t>
      </w:r>
    </w:p>
    <w:p w14:paraId="06653D5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Die gegnerischen Verteidiger sind in einer relativ kompakten Formation angeordnet, jedoch existieren potenzielle Durchspielmöglichkeiten in den Zwischenräumen.</w:t>
      </w:r>
    </w:p>
    <w:p w14:paraId="74EF00E7"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Defensive Schwerpunkte liegen auf der zentralen Zone und der Überwachung der Spieler Tella und Terrier.</w:t>
      </w:r>
    </w:p>
    <w:p w14:paraId="10029701"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Verhaltensanalyse der Verteidiger</w:t>
      </w:r>
      <w:r w:rsidRPr="005A51CB">
        <w:rPr>
          <w:rFonts w:ascii="Times New Roman" w:eastAsia="Times New Roman" w:hAnsi="Times New Roman" w:cs="Times New Roman"/>
          <w:color w:val="000000"/>
          <w:kern w:val="0"/>
          <w:lang w:eastAsia="de-DE"/>
          <w14:ligatures w14:val="none"/>
        </w:rPr>
        <w:t>:</w:t>
      </w:r>
    </w:p>
    <w:p w14:paraId="4E67C93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Defensive Reaktion: Die Verteidiger antizipieren Frimpongs mögliche Aktionen, bleiben jedoch auf Distanz, um nicht ausgespielt zu werden.</w:t>
      </w:r>
    </w:p>
    <w:p w14:paraId="7E9F4A99"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Taktische Intention: Fokus auf die Verhinderung von direkten Passoptionen und das Blockieren zentraler Räume.</w:t>
      </w:r>
    </w:p>
    <w:p w14:paraId="3FFDC6F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4. Komplexe Spielfeldynamik</w:t>
      </w:r>
    </w:p>
    <w:p w14:paraId="05C5F308"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Raumanalyse</w:t>
      </w:r>
      <w:r w:rsidRPr="005A51CB">
        <w:rPr>
          <w:rFonts w:ascii="Times New Roman" w:eastAsia="Times New Roman" w:hAnsi="Times New Roman" w:cs="Times New Roman"/>
          <w:color w:val="000000"/>
          <w:kern w:val="0"/>
          <w:lang w:eastAsia="de-DE"/>
          <w14:ligatures w14:val="none"/>
        </w:rPr>
        <w:t>:</w:t>
      </w:r>
    </w:p>
    <w:p w14:paraId="16092777"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Frimpong operiert in einem strategisch offenen Bereich mit zahlreichen Handlungsoptionen.</w:t>
      </w:r>
    </w:p>
    <w:p w14:paraId="783BC47D"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Temporäre Freiräume: Sowohl auf der zentralen als auch auf der linken Seite gibt es potenziell nutzbare Räume.</w:t>
      </w:r>
    </w:p>
    <w:p w14:paraId="27EDDB75"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Bewegungsmusteranalyse</w:t>
      </w:r>
      <w:r w:rsidRPr="005A51CB">
        <w:rPr>
          <w:rFonts w:ascii="Times New Roman" w:eastAsia="Times New Roman" w:hAnsi="Times New Roman" w:cs="Times New Roman"/>
          <w:color w:val="000000"/>
          <w:kern w:val="0"/>
          <w:lang w:eastAsia="de-DE"/>
          <w14:ligatures w14:val="none"/>
        </w:rPr>
        <w:t>:</w:t>
      </w:r>
    </w:p>
    <w:p w14:paraId="6B08EEA5"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Mitspieler Tella und Terrier befinden sich in Bewegung, um anspielbereit zu sein und dynamische Angriffsoptionen zu ermöglichen.</w:t>
      </w:r>
    </w:p>
    <w:p w14:paraId="50B8134C"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Erwartete Laufwege: Beide Spieler könnten strategisch den Raum in den Strafraum hinein besetzen, um Frimpongs Aktion zu unterstützen.</w:t>
      </w:r>
    </w:p>
    <w:p w14:paraId="7A00308F" w14:textId="77777777" w:rsidR="00F60F78" w:rsidRPr="00F60F78" w:rsidRDefault="00F60F78" w:rsidP="00F60F78">
      <w:pPr>
        <w:rPr>
          <w:rFonts w:ascii="Aptos Narrow" w:eastAsia="Times New Roman" w:hAnsi="Aptos Narrow" w:cs="Times New Roman"/>
          <w:color w:val="000000"/>
          <w:kern w:val="0"/>
          <w:lang w:eastAsia="de-DE"/>
          <w14:ligatures w14:val="none"/>
        </w:rPr>
      </w:pPr>
      <w:r w:rsidRPr="00F60F78">
        <w:rPr>
          <w:rFonts w:ascii="Aptos Narrow" w:eastAsia="Times New Roman" w:hAnsi="Aptos Narrow" w:cs="Times New Roman"/>
          <w:color w:val="000000"/>
          <w:kern w:val="0"/>
          <w:lang w:eastAsia="de-DE"/>
          <w14:ligatures w14:val="none"/>
        </w:rPr>
        <w:t>Hier noch zusätzliche Informationen zum ballführenden Spieler Jeremie Frimpong,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F60F78" w:rsidRPr="00F60F78" w14:paraId="7CAE2875" w14:textId="77777777" w:rsidTr="00F60F78">
        <w:trPr>
          <w:trHeight w:val="320"/>
        </w:trPr>
        <w:tc>
          <w:tcPr>
            <w:tcW w:w="2863" w:type="dxa"/>
            <w:tcBorders>
              <w:top w:val="nil"/>
              <w:left w:val="nil"/>
              <w:bottom w:val="nil"/>
              <w:right w:val="nil"/>
            </w:tcBorders>
            <w:shd w:val="clear" w:color="auto" w:fill="auto"/>
            <w:noWrap/>
            <w:vAlign w:val="bottom"/>
            <w:hideMark/>
          </w:tcPr>
          <w:p w14:paraId="5D2A25BC"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34F68E5D"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1C0634B" w14:textId="77777777" w:rsidR="00F60F78" w:rsidRPr="00F60F78" w:rsidRDefault="00F60F78" w:rsidP="00F60F78">
            <w:pPr>
              <w:rPr>
                <w:rFonts w:ascii="Times New Roman" w:eastAsia="Times New Roman" w:hAnsi="Times New Roman" w:cs="Times New Roman"/>
                <w:kern w:val="0"/>
                <w:sz w:val="20"/>
                <w:szCs w:val="20"/>
                <w:lang w:eastAsia="de-DE"/>
                <w14:ligatures w14:val="none"/>
              </w:rPr>
            </w:pPr>
          </w:p>
        </w:tc>
      </w:tr>
      <w:tr w:rsidR="00F60F78" w:rsidRPr="00F60F78" w14:paraId="5E9384A3" w14:textId="77777777" w:rsidTr="00F60F78">
        <w:trPr>
          <w:trHeight w:val="600"/>
        </w:trPr>
        <w:tc>
          <w:tcPr>
            <w:tcW w:w="2863" w:type="dxa"/>
            <w:tcBorders>
              <w:top w:val="nil"/>
              <w:left w:val="nil"/>
              <w:bottom w:val="nil"/>
              <w:right w:val="nil"/>
            </w:tcBorders>
            <w:shd w:val="clear" w:color="auto" w:fill="auto"/>
            <w:noWrap/>
            <w:vAlign w:val="bottom"/>
            <w:hideMark/>
          </w:tcPr>
          <w:p w14:paraId="40530637"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C22539B"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BEE432A"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Percentile</w:t>
            </w:r>
          </w:p>
        </w:tc>
      </w:tr>
      <w:tr w:rsidR="00F60F78" w:rsidRPr="00F60F78" w14:paraId="08EA962D" w14:textId="77777777" w:rsidTr="00F60F78">
        <w:trPr>
          <w:trHeight w:val="320"/>
        </w:trPr>
        <w:tc>
          <w:tcPr>
            <w:tcW w:w="2863" w:type="dxa"/>
            <w:tcBorders>
              <w:top w:val="nil"/>
              <w:left w:val="nil"/>
              <w:bottom w:val="nil"/>
              <w:right w:val="nil"/>
            </w:tcBorders>
            <w:shd w:val="clear" w:color="auto" w:fill="auto"/>
            <w:noWrap/>
            <w:vAlign w:val="bottom"/>
            <w:hideMark/>
          </w:tcPr>
          <w:p w14:paraId="5C544E0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941990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26.89</w:t>
            </w:r>
          </w:p>
        </w:tc>
        <w:tc>
          <w:tcPr>
            <w:tcW w:w="1300" w:type="dxa"/>
            <w:tcBorders>
              <w:top w:val="nil"/>
              <w:left w:val="nil"/>
              <w:bottom w:val="nil"/>
              <w:right w:val="nil"/>
            </w:tcBorders>
            <w:shd w:val="clear" w:color="auto" w:fill="auto"/>
            <w:noWrap/>
            <w:vAlign w:val="bottom"/>
            <w:hideMark/>
          </w:tcPr>
          <w:p w14:paraId="5498E73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5</w:t>
            </w:r>
          </w:p>
        </w:tc>
      </w:tr>
      <w:tr w:rsidR="00F60F78" w:rsidRPr="00F60F78" w14:paraId="5E903D3F" w14:textId="77777777" w:rsidTr="00F60F78">
        <w:trPr>
          <w:trHeight w:val="320"/>
        </w:trPr>
        <w:tc>
          <w:tcPr>
            <w:tcW w:w="2863" w:type="dxa"/>
            <w:tcBorders>
              <w:top w:val="nil"/>
              <w:left w:val="nil"/>
              <w:bottom w:val="nil"/>
              <w:right w:val="nil"/>
            </w:tcBorders>
            <w:shd w:val="clear" w:color="auto" w:fill="auto"/>
            <w:noWrap/>
            <w:vAlign w:val="bottom"/>
            <w:hideMark/>
          </w:tcPr>
          <w:p w14:paraId="2A8FFF7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149084B"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34.59</w:t>
            </w:r>
          </w:p>
        </w:tc>
        <w:tc>
          <w:tcPr>
            <w:tcW w:w="1300" w:type="dxa"/>
            <w:tcBorders>
              <w:top w:val="nil"/>
              <w:left w:val="nil"/>
              <w:bottom w:val="nil"/>
              <w:right w:val="nil"/>
            </w:tcBorders>
            <w:shd w:val="clear" w:color="auto" w:fill="auto"/>
            <w:noWrap/>
            <w:vAlign w:val="bottom"/>
            <w:hideMark/>
          </w:tcPr>
          <w:p w14:paraId="19D013B1"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w:t>
            </w:r>
          </w:p>
        </w:tc>
      </w:tr>
      <w:tr w:rsidR="00F60F78" w:rsidRPr="00F60F78" w14:paraId="4C4ED261" w14:textId="77777777" w:rsidTr="00F60F78">
        <w:trPr>
          <w:trHeight w:val="320"/>
        </w:trPr>
        <w:tc>
          <w:tcPr>
            <w:tcW w:w="2863" w:type="dxa"/>
            <w:tcBorders>
              <w:top w:val="nil"/>
              <w:left w:val="nil"/>
              <w:bottom w:val="nil"/>
              <w:right w:val="nil"/>
            </w:tcBorders>
            <w:shd w:val="clear" w:color="auto" w:fill="auto"/>
            <w:noWrap/>
            <w:vAlign w:val="bottom"/>
            <w:hideMark/>
          </w:tcPr>
          <w:p w14:paraId="5E8A92D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052F629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77.70%</w:t>
            </w:r>
          </w:p>
        </w:tc>
        <w:tc>
          <w:tcPr>
            <w:tcW w:w="1300" w:type="dxa"/>
            <w:tcBorders>
              <w:top w:val="nil"/>
              <w:left w:val="nil"/>
              <w:bottom w:val="nil"/>
              <w:right w:val="nil"/>
            </w:tcBorders>
            <w:shd w:val="clear" w:color="auto" w:fill="auto"/>
            <w:noWrap/>
            <w:vAlign w:val="bottom"/>
            <w:hideMark/>
          </w:tcPr>
          <w:p w14:paraId="05E5648B"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46</w:t>
            </w:r>
          </w:p>
        </w:tc>
      </w:tr>
      <w:tr w:rsidR="00F60F78" w:rsidRPr="00F60F78" w14:paraId="2A6B64C1" w14:textId="77777777" w:rsidTr="00F60F78">
        <w:trPr>
          <w:trHeight w:val="320"/>
        </w:trPr>
        <w:tc>
          <w:tcPr>
            <w:tcW w:w="2863" w:type="dxa"/>
            <w:tcBorders>
              <w:top w:val="nil"/>
              <w:left w:val="nil"/>
              <w:bottom w:val="nil"/>
              <w:right w:val="nil"/>
            </w:tcBorders>
            <w:shd w:val="clear" w:color="auto" w:fill="auto"/>
            <w:noWrap/>
            <w:vAlign w:val="bottom"/>
            <w:hideMark/>
          </w:tcPr>
          <w:p w14:paraId="06E9C1B0"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50B8265F"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376.63</w:t>
            </w:r>
          </w:p>
        </w:tc>
        <w:tc>
          <w:tcPr>
            <w:tcW w:w="1300" w:type="dxa"/>
            <w:tcBorders>
              <w:top w:val="nil"/>
              <w:left w:val="nil"/>
              <w:bottom w:val="nil"/>
              <w:right w:val="nil"/>
            </w:tcBorders>
            <w:shd w:val="clear" w:color="auto" w:fill="auto"/>
            <w:noWrap/>
            <w:vAlign w:val="bottom"/>
            <w:hideMark/>
          </w:tcPr>
          <w:p w14:paraId="43A4F582"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675E2DC5" w14:textId="77777777" w:rsidTr="00F60F78">
        <w:trPr>
          <w:trHeight w:val="320"/>
        </w:trPr>
        <w:tc>
          <w:tcPr>
            <w:tcW w:w="2863" w:type="dxa"/>
            <w:tcBorders>
              <w:top w:val="nil"/>
              <w:left w:val="nil"/>
              <w:bottom w:val="nil"/>
              <w:right w:val="nil"/>
            </w:tcBorders>
            <w:shd w:val="clear" w:color="auto" w:fill="auto"/>
            <w:noWrap/>
            <w:vAlign w:val="bottom"/>
            <w:hideMark/>
          </w:tcPr>
          <w:p w14:paraId="7505027F"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C3DBFC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78.77</w:t>
            </w:r>
          </w:p>
        </w:tc>
        <w:tc>
          <w:tcPr>
            <w:tcW w:w="1300" w:type="dxa"/>
            <w:tcBorders>
              <w:top w:val="nil"/>
              <w:left w:val="nil"/>
              <w:bottom w:val="nil"/>
              <w:right w:val="nil"/>
            </w:tcBorders>
            <w:shd w:val="clear" w:color="auto" w:fill="auto"/>
            <w:noWrap/>
            <w:vAlign w:val="bottom"/>
            <w:hideMark/>
          </w:tcPr>
          <w:p w14:paraId="47F399C0"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16997066" w14:textId="77777777" w:rsidTr="00F60F78">
        <w:trPr>
          <w:trHeight w:val="320"/>
        </w:trPr>
        <w:tc>
          <w:tcPr>
            <w:tcW w:w="2863" w:type="dxa"/>
            <w:tcBorders>
              <w:top w:val="nil"/>
              <w:left w:val="nil"/>
              <w:bottom w:val="nil"/>
              <w:right w:val="nil"/>
            </w:tcBorders>
            <w:shd w:val="clear" w:color="auto" w:fill="auto"/>
            <w:noWrap/>
            <w:vAlign w:val="bottom"/>
            <w:hideMark/>
          </w:tcPr>
          <w:p w14:paraId="230EC24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0840AE6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16.6</w:t>
            </w:r>
          </w:p>
        </w:tc>
        <w:tc>
          <w:tcPr>
            <w:tcW w:w="1300" w:type="dxa"/>
            <w:tcBorders>
              <w:top w:val="nil"/>
              <w:left w:val="nil"/>
              <w:bottom w:val="nil"/>
              <w:right w:val="nil"/>
            </w:tcBorders>
            <w:shd w:val="clear" w:color="auto" w:fill="auto"/>
            <w:noWrap/>
            <w:vAlign w:val="bottom"/>
            <w:hideMark/>
          </w:tcPr>
          <w:p w14:paraId="346EB819"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25</w:t>
            </w:r>
          </w:p>
        </w:tc>
      </w:tr>
      <w:tr w:rsidR="00F60F78" w:rsidRPr="00F60F78" w14:paraId="55228FC9" w14:textId="77777777" w:rsidTr="00F60F78">
        <w:trPr>
          <w:trHeight w:val="320"/>
        </w:trPr>
        <w:tc>
          <w:tcPr>
            <w:tcW w:w="2863" w:type="dxa"/>
            <w:tcBorders>
              <w:top w:val="nil"/>
              <w:left w:val="nil"/>
              <w:bottom w:val="nil"/>
              <w:right w:val="nil"/>
            </w:tcBorders>
            <w:shd w:val="clear" w:color="auto" w:fill="auto"/>
            <w:noWrap/>
            <w:vAlign w:val="bottom"/>
            <w:hideMark/>
          </w:tcPr>
          <w:p w14:paraId="1779C050"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34D38CF0"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18.99</w:t>
            </w:r>
          </w:p>
        </w:tc>
        <w:tc>
          <w:tcPr>
            <w:tcW w:w="1300" w:type="dxa"/>
            <w:tcBorders>
              <w:top w:val="nil"/>
              <w:left w:val="nil"/>
              <w:bottom w:val="nil"/>
              <w:right w:val="nil"/>
            </w:tcBorders>
            <w:shd w:val="clear" w:color="auto" w:fill="auto"/>
            <w:noWrap/>
            <w:vAlign w:val="bottom"/>
            <w:hideMark/>
          </w:tcPr>
          <w:p w14:paraId="32D29ECB"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25</w:t>
            </w:r>
          </w:p>
        </w:tc>
      </w:tr>
      <w:tr w:rsidR="00F60F78" w:rsidRPr="00F60F78" w14:paraId="4753A043" w14:textId="77777777" w:rsidTr="00F60F78">
        <w:trPr>
          <w:trHeight w:val="320"/>
        </w:trPr>
        <w:tc>
          <w:tcPr>
            <w:tcW w:w="2863" w:type="dxa"/>
            <w:tcBorders>
              <w:top w:val="nil"/>
              <w:left w:val="nil"/>
              <w:bottom w:val="nil"/>
              <w:right w:val="nil"/>
            </w:tcBorders>
            <w:shd w:val="clear" w:color="auto" w:fill="auto"/>
            <w:noWrap/>
            <w:vAlign w:val="bottom"/>
            <w:hideMark/>
          </w:tcPr>
          <w:p w14:paraId="29F2FB2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69998E36"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87.40%</w:t>
            </w:r>
          </w:p>
        </w:tc>
        <w:tc>
          <w:tcPr>
            <w:tcW w:w="1300" w:type="dxa"/>
            <w:tcBorders>
              <w:top w:val="nil"/>
              <w:left w:val="nil"/>
              <w:bottom w:val="nil"/>
              <w:right w:val="nil"/>
            </w:tcBorders>
            <w:shd w:val="clear" w:color="auto" w:fill="auto"/>
            <w:noWrap/>
            <w:vAlign w:val="bottom"/>
            <w:hideMark/>
          </w:tcPr>
          <w:p w14:paraId="42F18A4E"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27</w:t>
            </w:r>
          </w:p>
        </w:tc>
      </w:tr>
      <w:tr w:rsidR="00F60F78" w:rsidRPr="00F60F78" w14:paraId="3C29F695" w14:textId="77777777" w:rsidTr="00F60F78">
        <w:trPr>
          <w:trHeight w:val="320"/>
        </w:trPr>
        <w:tc>
          <w:tcPr>
            <w:tcW w:w="2863" w:type="dxa"/>
            <w:tcBorders>
              <w:top w:val="nil"/>
              <w:left w:val="nil"/>
              <w:bottom w:val="nil"/>
              <w:right w:val="nil"/>
            </w:tcBorders>
            <w:shd w:val="clear" w:color="auto" w:fill="auto"/>
            <w:noWrap/>
            <w:vAlign w:val="bottom"/>
            <w:hideMark/>
          </w:tcPr>
          <w:p w14:paraId="6E380094"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57B3096"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8.29</w:t>
            </w:r>
          </w:p>
        </w:tc>
        <w:tc>
          <w:tcPr>
            <w:tcW w:w="1300" w:type="dxa"/>
            <w:tcBorders>
              <w:top w:val="nil"/>
              <w:left w:val="nil"/>
              <w:bottom w:val="nil"/>
              <w:right w:val="nil"/>
            </w:tcBorders>
            <w:shd w:val="clear" w:color="auto" w:fill="auto"/>
            <w:noWrap/>
            <w:vAlign w:val="bottom"/>
            <w:hideMark/>
          </w:tcPr>
          <w:p w14:paraId="1203F06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274FA80E" w14:textId="77777777" w:rsidTr="00F60F78">
        <w:trPr>
          <w:trHeight w:val="320"/>
        </w:trPr>
        <w:tc>
          <w:tcPr>
            <w:tcW w:w="2863" w:type="dxa"/>
            <w:tcBorders>
              <w:top w:val="nil"/>
              <w:left w:val="nil"/>
              <w:bottom w:val="nil"/>
              <w:right w:val="nil"/>
            </w:tcBorders>
            <w:shd w:val="clear" w:color="auto" w:fill="auto"/>
            <w:noWrap/>
            <w:vAlign w:val="bottom"/>
            <w:hideMark/>
          </w:tcPr>
          <w:p w14:paraId="30E58C3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71401A60"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10.48</w:t>
            </w:r>
          </w:p>
        </w:tc>
        <w:tc>
          <w:tcPr>
            <w:tcW w:w="1300" w:type="dxa"/>
            <w:tcBorders>
              <w:top w:val="nil"/>
              <w:left w:val="nil"/>
              <w:bottom w:val="nil"/>
              <w:right w:val="nil"/>
            </w:tcBorders>
            <w:shd w:val="clear" w:color="auto" w:fill="auto"/>
            <w:noWrap/>
            <w:vAlign w:val="bottom"/>
            <w:hideMark/>
          </w:tcPr>
          <w:p w14:paraId="4340C84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48253785" w14:textId="77777777" w:rsidTr="00F60F78">
        <w:trPr>
          <w:trHeight w:val="320"/>
        </w:trPr>
        <w:tc>
          <w:tcPr>
            <w:tcW w:w="2863" w:type="dxa"/>
            <w:tcBorders>
              <w:top w:val="nil"/>
              <w:left w:val="nil"/>
              <w:bottom w:val="nil"/>
              <w:right w:val="nil"/>
            </w:tcBorders>
            <w:shd w:val="clear" w:color="auto" w:fill="auto"/>
            <w:noWrap/>
            <w:vAlign w:val="bottom"/>
            <w:hideMark/>
          </w:tcPr>
          <w:p w14:paraId="35EEE246"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286B7252"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79.00%</w:t>
            </w:r>
          </w:p>
        </w:tc>
        <w:tc>
          <w:tcPr>
            <w:tcW w:w="1300" w:type="dxa"/>
            <w:tcBorders>
              <w:top w:val="nil"/>
              <w:left w:val="nil"/>
              <w:bottom w:val="nil"/>
              <w:right w:val="nil"/>
            </w:tcBorders>
            <w:shd w:val="clear" w:color="auto" w:fill="auto"/>
            <w:noWrap/>
            <w:vAlign w:val="bottom"/>
            <w:hideMark/>
          </w:tcPr>
          <w:p w14:paraId="3D0D73EE"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34</w:t>
            </w:r>
          </w:p>
        </w:tc>
      </w:tr>
      <w:tr w:rsidR="00F60F78" w:rsidRPr="00F60F78" w14:paraId="7A54AA25" w14:textId="77777777" w:rsidTr="00F60F78">
        <w:trPr>
          <w:trHeight w:val="320"/>
        </w:trPr>
        <w:tc>
          <w:tcPr>
            <w:tcW w:w="2863" w:type="dxa"/>
            <w:tcBorders>
              <w:top w:val="nil"/>
              <w:left w:val="nil"/>
              <w:bottom w:val="nil"/>
              <w:right w:val="nil"/>
            </w:tcBorders>
            <w:shd w:val="clear" w:color="auto" w:fill="auto"/>
            <w:noWrap/>
            <w:vAlign w:val="bottom"/>
            <w:hideMark/>
          </w:tcPr>
          <w:p w14:paraId="56CFBCC9"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7A8A5231"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0.97</w:t>
            </w:r>
          </w:p>
        </w:tc>
        <w:tc>
          <w:tcPr>
            <w:tcW w:w="1300" w:type="dxa"/>
            <w:tcBorders>
              <w:top w:val="nil"/>
              <w:left w:val="nil"/>
              <w:bottom w:val="nil"/>
              <w:right w:val="nil"/>
            </w:tcBorders>
            <w:shd w:val="clear" w:color="auto" w:fill="auto"/>
            <w:noWrap/>
            <w:vAlign w:val="bottom"/>
            <w:hideMark/>
          </w:tcPr>
          <w:p w14:paraId="27802693"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028CF102" w14:textId="77777777" w:rsidTr="00F60F78">
        <w:trPr>
          <w:trHeight w:val="320"/>
        </w:trPr>
        <w:tc>
          <w:tcPr>
            <w:tcW w:w="2863" w:type="dxa"/>
            <w:tcBorders>
              <w:top w:val="nil"/>
              <w:left w:val="nil"/>
              <w:bottom w:val="nil"/>
              <w:right w:val="nil"/>
            </w:tcBorders>
            <w:shd w:val="clear" w:color="auto" w:fill="auto"/>
            <w:noWrap/>
            <w:vAlign w:val="bottom"/>
            <w:hideMark/>
          </w:tcPr>
          <w:p w14:paraId="1D1037FE"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1240CA24"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2.14</w:t>
            </w:r>
          </w:p>
        </w:tc>
        <w:tc>
          <w:tcPr>
            <w:tcW w:w="1300" w:type="dxa"/>
            <w:tcBorders>
              <w:top w:val="nil"/>
              <w:left w:val="nil"/>
              <w:bottom w:val="nil"/>
              <w:right w:val="nil"/>
            </w:tcBorders>
            <w:shd w:val="clear" w:color="auto" w:fill="auto"/>
            <w:noWrap/>
            <w:vAlign w:val="bottom"/>
            <w:hideMark/>
          </w:tcPr>
          <w:p w14:paraId="5A9789C3"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40A638C5" w14:textId="77777777" w:rsidTr="00F60F78">
        <w:trPr>
          <w:trHeight w:val="320"/>
        </w:trPr>
        <w:tc>
          <w:tcPr>
            <w:tcW w:w="2863" w:type="dxa"/>
            <w:tcBorders>
              <w:top w:val="nil"/>
              <w:left w:val="nil"/>
              <w:bottom w:val="nil"/>
              <w:right w:val="nil"/>
            </w:tcBorders>
            <w:shd w:val="clear" w:color="auto" w:fill="auto"/>
            <w:noWrap/>
            <w:vAlign w:val="bottom"/>
            <w:hideMark/>
          </w:tcPr>
          <w:p w14:paraId="7406942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3B6F298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45.50%</w:t>
            </w:r>
          </w:p>
        </w:tc>
        <w:tc>
          <w:tcPr>
            <w:tcW w:w="1300" w:type="dxa"/>
            <w:tcBorders>
              <w:top w:val="nil"/>
              <w:left w:val="nil"/>
              <w:bottom w:val="nil"/>
              <w:right w:val="nil"/>
            </w:tcBorders>
            <w:shd w:val="clear" w:color="auto" w:fill="auto"/>
            <w:noWrap/>
            <w:vAlign w:val="bottom"/>
            <w:hideMark/>
          </w:tcPr>
          <w:p w14:paraId="32995D8A"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32</w:t>
            </w:r>
          </w:p>
        </w:tc>
      </w:tr>
      <w:tr w:rsidR="00F60F78" w:rsidRPr="00F60F78" w14:paraId="6960DCCC" w14:textId="77777777" w:rsidTr="00F60F78">
        <w:trPr>
          <w:trHeight w:val="320"/>
        </w:trPr>
        <w:tc>
          <w:tcPr>
            <w:tcW w:w="2863" w:type="dxa"/>
            <w:tcBorders>
              <w:top w:val="nil"/>
              <w:left w:val="nil"/>
              <w:bottom w:val="nil"/>
              <w:right w:val="nil"/>
            </w:tcBorders>
            <w:shd w:val="clear" w:color="auto" w:fill="auto"/>
            <w:noWrap/>
            <w:vAlign w:val="bottom"/>
            <w:hideMark/>
          </w:tcPr>
          <w:p w14:paraId="43DCBBE7"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06215AB3"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0.22</w:t>
            </w:r>
          </w:p>
        </w:tc>
        <w:tc>
          <w:tcPr>
            <w:tcW w:w="1300" w:type="dxa"/>
            <w:tcBorders>
              <w:top w:val="nil"/>
              <w:left w:val="nil"/>
              <w:bottom w:val="nil"/>
              <w:right w:val="nil"/>
            </w:tcBorders>
            <w:shd w:val="clear" w:color="auto" w:fill="auto"/>
            <w:noWrap/>
            <w:vAlign w:val="bottom"/>
            <w:hideMark/>
          </w:tcPr>
          <w:p w14:paraId="48A126F8"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90</w:t>
            </w:r>
          </w:p>
        </w:tc>
      </w:tr>
      <w:tr w:rsidR="00F60F78" w:rsidRPr="00F60F78" w14:paraId="7B50D852" w14:textId="77777777" w:rsidTr="00F60F78">
        <w:trPr>
          <w:trHeight w:val="320"/>
        </w:trPr>
        <w:tc>
          <w:tcPr>
            <w:tcW w:w="2863" w:type="dxa"/>
            <w:tcBorders>
              <w:top w:val="nil"/>
              <w:left w:val="nil"/>
              <w:bottom w:val="nil"/>
              <w:right w:val="nil"/>
            </w:tcBorders>
            <w:shd w:val="clear" w:color="auto" w:fill="auto"/>
            <w:noWrap/>
            <w:vAlign w:val="bottom"/>
            <w:hideMark/>
          </w:tcPr>
          <w:p w14:paraId="44035CBE"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009CEAC"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0.23</w:t>
            </w:r>
          </w:p>
        </w:tc>
        <w:tc>
          <w:tcPr>
            <w:tcW w:w="1300" w:type="dxa"/>
            <w:tcBorders>
              <w:top w:val="nil"/>
              <w:left w:val="nil"/>
              <w:bottom w:val="nil"/>
              <w:right w:val="nil"/>
            </w:tcBorders>
            <w:shd w:val="clear" w:color="auto" w:fill="auto"/>
            <w:noWrap/>
            <w:vAlign w:val="bottom"/>
            <w:hideMark/>
          </w:tcPr>
          <w:p w14:paraId="234A7AAC"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96</w:t>
            </w:r>
          </w:p>
        </w:tc>
      </w:tr>
      <w:tr w:rsidR="00F60F78" w:rsidRPr="00F60F78" w14:paraId="0D0C0650" w14:textId="77777777" w:rsidTr="00F60F78">
        <w:trPr>
          <w:trHeight w:val="320"/>
        </w:trPr>
        <w:tc>
          <w:tcPr>
            <w:tcW w:w="2863" w:type="dxa"/>
            <w:tcBorders>
              <w:top w:val="nil"/>
              <w:left w:val="nil"/>
              <w:bottom w:val="nil"/>
              <w:right w:val="nil"/>
            </w:tcBorders>
            <w:shd w:val="clear" w:color="auto" w:fill="auto"/>
            <w:noWrap/>
            <w:vAlign w:val="bottom"/>
            <w:hideMark/>
          </w:tcPr>
          <w:p w14:paraId="6787B8B3"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5CC58F0E"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220DF8BC"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89</w:t>
            </w:r>
          </w:p>
        </w:tc>
      </w:tr>
      <w:tr w:rsidR="00F60F78" w:rsidRPr="00F60F78" w14:paraId="096D76EF" w14:textId="77777777" w:rsidTr="00F60F78">
        <w:trPr>
          <w:trHeight w:val="320"/>
        </w:trPr>
        <w:tc>
          <w:tcPr>
            <w:tcW w:w="2863" w:type="dxa"/>
            <w:tcBorders>
              <w:top w:val="nil"/>
              <w:left w:val="nil"/>
              <w:bottom w:val="nil"/>
              <w:right w:val="nil"/>
            </w:tcBorders>
            <w:shd w:val="clear" w:color="auto" w:fill="auto"/>
            <w:noWrap/>
            <w:vAlign w:val="bottom"/>
            <w:hideMark/>
          </w:tcPr>
          <w:p w14:paraId="215ADF84"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lastRenderedPageBreak/>
              <w:t>Key Passes</w:t>
            </w:r>
          </w:p>
        </w:tc>
        <w:tc>
          <w:tcPr>
            <w:tcW w:w="1300" w:type="dxa"/>
            <w:tcBorders>
              <w:top w:val="nil"/>
              <w:left w:val="nil"/>
              <w:bottom w:val="nil"/>
              <w:right w:val="nil"/>
            </w:tcBorders>
            <w:shd w:val="clear" w:color="auto" w:fill="auto"/>
            <w:noWrap/>
            <w:vAlign w:val="bottom"/>
            <w:hideMark/>
          </w:tcPr>
          <w:p w14:paraId="363D8420"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1.53</w:t>
            </w:r>
          </w:p>
        </w:tc>
        <w:tc>
          <w:tcPr>
            <w:tcW w:w="1300" w:type="dxa"/>
            <w:tcBorders>
              <w:top w:val="nil"/>
              <w:left w:val="nil"/>
              <w:bottom w:val="nil"/>
              <w:right w:val="nil"/>
            </w:tcBorders>
            <w:shd w:val="clear" w:color="auto" w:fill="auto"/>
            <w:noWrap/>
            <w:vAlign w:val="bottom"/>
            <w:hideMark/>
          </w:tcPr>
          <w:p w14:paraId="710289CD"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87</w:t>
            </w:r>
          </w:p>
        </w:tc>
      </w:tr>
      <w:tr w:rsidR="00F60F78" w:rsidRPr="00F60F78" w14:paraId="53291D01" w14:textId="77777777" w:rsidTr="00F60F78">
        <w:trPr>
          <w:trHeight w:val="320"/>
        </w:trPr>
        <w:tc>
          <w:tcPr>
            <w:tcW w:w="2863" w:type="dxa"/>
            <w:tcBorders>
              <w:top w:val="nil"/>
              <w:left w:val="nil"/>
              <w:bottom w:val="nil"/>
              <w:right w:val="nil"/>
            </w:tcBorders>
            <w:shd w:val="clear" w:color="auto" w:fill="auto"/>
            <w:noWrap/>
            <w:vAlign w:val="bottom"/>
            <w:hideMark/>
          </w:tcPr>
          <w:p w14:paraId="4778733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72E9986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0.75</w:t>
            </w:r>
          </w:p>
        </w:tc>
        <w:tc>
          <w:tcPr>
            <w:tcW w:w="1300" w:type="dxa"/>
            <w:tcBorders>
              <w:top w:val="nil"/>
              <w:left w:val="nil"/>
              <w:bottom w:val="nil"/>
              <w:right w:val="nil"/>
            </w:tcBorders>
            <w:shd w:val="clear" w:color="auto" w:fill="auto"/>
            <w:noWrap/>
            <w:vAlign w:val="bottom"/>
            <w:hideMark/>
          </w:tcPr>
          <w:p w14:paraId="06890FA0"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23206096" w14:textId="77777777" w:rsidTr="00F60F78">
        <w:trPr>
          <w:trHeight w:val="320"/>
        </w:trPr>
        <w:tc>
          <w:tcPr>
            <w:tcW w:w="2863" w:type="dxa"/>
            <w:tcBorders>
              <w:top w:val="nil"/>
              <w:left w:val="nil"/>
              <w:bottom w:val="nil"/>
              <w:right w:val="nil"/>
            </w:tcBorders>
            <w:shd w:val="clear" w:color="auto" w:fill="auto"/>
            <w:noWrap/>
            <w:vAlign w:val="bottom"/>
            <w:hideMark/>
          </w:tcPr>
          <w:p w14:paraId="6B4A8BD3"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25E2FD0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1.31</w:t>
            </w:r>
          </w:p>
        </w:tc>
        <w:tc>
          <w:tcPr>
            <w:tcW w:w="1300" w:type="dxa"/>
            <w:tcBorders>
              <w:top w:val="nil"/>
              <w:left w:val="nil"/>
              <w:bottom w:val="nil"/>
              <w:right w:val="nil"/>
            </w:tcBorders>
            <w:shd w:val="clear" w:color="auto" w:fill="auto"/>
            <w:noWrap/>
            <w:vAlign w:val="bottom"/>
            <w:hideMark/>
          </w:tcPr>
          <w:p w14:paraId="101224F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75</w:t>
            </w:r>
          </w:p>
        </w:tc>
      </w:tr>
      <w:tr w:rsidR="00F60F78" w:rsidRPr="00F60F78" w14:paraId="20EF61E4" w14:textId="77777777" w:rsidTr="00F60F78">
        <w:trPr>
          <w:trHeight w:val="320"/>
        </w:trPr>
        <w:tc>
          <w:tcPr>
            <w:tcW w:w="2863" w:type="dxa"/>
            <w:tcBorders>
              <w:top w:val="nil"/>
              <w:left w:val="nil"/>
              <w:bottom w:val="nil"/>
              <w:right w:val="nil"/>
            </w:tcBorders>
            <w:shd w:val="clear" w:color="auto" w:fill="auto"/>
            <w:noWrap/>
            <w:vAlign w:val="bottom"/>
            <w:hideMark/>
          </w:tcPr>
          <w:p w14:paraId="2C2619F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4CBEA01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0.78</w:t>
            </w:r>
          </w:p>
        </w:tc>
        <w:tc>
          <w:tcPr>
            <w:tcW w:w="1300" w:type="dxa"/>
            <w:tcBorders>
              <w:top w:val="nil"/>
              <w:left w:val="nil"/>
              <w:bottom w:val="nil"/>
              <w:right w:val="nil"/>
            </w:tcBorders>
            <w:shd w:val="clear" w:color="auto" w:fill="auto"/>
            <w:noWrap/>
            <w:vAlign w:val="bottom"/>
            <w:hideMark/>
          </w:tcPr>
          <w:p w14:paraId="480FCB19"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85</w:t>
            </w:r>
          </w:p>
        </w:tc>
      </w:tr>
      <w:tr w:rsidR="00F60F78" w:rsidRPr="00F60F78" w14:paraId="552AEE72" w14:textId="77777777" w:rsidTr="00F60F78">
        <w:trPr>
          <w:trHeight w:val="320"/>
        </w:trPr>
        <w:tc>
          <w:tcPr>
            <w:tcW w:w="2863" w:type="dxa"/>
            <w:tcBorders>
              <w:top w:val="nil"/>
              <w:left w:val="nil"/>
              <w:bottom w:val="nil"/>
              <w:right w:val="nil"/>
            </w:tcBorders>
            <w:shd w:val="clear" w:color="auto" w:fill="auto"/>
            <w:noWrap/>
            <w:vAlign w:val="bottom"/>
            <w:hideMark/>
          </w:tcPr>
          <w:p w14:paraId="1A8B193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6552D4A0"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1.81</w:t>
            </w:r>
          </w:p>
        </w:tc>
        <w:tc>
          <w:tcPr>
            <w:tcW w:w="1300" w:type="dxa"/>
            <w:tcBorders>
              <w:top w:val="nil"/>
              <w:left w:val="nil"/>
              <w:bottom w:val="nil"/>
              <w:right w:val="nil"/>
            </w:tcBorders>
            <w:shd w:val="clear" w:color="auto" w:fill="auto"/>
            <w:noWrap/>
            <w:vAlign w:val="bottom"/>
            <w:hideMark/>
          </w:tcPr>
          <w:p w14:paraId="35B3FE2E"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2</w:t>
            </w:r>
          </w:p>
        </w:tc>
      </w:tr>
      <w:tr w:rsidR="00F60F78" w:rsidRPr="00F60F78" w14:paraId="641552B2" w14:textId="77777777" w:rsidTr="00F60F78">
        <w:trPr>
          <w:trHeight w:val="320"/>
        </w:trPr>
        <w:tc>
          <w:tcPr>
            <w:tcW w:w="2863" w:type="dxa"/>
            <w:tcBorders>
              <w:top w:val="nil"/>
              <w:left w:val="nil"/>
              <w:bottom w:val="nil"/>
              <w:right w:val="nil"/>
            </w:tcBorders>
            <w:shd w:val="clear" w:color="auto" w:fill="auto"/>
            <w:noWrap/>
            <w:vAlign w:val="bottom"/>
            <w:hideMark/>
          </w:tcPr>
          <w:p w14:paraId="6B0A6D0B"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0A0632D7"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2AD90EB0" w14:textId="77777777" w:rsidR="00F60F78" w:rsidRPr="00F60F78" w:rsidRDefault="00F60F78" w:rsidP="00F60F78">
            <w:pPr>
              <w:rPr>
                <w:rFonts w:ascii="Times New Roman" w:eastAsia="Times New Roman" w:hAnsi="Times New Roman" w:cs="Times New Roman"/>
                <w:kern w:val="0"/>
                <w:sz w:val="20"/>
                <w:szCs w:val="20"/>
                <w:lang w:eastAsia="de-DE"/>
                <w14:ligatures w14:val="none"/>
              </w:rPr>
            </w:pPr>
          </w:p>
        </w:tc>
      </w:tr>
      <w:tr w:rsidR="00F60F78" w:rsidRPr="00F60F78" w14:paraId="6FB4508D" w14:textId="77777777" w:rsidTr="00F60F78">
        <w:trPr>
          <w:trHeight w:val="320"/>
        </w:trPr>
        <w:tc>
          <w:tcPr>
            <w:tcW w:w="2863" w:type="dxa"/>
            <w:tcBorders>
              <w:top w:val="nil"/>
              <w:left w:val="nil"/>
              <w:bottom w:val="nil"/>
              <w:right w:val="nil"/>
            </w:tcBorders>
            <w:shd w:val="clear" w:color="auto" w:fill="auto"/>
            <w:noWrap/>
            <w:vAlign w:val="bottom"/>
            <w:hideMark/>
          </w:tcPr>
          <w:p w14:paraId="211271EC"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BA93CDB"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6907A66"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Percentile</w:t>
            </w:r>
          </w:p>
        </w:tc>
      </w:tr>
      <w:tr w:rsidR="00F60F78" w:rsidRPr="00F60F78" w14:paraId="54612474" w14:textId="77777777" w:rsidTr="00F60F78">
        <w:trPr>
          <w:trHeight w:val="320"/>
        </w:trPr>
        <w:tc>
          <w:tcPr>
            <w:tcW w:w="2863" w:type="dxa"/>
            <w:tcBorders>
              <w:top w:val="nil"/>
              <w:left w:val="nil"/>
              <w:bottom w:val="nil"/>
              <w:right w:val="nil"/>
            </w:tcBorders>
            <w:shd w:val="clear" w:color="auto" w:fill="auto"/>
            <w:noWrap/>
            <w:vAlign w:val="bottom"/>
            <w:hideMark/>
          </w:tcPr>
          <w:p w14:paraId="7383259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945C8C8"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34.59</w:t>
            </w:r>
          </w:p>
        </w:tc>
        <w:tc>
          <w:tcPr>
            <w:tcW w:w="1300" w:type="dxa"/>
            <w:tcBorders>
              <w:top w:val="nil"/>
              <w:left w:val="nil"/>
              <w:bottom w:val="nil"/>
              <w:right w:val="nil"/>
            </w:tcBorders>
            <w:shd w:val="clear" w:color="auto" w:fill="auto"/>
            <w:noWrap/>
            <w:vAlign w:val="bottom"/>
            <w:hideMark/>
          </w:tcPr>
          <w:p w14:paraId="553459AD"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3</w:t>
            </w:r>
          </w:p>
        </w:tc>
      </w:tr>
      <w:tr w:rsidR="00F60F78" w:rsidRPr="00F60F78" w14:paraId="6B42278E" w14:textId="77777777" w:rsidTr="00F60F78">
        <w:trPr>
          <w:trHeight w:val="320"/>
        </w:trPr>
        <w:tc>
          <w:tcPr>
            <w:tcW w:w="2863" w:type="dxa"/>
            <w:tcBorders>
              <w:top w:val="nil"/>
              <w:left w:val="nil"/>
              <w:bottom w:val="nil"/>
              <w:right w:val="nil"/>
            </w:tcBorders>
            <w:shd w:val="clear" w:color="auto" w:fill="auto"/>
            <w:noWrap/>
            <w:vAlign w:val="bottom"/>
            <w:hideMark/>
          </w:tcPr>
          <w:p w14:paraId="2DC0517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46029F45"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31.58</w:t>
            </w:r>
          </w:p>
        </w:tc>
        <w:tc>
          <w:tcPr>
            <w:tcW w:w="1300" w:type="dxa"/>
            <w:tcBorders>
              <w:top w:val="nil"/>
              <w:left w:val="nil"/>
              <w:bottom w:val="nil"/>
              <w:right w:val="nil"/>
            </w:tcBorders>
            <w:shd w:val="clear" w:color="auto" w:fill="auto"/>
            <w:noWrap/>
            <w:vAlign w:val="bottom"/>
            <w:hideMark/>
          </w:tcPr>
          <w:p w14:paraId="6DA4EDC2"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12</w:t>
            </w:r>
          </w:p>
        </w:tc>
      </w:tr>
      <w:tr w:rsidR="00F60F78" w:rsidRPr="00F60F78" w14:paraId="6F651E59" w14:textId="77777777" w:rsidTr="00F60F78">
        <w:trPr>
          <w:trHeight w:val="320"/>
        </w:trPr>
        <w:tc>
          <w:tcPr>
            <w:tcW w:w="2863" w:type="dxa"/>
            <w:tcBorders>
              <w:top w:val="nil"/>
              <w:left w:val="nil"/>
              <w:bottom w:val="nil"/>
              <w:right w:val="nil"/>
            </w:tcBorders>
            <w:shd w:val="clear" w:color="auto" w:fill="auto"/>
            <w:noWrap/>
            <w:vAlign w:val="bottom"/>
            <w:hideMark/>
          </w:tcPr>
          <w:p w14:paraId="63F46AFE"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2B98E95"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2.84</w:t>
            </w:r>
          </w:p>
        </w:tc>
        <w:tc>
          <w:tcPr>
            <w:tcW w:w="1300" w:type="dxa"/>
            <w:tcBorders>
              <w:top w:val="nil"/>
              <w:left w:val="nil"/>
              <w:bottom w:val="nil"/>
              <w:right w:val="nil"/>
            </w:tcBorders>
            <w:shd w:val="clear" w:color="auto" w:fill="auto"/>
            <w:noWrap/>
            <w:vAlign w:val="bottom"/>
            <w:hideMark/>
          </w:tcPr>
          <w:p w14:paraId="139FAAB8"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38206E21" w14:textId="77777777" w:rsidTr="00F60F78">
        <w:trPr>
          <w:trHeight w:val="320"/>
        </w:trPr>
        <w:tc>
          <w:tcPr>
            <w:tcW w:w="2863" w:type="dxa"/>
            <w:tcBorders>
              <w:top w:val="nil"/>
              <w:left w:val="nil"/>
              <w:bottom w:val="nil"/>
              <w:right w:val="nil"/>
            </w:tcBorders>
            <w:shd w:val="clear" w:color="auto" w:fill="auto"/>
            <w:noWrap/>
            <w:vAlign w:val="bottom"/>
            <w:hideMark/>
          </w:tcPr>
          <w:p w14:paraId="154A1D71"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57583B1C"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6EE090D0"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0C1868C3" w14:textId="77777777" w:rsidTr="00F60F78">
        <w:trPr>
          <w:trHeight w:val="320"/>
        </w:trPr>
        <w:tc>
          <w:tcPr>
            <w:tcW w:w="2863" w:type="dxa"/>
            <w:tcBorders>
              <w:top w:val="nil"/>
              <w:left w:val="nil"/>
              <w:bottom w:val="nil"/>
              <w:right w:val="nil"/>
            </w:tcBorders>
            <w:shd w:val="clear" w:color="auto" w:fill="auto"/>
            <w:noWrap/>
            <w:vAlign w:val="bottom"/>
            <w:hideMark/>
          </w:tcPr>
          <w:p w14:paraId="4F2DB77D"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27E50589"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8122B6B"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12</w:t>
            </w:r>
          </w:p>
        </w:tc>
      </w:tr>
      <w:tr w:rsidR="00F60F78" w:rsidRPr="00F60F78" w14:paraId="5F0E4868" w14:textId="77777777" w:rsidTr="00F60F78">
        <w:trPr>
          <w:trHeight w:val="320"/>
        </w:trPr>
        <w:tc>
          <w:tcPr>
            <w:tcW w:w="2863" w:type="dxa"/>
            <w:tcBorders>
              <w:top w:val="nil"/>
              <w:left w:val="nil"/>
              <w:bottom w:val="nil"/>
              <w:right w:val="nil"/>
            </w:tcBorders>
            <w:shd w:val="clear" w:color="auto" w:fill="auto"/>
            <w:noWrap/>
            <w:vAlign w:val="bottom"/>
            <w:hideMark/>
          </w:tcPr>
          <w:p w14:paraId="1F77BFD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5008052E"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0.11</w:t>
            </w:r>
          </w:p>
        </w:tc>
        <w:tc>
          <w:tcPr>
            <w:tcW w:w="1300" w:type="dxa"/>
            <w:tcBorders>
              <w:top w:val="nil"/>
              <w:left w:val="nil"/>
              <w:bottom w:val="nil"/>
              <w:right w:val="nil"/>
            </w:tcBorders>
            <w:shd w:val="clear" w:color="auto" w:fill="auto"/>
            <w:noWrap/>
            <w:vAlign w:val="bottom"/>
            <w:hideMark/>
          </w:tcPr>
          <w:p w14:paraId="5EBBA0A2"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35</w:t>
            </w:r>
          </w:p>
        </w:tc>
      </w:tr>
      <w:tr w:rsidR="00F60F78" w:rsidRPr="00F60F78" w14:paraId="2854FD36" w14:textId="77777777" w:rsidTr="00F60F78">
        <w:trPr>
          <w:trHeight w:val="320"/>
        </w:trPr>
        <w:tc>
          <w:tcPr>
            <w:tcW w:w="2863" w:type="dxa"/>
            <w:tcBorders>
              <w:top w:val="nil"/>
              <w:left w:val="nil"/>
              <w:bottom w:val="nil"/>
              <w:right w:val="nil"/>
            </w:tcBorders>
            <w:shd w:val="clear" w:color="auto" w:fill="auto"/>
            <w:noWrap/>
            <w:vAlign w:val="bottom"/>
            <w:hideMark/>
          </w:tcPr>
          <w:p w14:paraId="41FCAAA7"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152B9F96"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3.73</w:t>
            </w:r>
          </w:p>
        </w:tc>
        <w:tc>
          <w:tcPr>
            <w:tcW w:w="1300" w:type="dxa"/>
            <w:tcBorders>
              <w:top w:val="nil"/>
              <w:left w:val="nil"/>
              <w:bottom w:val="nil"/>
              <w:right w:val="nil"/>
            </w:tcBorders>
            <w:shd w:val="clear" w:color="auto" w:fill="auto"/>
            <w:noWrap/>
            <w:vAlign w:val="bottom"/>
            <w:hideMark/>
          </w:tcPr>
          <w:p w14:paraId="45960BF1"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70</w:t>
            </w:r>
          </w:p>
        </w:tc>
      </w:tr>
      <w:tr w:rsidR="00F60F78" w:rsidRPr="00F60F78" w14:paraId="768040EA" w14:textId="77777777" w:rsidTr="00F60F78">
        <w:trPr>
          <w:trHeight w:val="320"/>
        </w:trPr>
        <w:tc>
          <w:tcPr>
            <w:tcW w:w="2863" w:type="dxa"/>
            <w:tcBorders>
              <w:top w:val="nil"/>
              <w:left w:val="nil"/>
              <w:bottom w:val="nil"/>
              <w:right w:val="nil"/>
            </w:tcBorders>
            <w:shd w:val="clear" w:color="auto" w:fill="auto"/>
            <w:noWrap/>
            <w:vAlign w:val="bottom"/>
            <w:hideMark/>
          </w:tcPr>
          <w:p w14:paraId="5F82C03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36157971"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2.78</w:t>
            </w:r>
          </w:p>
        </w:tc>
        <w:tc>
          <w:tcPr>
            <w:tcW w:w="1300" w:type="dxa"/>
            <w:tcBorders>
              <w:top w:val="nil"/>
              <w:left w:val="nil"/>
              <w:bottom w:val="nil"/>
              <w:right w:val="nil"/>
            </w:tcBorders>
            <w:shd w:val="clear" w:color="auto" w:fill="auto"/>
            <w:noWrap/>
            <w:vAlign w:val="bottom"/>
            <w:hideMark/>
          </w:tcPr>
          <w:p w14:paraId="70E0AE01"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5E06D336" w14:textId="77777777" w:rsidTr="00F60F78">
        <w:trPr>
          <w:trHeight w:val="320"/>
        </w:trPr>
        <w:tc>
          <w:tcPr>
            <w:tcW w:w="2863" w:type="dxa"/>
            <w:tcBorders>
              <w:top w:val="nil"/>
              <w:left w:val="nil"/>
              <w:bottom w:val="nil"/>
              <w:right w:val="nil"/>
            </w:tcBorders>
            <w:shd w:val="clear" w:color="auto" w:fill="auto"/>
            <w:noWrap/>
            <w:vAlign w:val="bottom"/>
            <w:hideMark/>
          </w:tcPr>
          <w:p w14:paraId="31474838"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16AA65E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2136B4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26</w:t>
            </w:r>
          </w:p>
        </w:tc>
      </w:tr>
      <w:tr w:rsidR="00F60F78" w:rsidRPr="00F60F78" w14:paraId="73953237" w14:textId="77777777" w:rsidTr="00F60F78">
        <w:trPr>
          <w:trHeight w:val="320"/>
        </w:trPr>
        <w:tc>
          <w:tcPr>
            <w:tcW w:w="2863" w:type="dxa"/>
            <w:tcBorders>
              <w:top w:val="nil"/>
              <w:left w:val="nil"/>
              <w:bottom w:val="nil"/>
              <w:right w:val="nil"/>
            </w:tcBorders>
            <w:shd w:val="clear" w:color="auto" w:fill="auto"/>
            <w:noWrap/>
            <w:vAlign w:val="bottom"/>
            <w:hideMark/>
          </w:tcPr>
          <w:p w14:paraId="46E1B1B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B6B4697"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D8006E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32</w:t>
            </w:r>
          </w:p>
        </w:tc>
      </w:tr>
      <w:tr w:rsidR="00F60F78" w:rsidRPr="00F60F78" w14:paraId="0FA06D18" w14:textId="77777777" w:rsidTr="00F60F78">
        <w:trPr>
          <w:trHeight w:val="320"/>
        </w:trPr>
        <w:tc>
          <w:tcPr>
            <w:tcW w:w="2863" w:type="dxa"/>
            <w:tcBorders>
              <w:top w:val="nil"/>
              <w:left w:val="nil"/>
              <w:bottom w:val="nil"/>
              <w:right w:val="nil"/>
            </w:tcBorders>
            <w:shd w:val="clear" w:color="auto" w:fill="auto"/>
            <w:noWrap/>
            <w:vAlign w:val="bottom"/>
            <w:hideMark/>
          </w:tcPr>
          <w:p w14:paraId="3DB45C9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4B5018CB"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AD3EFB9"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32</w:t>
            </w:r>
          </w:p>
        </w:tc>
      </w:tr>
      <w:tr w:rsidR="00F60F78" w:rsidRPr="00F60F78" w14:paraId="41E5872E" w14:textId="77777777" w:rsidTr="00F60F78">
        <w:trPr>
          <w:trHeight w:val="320"/>
        </w:trPr>
        <w:tc>
          <w:tcPr>
            <w:tcW w:w="2863" w:type="dxa"/>
            <w:tcBorders>
              <w:top w:val="nil"/>
              <w:left w:val="nil"/>
              <w:bottom w:val="nil"/>
              <w:right w:val="nil"/>
            </w:tcBorders>
            <w:shd w:val="clear" w:color="auto" w:fill="auto"/>
            <w:noWrap/>
            <w:vAlign w:val="bottom"/>
            <w:hideMark/>
          </w:tcPr>
          <w:p w14:paraId="1885DFE1"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62EA6A04"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5F20CE5"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48</w:t>
            </w:r>
          </w:p>
        </w:tc>
      </w:tr>
      <w:tr w:rsidR="00F60F78" w:rsidRPr="00F60F78" w14:paraId="784D72F7" w14:textId="77777777" w:rsidTr="00F60F78">
        <w:trPr>
          <w:trHeight w:val="320"/>
        </w:trPr>
        <w:tc>
          <w:tcPr>
            <w:tcW w:w="2863" w:type="dxa"/>
            <w:tcBorders>
              <w:top w:val="nil"/>
              <w:left w:val="nil"/>
              <w:bottom w:val="nil"/>
              <w:right w:val="nil"/>
            </w:tcBorders>
            <w:shd w:val="clear" w:color="auto" w:fill="auto"/>
            <w:noWrap/>
            <w:vAlign w:val="bottom"/>
            <w:hideMark/>
          </w:tcPr>
          <w:p w14:paraId="1D7FCF5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B414DF0"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26.89</w:t>
            </w:r>
          </w:p>
        </w:tc>
        <w:tc>
          <w:tcPr>
            <w:tcW w:w="1300" w:type="dxa"/>
            <w:tcBorders>
              <w:top w:val="nil"/>
              <w:left w:val="nil"/>
              <w:bottom w:val="nil"/>
              <w:right w:val="nil"/>
            </w:tcBorders>
            <w:shd w:val="clear" w:color="auto" w:fill="auto"/>
            <w:noWrap/>
            <w:vAlign w:val="bottom"/>
            <w:hideMark/>
          </w:tcPr>
          <w:p w14:paraId="2357BF2A"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5</w:t>
            </w:r>
          </w:p>
        </w:tc>
      </w:tr>
      <w:tr w:rsidR="00F60F78" w:rsidRPr="00F60F78" w14:paraId="23D53C0E" w14:textId="77777777" w:rsidTr="00F60F78">
        <w:trPr>
          <w:trHeight w:val="320"/>
        </w:trPr>
        <w:tc>
          <w:tcPr>
            <w:tcW w:w="2863" w:type="dxa"/>
            <w:tcBorders>
              <w:top w:val="nil"/>
              <w:left w:val="nil"/>
              <w:bottom w:val="nil"/>
              <w:right w:val="nil"/>
            </w:tcBorders>
            <w:shd w:val="clear" w:color="auto" w:fill="auto"/>
            <w:noWrap/>
            <w:vAlign w:val="bottom"/>
            <w:hideMark/>
          </w:tcPr>
          <w:p w14:paraId="4E405D39"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16453857"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788F12E8"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48</w:t>
            </w:r>
          </w:p>
        </w:tc>
      </w:tr>
      <w:tr w:rsidR="00F60F78" w:rsidRPr="00F60F78" w14:paraId="064AA171" w14:textId="77777777" w:rsidTr="00F60F78">
        <w:trPr>
          <w:trHeight w:val="320"/>
        </w:trPr>
        <w:tc>
          <w:tcPr>
            <w:tcW w:w="2863" w:type="dxa"/>
            <w:tcBorders>
              <w:top w:val="nil"/>
              <w:left w:val="nil"/>
              <w:bottom w:val="nil"/>
              <w:right w:val="nil"/>
            </w:tcBorders>
            <w:shd w:val="clear" w:color="auto" w:fill="auto"/>
            <w:noWrap/>
            <w:vAlign w:val="bottom"/>
            <w:hideMark/>
          </w:tcPr>
          <w:p w14:paraId="466D9C9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761DD6FF"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1.03</w:t>
            </w:r>
          </w:p>
        </w:tc>
        <w:tc>
          <w:tcPr>
            <w:tcW w:w="1300" w:type="dxa"/>
            <w:tcBorders>
              <w:top w:val="nil"/>
              <w:left w:val="nil"/>
              <w:bottom w:val="nil"/>
              <w:right w:val="nil"/>
            </w:tcBorders>
            <w:shd w:val="clear" w:color="auto" w:fill="auto"/>
            <w:noWrap/>
            <w:vAlign w:val="bottom"/>
            <w:hideMark/>
          </w:tcPr>
          <w:p w14:paraId="71CDFC08"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76</w:t>
            </w:r>
          </w:p>
        </w:tc>
      </w:tr>
    </w:tbl>
    <w:p w14:paraId="68411402" w14:textId="77777777" w:rsidR="00970524" w:rsidRDefault="00970524"/>
    <w:p w14:paraId="1A555E0F" w14:textId="77777777" w:rsidR="00147AC7" w:rsidRDefault="00147AC7"/>
    <w:p w14:paraId="19E36B42" w14:textId="77777777" w:rsidR="00147AC7" w:rsidRPr="00943E3A" w:rsidRDefault="00147AC7" w:rsidP="00147AC7">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FD9CC87" w14:textId="77777777" w:rsidR="00147AC7" w:rsidRDefault="00147AC7"/>
    <w:sectPr w:rsidR="00147AC7"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614E"/>
    <w:multiLevelType w:val="multilevel"/>
    <w:tmpl w:val="90E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709B0"/>
    <w:multiLevelType w:val="multilevel"/>
    <w:tmpl w:val="A248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34F40"/>
    <w:multiLevelType w:val="multilevel"/>
    <w:tmpl w:val="2E3C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21674"/>
    <w:multiLevelType w:val="multilevel"/>
    <w:tmpl w:val="1E7E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575191">
    <w:abstractNumId w:val="3"/>
  </w:num>
  <w:num w:numId="2" w16cid:durableId="1672416322">
    <w:abstractNumId w:val="0"/>
  </w:num>
  <w:num w:numId="3" w16cid:durableId="200821672">
    <w:abstractNumId w:val="2"/>
  </w:num>
  <w:num w:numId="4" w16cid:durableId="27703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97"/>
    <w:rsid w:val="00014664"/>
    <w:rsid w:val="00024A96"/>
    <w:rsid w:val="00147AC7"/>
    <w:rsid w:val="00153D8D"/>
    <w:rsid w:val="001F55CB"/>
    <w:rsid w:val="00263C97"/>
    <w:rsid w:val="003F605E"/>
    <w:rsid w:val="005A51CB"/>
    <w:rsid w:val="005D2913"/>
    <w:rsid w:val="006B5844"/>
    <w:rsid w:val="00861685"/>
    <w:rsid w:val="00970524"/>
    <w:rsid w:val="00B343BB"/>
    <w:rsid w:val="00BF2449"/>
    <w:rsid w:val="00C57214"/>
    <w:rsid w:val="00ED564C"/>
    <w:rsid w:val="00F60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410A"/>
  <w15:chartTrackingRefBased/>
  <w15:docId w15:val="{CE948CD8-B28A-DC49-AC50-69F04DF7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3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3C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63C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3C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3C9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3C9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3C9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3C9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3C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3C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3C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63C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3C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3C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3C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3C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3C97"/>
    <w:rPr>
      <w:rFonts w:eastAsiaTheme="majorEastAsia" w:cstheme="majorBidi"/>
      <w:color w:val="272727" w:themeColor="text1" w:themeTint="D8"/>
    </w:rPr>
  </w:style>
  <w:style w:type="paragraph" w:styleId="Titel">
    <w:name w:val="Title"/>
    <w:basedOn w:val="Standard"/>
    <w:next w:val="Standard"/>
    <w:link w:val="TitelZchn"/>
    <w:uiPriority w:val="10"/>
    <w:qFormat/>
    <w:rsid w:val="00263C9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3C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3C9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3C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3C9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63C97"/>
    <w:rPr>
      <w:i/>
      <w:iCs/>
      <w:color w:val="404040" w:themeColor="text1" w:themeTint="BF"/>
    </w:rPr>
  </w:style>
  <w:style w:type="paragraph" w:styleId="Listenabsatz">
    <w:name w:val="List Paragraph"/>
    <w:basedOn w:val="Standard"/>
    <w:uiPriority w:val="34"/>
    <w:qFormat/>
    <w:rsid w:val="00263C97"/>
    <w:pPr>
      <w:ind w:left="720"/>
      <w:contextualSpacing/>
    </w:pPr>
  </w:style>
  <w:style w:type="character" w:styleId="IntensiveHervorhebung">
    <w:name w:val="Intense Emphasis"/>
    <w:basedOn w:val="Absatz-Standardschriftart"/>
    <w:uiPriority w:val="21"/>
    <w:qFormat/>
    <w:rsid w:val="00263C97"/>
    <w:rPr>
      <w:i/>
      <w:iCs/>
      <w:color w:val="0F4761" w:themeColor="accent1" w:themeShade="BF"/>
    </w:rPr>
  </w:style>
  <w:style w:type="paragraph" w:styleId="IntensivesZitat">
    <w:name w:val="Intense Quote"/>
    <w:basedOn w:val="Standard"/>
    <w:next w:val="Standard"/>
    <w:link w:val="IntensivesZitatZchn"/>
    <w:uiPriority w:val="30"/>
    <w:qFormat/>
    <w:rsid w:val="00263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3C97"/>
    <w:rPr>
      <w:i/>
      <w:iCs/>
      <w:color w:val="0F4761" w:themeColor="accent1" w:themeShade="BF"/>
    </w:rPr>
  </w:style>
  <w:style w:type="character" w:styleId="IntensiverVerweis">
    <w:name w:val="Intense Reference"/>
    <w:basedOn w:val="Absatz-Standardschriftart"/>
    <w:uiPriority w:val="32"/>
    <w:qFormat/>
    <w:rsid w:val="00263C97"/>
    <w:rPr>
      <w:b/>
      <w:bCs/>
      <w:smallCaps/>
      <w:color w:val="0F4761" w:themeColor="accent1" w:themeShade="BF"/>
      <w:spacing w:val="5"/>
    </w:rPr>
  </w:style>
  <w:style w:type="character" w:customStyle="1" w:styleId="apple-converted-space">
    <w:name w:val="apple-converted-space"/>
    <w:basedOn w:val="Absatz-Standardschriftart"/>
    <w:rsid w:val="005A51CB"/>
  </w:style>
  <w:style w:type="character" w:styleId="Fett">
    <w:name w:val="Strong"/>
    <w:basedOn w:val="Absatz-Standardschriftart"/>
    <w:uiPriority w:val="22"/>
    <w:qFormat/>
    <w:rsid w:val="005A51CB"/>
    <w:rPr>
      <w:b/>
      <w:bCs/>
    </w:rPr>
  </w:style>
  <w:style w:type="table" w:styleId="Tabellenraster">
    <w:name w:val="Table Grid"/>
    <w:basedOn w:val="NormaleTabelle"/>
    <w:uiPriority w:val="39"/>
    <w:rsid w:val="00861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3066">
      <w:bodyDiv w:val="1"/>
      <w:marLeft w:val="0"/>
      <w:marRight w:val="0"/>
      <w:marTop w:val="0"/>
      <w:marBottom w:val="0"/>
      <w:divBdr>
        <w:top w:val="none" w:sz="0" w:space="0" w:color="auto"/>
        <w:left w:val="none" w:sz="0" w:space="0" w:color="auto"/>
        <w:bottom w:val="none" w:sz="0" w:space="0" w:color="auto"/>
        <w:right w:val="none" w:sz="0" w:space="0" w:color="auto"/>
      </w:divBdr>
    </w:div>
    <w:div w:id="272637220">
      <w:bodyDiv w:val="1"/>
      <w:marLeft w:val="0"/>
      <w:marRight w:val="0"/>
      <w:marTop w:val="0"/>
      <w:marBottom w:val="0"/>
      <w:divBdr>
        <w:top w:val="none" w:sz="0" w:space="0" w:color="auto"/>
        <w:left w:val="none" w:sz="0" w:space="0" w:color="auto"/>
        <w:bottom w:val="none" w:sz="0" w:space="0" w:color="auto"/>
        <w:right w:val="none" w:sz="0" w:space="0" w:color="auto"/>
      </w:divBdr>
    </w:div>
    <w:div w:id="305740632">
      <w:bodyDiv w:val="1"/>
      <w:marLeft w:val="0"/>
      <w:marRight w:val="0"/>
      <w:marTop w:val="0"/>
      <w:marBottom w:val="0"/>
      <w:divBdr>
        <w:top w:val="none" w:sz="0" w:space="0" w:color="auto"/>
        <w:left w:val="none" w:sz="0" w:space="0" w:color="auto"/>
        <w:bottom w:val="none" w:sz="0" w:space="0" w:color="auto"/>
        <w:right w:val="none" w:sz="0" w:space="0" w:color="auto"/>
      </w:divBdr>
    </w:div>
    <w:div w:id="550923105">
      <w:bodyDiv w:val="1"/>
      <w:marLeft w:val="0"/>
      <w:marRight w:val="0"/>
      <w:marTop w:val="0"/>
      <w:marBottom w:val="0"/>
      <w:divBdr>
        <w:top w:val="none" w:sz="0" w:space="0" w:color="auto"/>
        <w:left w:val="none" w:sz="0" w:space="0" w:color="auto"/>
        <w:bottom w:val="none" w:sz="0" w:space="0" w:color="auto"/>
        <w:right w:val="none" w:sz="0" w:space="0" w:color="auto"/>
      </w:divBdr>
    </w:div>
    <w:div w:id="872114231">
      <w:bodyDiv w:val="1"/>
      <w:marLeft w:val="0"/>
      <w:marRight w:val="0"/>
      <w:marTop w:val="0"/>
      <w:marBottom w:val="0"/>
      <w:divBdr>
        <w:top w:val="none" w:sz="0" w:space="0" w:color="auto"/>
        <w:left w:val="none" w:sz="0" w:space="0" w:color="auto"/>
        <w:bottom w:val="none" w:sz="0" w:space="0" w:color="auto"/>
        <w:right w:val="none" w:sz="0" w:space="0" w:color="auto"/>
      </w:divBdr>
    </w:div>
    <w:div w:id="1055590337">
      <w:bodyDiv w:val="1"/>
      <w:marLeft w:val="0"/>
      <w:marRight w:val="0"/>
      <w:marTop w:val="0"/>
      <w:marBottom w:val="0"/>
      <w:divBdr>
        <w:top w:val="none" w:sz="0" w:space="0" w:color="auto"/>
        <w:left w:val="none" w:sz="0" w:space="0" w:color="auto"/>
        <w:bottom w:val="none" w:sz="0" w:space="0" w:color="auto"/>
        <w:right w:val="none" w:sz="0" w:space="0" w:color="auto"/>
      </w:divBdr>
    </w:div>
    <w:div w:id="17235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4261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8</cp:revision>
  <dcterms:created xsi:type="dcterms:W3CDTF">2025-01-25T12:02:00Z</dcterms:created>
  <dcterms:modified xsi:type="dcterms:W3CDTF">2025-02-16T09:26:00Z</dcterms:modified>
</cp:coreProperties>
</file>