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D43FCE">
            <w:r>
              <w:t>Test sur le cir</w:t>
            </w:r>
            <w:r w:rsidR="00D43FCE">
              <w:t>cuit de lu filtre passe-bande</w:t>
            </w:r>
          </w:p>
          <w:p w:rsidR="00EE549A" w:rsidRDefault="00EE549A" w:rsidP="00D43FCE">
            <w:r>
              <w:t>CCS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4307FC">
            <w:r>
              <w:t>L7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CA165B" w:rsidRPr="00207C36" w:rsidRDefault="00CA165B" w:rsidP="00CA165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Tester </w:t>
      </w:r>
      <w:r>
        <w:rPr>
          <w:sz w:val="24"/>
          <w:szCs w:val="24"/>
        </w:rPr>
        <w:t>le filtre passe-bande sur CCS</w:t>
      </w:r>
      <w:r>
        <w:rPr>
          <w:sz w:val="24"/>
          <w:szCs w:val="24"/>
        </w:rPr>
        <w:t xml:space="preserve"> pour s’assurer qu’il respecte les spécifications de 20kHz à 40kHz. À noter que ce filtre est une solution préventive au projet, il se peut qu’il ne soit pas nécessaire et que le test ne soit donc pas applicable.</w:t>
      </w:r>
    </w:p>
    <w:p w:rsidR="00207C36" w:rsidRPr="00207C36" w:rsidRDefault="00207C36" w:rsidP="00207C36">
      <w:pPr>
        <w:ind w:left="360"/>
        <w:rPr>
          <w:sz w:val="24"/>
          <w:szCs w:val="24"/>
        </w:rPr>
      </w:pP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CA165B">
        <w:rPr>
          <w:sz w:val="24"/>
          <w:szCs w:val="24"/>
        </w:rPr>
        <w:t xml:space="preserve"> Ordinateur avec CCS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CA165B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S’assurer que le balayage de fréquences soit bien entre 20kHz et 40kHz.</w:t>
            </w:r>
          </w:p>
        </w:tc>
        <w:tc>
          <w:tcPr>
            <w:tcW w:w="2623" w:type="dxa"/>
          </w:tcPr>
          <w:p w:rsidR="008200BB" w:rsidRPr="00E10DE5" w:rsidRDefault="00CA165B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Balayage généré.</w:t>
            </w:r>
          </w:p>
        </w:tc>
        <w:tc>
          <w:tcPr>
            <w:tcW w:w="3686" w:type="dxa"/>
          </w:tcPr>
          <w:p w:rsidR="008200BB" w:rsidRPr="00E10DE5" w:rsidRDefault="00CA165B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Doit être entre 20kHz et 40kHz.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7B5CB9" w:rsidRPr="00CA165B" w:rsidRDefault="007B5CB9" w:rsidP="00CA165B">
      <w:pPr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CA165B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Démarrer le programme avec CCS.</w:t>
      </w:r>
    </w:p>
    <w:p w:rsidR="00676A3C" w:rsidRDefault="00CA165B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Avec l’oscilloscope, vérifier que les fréquences varient entre 20kHz et 40kHz.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CA165B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18-04-2017</w:t>
            </w: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CA165B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applicable, car le filtre n’a pas été nécessaire à l’application.</w:t>
            </w:r>
          </w:p>
        </w:tc>
        <w:tc>
          <w:tcPr>
            <w:tcW w:w="1417" w:type="dxa"/>
          </w:tcPr>
          <w:p w:rsidR="009570B7" w:rsidRPr="00676A3C" w:rsidRDefault="00CA165B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  <w:bookmarkStart w:id="0" w:name="_GoBack"/>
            <w:bookmarkEnd w:id="0"/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4307FC"/>
    <w:rsid w:val="00676A3C"/>
    <w:rsid w:val="007B5CB9"/>
    <w:rsid w:val="008200BB"/>
    <w:rsid w:val="009570B7"/>
    <w:rsid w:val="00A65C2B"/>
    <w:rsid w:val="00CA165B"/>
    <w:rsid w:val="00D43FCE"/>
    <w:rsid w:val="00DE239B"/>
    <w:rsid w:val="00E10DE5"/>
    <w:rsid w:val="00E506AF"/>
    <w:rsid w:val="00EC35F9"/>
    <w:rsid w:val="00EE549A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7</cp:revision>
  <dcterms:created xsi:type="dcterms:W3CDTF">2017-03-21T18:47:00Z</dcterms:created>
  <dcterms:modified xsi:type="dcterms:W3CDTF">2017-04-18T14:35:00Z</dcterms:modified>
</cp:coreProperties>
</file>