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ВОПРОСЫ ДЛЯ ДИФФЕНЦИРОВАННОГО ЗАЧЕТА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1.</w:t>
      </w:r>
      <w:r w:rsidRPr="00AA4A3A">
        <w:rPr>
          <w:lang w:val="ru-RU"/>
        </w:rPr>
        <w:tab/>
        <w:t>Общение и его виды, отличительные характеристики делового общения.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2.</w:t>
      </w:r>
      <w:r w:rsidRPr="00AA4A3A">
        <w:rPr>
          <w:lang w:val="ru-RU"/>
        </w:rPr>
        <w:tab/>
        <w:t>Виды и роль слушания в деловой беседе.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3.</w:t>
      </w:r>
      <w:r w:rsidRPr="00AA4A3A">
        <w:rPr>
          <w:lang w:val="ru-RU"/>
        </w:rPr>
        <w:tab/>
        <w:t>Роль невербальной коммуникации в деловом общении.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4.</w:t>
      </w:r>
      <w:r w:rsidRPr="00AA4A3A">
        <w:rPr>
          <w:lang w:val="ru-RU"/>
        </w:rPr>
        <w:tab/>
        <w:t>Деловое совещание и его цели. Принципы проведения деловых совещаний.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5.</w:t>
      </w:r>
      <w:r w:rsidRPr="00AA4A3A">
        <w:rPr>
          <w:lang w:val="ru-RU"/>
        </w:rPr>
        <w:tab/>
        <w:t>Порядок и методы видения переговоров.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6.</w:t>
      </w:r>
      <w:r w:rsidRPr="00AA4A3A">
        <w:rPr>
          <w:lang w:val="ru-RU"/>
        </w:rPr>
        <w:tab/>
        <w:t>Публичная речь и требования к ней.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7.</w:t>
      </w:r>
      <w:r w:rsidRPr="00AA4A3A">
        <w:rPr>
          <w:lang w:val="ru-RU"/>
        </w:rPr>
        <w:tab/>
        <w:t>Понятие тайм-менеджмента. Способы управления временем.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8.</w:t>
      </w:r>
      <w:r w:rsidRPr="00AA4A3A">
        <w:rPr>
          <w:lang w:val="ru-RU"/>
        </w:rPr>
        <w:tab/>
        <w:t>Имидж делового человека, атрибуты делового имиджа мужчин и женщин.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9.</w:t>
      </w:r>
      <w:r w:rsidRPr="00AA4A3A">
        <w:rPr>
          <w:lang w:val="ru-RU"/>
        </w:rPr>
        <w:tab/>
        <w:t>Стороны</w:t>
      </w:r>
      <w:r w:rsidRPr="00AA4A3A">
        <w:rPr>
          <w:lang w:val="ru-RU"/>
        </w:rPr>
        <w:tab/>
        <w:t>общения.</w:t>
      </w:r>
      <w:r w:rsidRPr="00AA4A3A">
        <w:rPr>
          <w:lang w:val="ru-RU"/>
        </w:rPr>
        <w:tab/>
        <w:t>Коммуникативная,</w:t>
      </w:r>
      <w:r w:rsidRPr="00AA4A3A">
        <w:rPr>
          <w:lang w:val="ru-RU"/>
        </w:rPr>
        <w:tab/>
        <w:t>интерактивная, перцептивная.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10.</w:t>
      </w:r>
      <w:r w:rsidRPr="00AA4A3A">
        <w:rPr>
          <w:lang w:val="ru-RU"/>
        </w:rPr>
        <w:tab/>
        <w:t>Механизмы восприятия.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11.</w:t>
      </w:r>
      <w:r w:rsidRPr="00AA4A3A">
        <w:rPr>
          <w:lang w:val="ru-RU"/>
        </w:rPr>
        <w:tab/>
        <w:t>Методы психологического воздействия.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12.</w:t>
      </w:r>
      <w:r w:rsidRPr="00AA4A3A">
        <w:rPr>
          <w:lang w:val="ru-RU"/>
        </w:rPr>
        <w:tab/>
        <w:t>Виды психологического воздействия.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13.</w:t>
      </w:r>
      <w:r w:rsidRPr="00AA4A3A">
        <w:rPr>
          <w:lang w:val="ru-RU"/>
        </w:rPr>
        <w:tab/>
        <w:t>Виды конфликтов.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14.</w:t>
      </w:r>
      <w:r w:rsidRPr="00AA4A3A">
        <w:rPr>
          <w:lang w:val="ru-RU"/>
        </w:rPr>
        <w:tab/>
        <w:t>Понятие структуры, стадии протекания.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15.</w:t>
      </w:r>
      <w:r w:rsidRPr="00AA4A3A">
        <w:rPr>
          <w:lang w:val="ru-RU"/>
        </w:rPr>
        <w:tab/>
        <w:t>Стили поведения в конфликтах.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16.</w:t>
      </w:r>
      <w:r w:rsidRPr="00AA4A3A">
        <w:rPr>
          <w:lang w:val="ru-RU"/>
        </w:rPr>
        <w:tab/>
        <w:t>Понятие технологий эффективного общения и их содержание. Приемы амортизации.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17.</w:t>
      </w:r>
      <w:r w:rsidRPr="00AA4A3A">
        <w:rPr>
          <w:lang w:val="ru-RU"/>
        </w:rPr>
        <w:tab/>
        <w:t>Индивидуальные особенности темперамента и характера в деловом общении.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18.</w:t>
      </w:r>
      <w:r w:rsidRPr="00AA4A3A">
        <w:rPr>
          <w:lang w:val="ru-RU"/>
        </w:rPr>
        <w:tab/>
        <w:t>Понятие Акцентуации характера. Виды акцентуаций.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19.</w:t>
      </w:r>
      <w:r w:rsidRPr="00AA4A3A">
        <w:rPr>
          <w:lang w:val="ru-RU"/>
        </w:rPr>
        <w:tab/>
        <w:t>Понятие переговоров. Типы, виды, структура переговоров.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20.</w:t>
      </w:r>
      <w:r w:rsidRPr="00AA4A3A">
        <w:rPr>
          <w:lang w:val="ru-RU"/>
        </w:rPr>
        <w:tab/>
        <w:t>Особенности деловой телефонной коммуникации.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lastRenderedPageBreak/>
        <w:t>21.</w:t>
      </w:r>
      <w:r w:rsidRPr="00AA4A3A">
        <w:rPr>
          <w:lang w:val="ru-RU"/>
        </w:rPr>
        <w:tab/>
        <w:t>Рабочая группа: социально-психологические особенности.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22.</w:t>
      </w:r>
      <w:r w:rsidRPr="00AA4A3A">
        <w:rPr>
          <w:lang w:val="ru-RU"/>
        </w:rPr>
        <w:tab/>
        <w:t>Стили руководства. Классическая типология Курта Левина.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23.</w:t>
      </w:r>
      <w:r w:rsidRPr="00AA4A3A">
        <w:rPr>
          <w:lang w:val="ru-RU"/>
        </w:rPr>
        <w:tab/>
        <w:t>Правила деловой переписки.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24.</w:t>
      </w:r>
      <w:r w:rsidRPr="00AA4A3A">
        <w:rPr>
          <w:lang w:val="ru-RU"/>
        </w:rPr>
        <w:tab/>
        <w:t>Национальные стили ведения деловых переговоров.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25.</w:t>
      </w:r>
      <w:r w:rsidRPr="00AA4A3A">
        <w:rPr>
          <w:lang w:val="ru-RU"/>
        </w:rPr>
        <w:tab/>
        <w:t>Манипулирование в деловом общении.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26.</w:t>
      </w:r>
      <w:r w:rsidRPr="00AA4A3A">
        <w:rPr>
          <w:lang w:val="ru-RU"/>
        </w:rPr>
        <w:tab/>
        <w:t>Понятие и виды манипуляций.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27.</w:t>
      </w:r>
      <w:r w:rsidRPr="00AA4A3A">
        <w:rPr>
          <w:lang w:val="ru-RU"/>
        </w:rPr>
        <w:tab/>
        <w:t>Стрессовые факторы делового общения и пути борьбы с ними.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28.</w:t>
      </w:r>
      <w:r w:rsidRPr="00AA4A3A">
        <w:rPr>
          <w:lang w:val="ru-RU"/>
        </w:rPr>
        <w:tab/>
        <w:t>Этические и рациональные особенности культур народов России, влияние на деловое и этическое поведение.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29.</w:t>
      </w:r>
      <w:r w:rsidRPr="00AA4A3A">
        <w:rPr>
          <w:lang w:val="ru-RU"/>
        </w:rPr>
        <w:tab/>
        <w:t>Когнитивная сфера. Мышление, память, внимание.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30.</w:t>
      </w:r>
      <w:r w:rsidRPr="00AA4A3A">
        <w:rPr>
          <w:lang w:val="ru-RU"/>
        </w:rPr>
        <w:tab/>
        <w:t>Группа</w:t>
      </w:r>
      <w:r w:rsidRPr="00AA4A3A">
        <w:rPr>
          <w:lang w:val="ru-RU"/>
        </w:rPr>
        <w:tab/>
        <w:t>как</w:t>
      </w:r>
      <w:r w:rsidRPr="00AA4A3A">
        <w:rPr>
          <w:lang w:val="ru-RU"/>
        </w:rPr>
        <w:tab/>
        <w:t>ведущая</w:t>
      </w:r>
      <w:r w:rsidRPr="00AA4A3A">
        <w:rPr>
          <w:lang w:val="ru-RU"/>
        </w:rPr>
        <w:tab/>
        <w:t>среда</w:t>
      </w:r>
      <w:r w:rsidRPr="00AA4A3A">
        <w:rPr>
          <w:lang w:val="ru-RU"/>
        </w:rPr>
        <w:tab/>
        <w:t>деловых</w:t>
      </w:r>
      <w:r w:rsidRPr="00AA4A3A">
        <w:rPr>
          <w:lang w:val="ru-RU"/>
        </w:rPr>
        <w:tab/>
        <w:t>отношений.</w:t>
      </w:r>
      <w:r w:rsidRPr="00AA4A3A">
        <w:rPr>
          <w:lang w:val="ru-RU"/>
        </w:rPr>
        <w:tab/>
        <w:t>Психология взаимоотношений в группе.</w:t>
      </w:r>
    </w:p>
    <w:p w:rsidR="00AA4A3A" w:rsidRPr="00AA4A3A" w:rsidRDefault="00AA4A3A" w:rsidP="00AA4A3A">
      <w:pPr>
        <w:rPr>
          <w:lang w:val="ru-RU"/>
        </w:rPr>
      </w:pPr>
      <w:r w:rsidRPr="00AA4A3A">
        <w:rPr>
          <w:lang w:val="ru-RU"/>
        </w:rPr>
        <w:t>31.</w:t>
      </w:r>
      <w:r w:rsidRPr="00AA4A3A">
        <w:rPr>
          <w:lang w:val="ru-RU"/>
        </w:rPr>
        <w:tab/>
        <w:t>Основные направления современной психологии.</w:t>
      </w:r>
    </w:p>
    <w:p w:rsidR="00102FC4" w:rsidRDefault="00AA4A3A" w:rsidP="00AA4A3A">
      <w:r>
        <w:t>32.</w:t>
      </w:r>
      <w:r>
        <w:tab/>
      </w:r>
      <w:proofErr w:type="spellStart"/>
      <w:r>
        <w:t>Модальности</w:t>
      </w:r>
      <w:proofErr w:type="spellEnd"/>
      <w:r>
        <w:t xml:space="preserve"> </w:t>
      </w:r>
      <w:proofErr w:type="spellStart"/>
      <w:r>
        <w:t>восприятия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  <w:bookmarkStart w:id="0" w:name="_GoBack"/>
      <w:bookmarkEnd w:id="0"/>
    </w:p>
    <w:sectPr w:rsidR="001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1"/>
    <w:rsid w:val="000C21D6"/>
    <w:rsid w:val="000F6484"/>
    <w:rsid w:val="00102FC4"/>
    <w:rsid w:val="0019319A"/>
    <w:rsid w:val="001A049F"/>
    <w:rsid w:val="003E4661"/>
    <w:rsid w:val="00623BC2"/>
    <w:rsid w:val="008361D0"/>
    <w:rsid w:val="00A16CFA"/>
    <w:rsid w:val="00AA4A3A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32E76-1E17-4F72-9BCE-02020C60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2024-02-19T08:42:00Z</dcterms:created>
  <dcterms:modified xsi:type="dcterms:W3CDTF">2024-02-19T08:50:00Z</dcterms:modified>
</cp:coreProperties>
</file>