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2E9" w:rsidRPr="006B22E9" w:rsidRDefault="00804269" w:rsidP="007B245B">
      <w:pPr>
        <w:pStyle w:val="1"/>
        <w:rPr>
          <w:lang w:val="ru-RU"/>
        </w:rPr>
      </w:pPr>
      <w:r>
        <w:rPr>
          <w:lang w:val="ru-RU"/>
        </w:rPr>
        <w:t>ПРАВОВЫЕ ОСНОВЫ КАЗАЧЕСТВА В РОССИИ</w:t>
      </w:r>
    </w:p>
    <w:p w:rsidR="00102FC4" w:rsidRPr="00804269" w:rsidRDefault="00804269" w:rsidP="007B245B">
      <w:pPr>
        <w:pStyle w:val="2"/>
        <w:rPr>
          <w:lang w:val="ru-RU"/>
        </w:rPr>
      </w:pPr>
      <w:r w:rsidRPr="00804269">
        <w:rPr>
          <w:lang w:val="ru-RU"/>
        </w:rPr>
        <w:t>Правовое регулирование возрождения казачества</w:t>
      </w:r>
    </w:p>
    <w:p w:rsidR="00BE7700" w:rsidRPr="00BE7700" w:rsidRDefault="00BE7700" w:rsidP="007B245B">
      <w:pPr>
        <w:spacing w:after="0"/>
        <w:rPr>
          <w:lang w:val="ru-RU"/>
        </w:rPr>
      </w:pPr>
      <w:r w:rsidRPr="00BE7700">
        <w:rPr>
          <w:lang w:val="ru-RU"/>
        </w:rPr>
        <w:t>Масштабные изменения общественного и государственного уклада нашего Отечества на рубеже 80-90-х годов XX века породили у многих наших сограждан, не утративших исторических корней и сохранивших память о своих предках-казаках, потребность в возрождении казачества.</w:t>
      </w:r>
    </w:p>
    <w:p w:rsidR="00BE7700" w:rsidRPr="00BE7700" w:rsidRDefault="00BE7700" w:rsidP="007B245B">
      <w:pPr>
        <w:spacing w:after="0"/>
        <w:rPr>
          <w:lang w:val="ru-RU"/>
        </w:rPr>
      </w:pPr>
      <w:r w:rsidRPr="00BE7700">
        <w:rPr>
          <w:lang w:val="ru-RU"/>
        </w:rPr>
        <w:t>Современное казачество явл</w:t>
      </w:r>
      <w:r>
        <w:rPr>
          <w:lang w:val="ru-RU"/>
        </w:rPr>
        <w:t>я</w:t>
      </w:r>
      <w:r w:rsidRPr="00BE7700">
        <w:rPr>
          <w:lang w:val="ru-RU"/>
        </w:rPr>
        <w:t>ется объединением граждан на основе общности мировоззрения: свободолюбия и патриотизма, признания в качестве жизненных ориентиров традиционных православных ценностей и идеи служения российскому государству. Традиционно казаки представляли собой объединение людей ради защиты своей территории и интересов местного населения, признававшего себя частью русского этноса.</w:t>
      </w:r>
    </w:p>
    <w:p w:rsidR="00BE7700" w:rsidRPr="00BE7700" w:rsidRDefault="00BE7700" w:rsidP="007B245B">
      <w:pPr>
        <w:spacing w:after="0"/>
        <w:rPr>
          <w:lang w:val="ru-RU"/>
        </w:rPr>
      </w:pPr>
      <w:r w:rsidRPr="00BE7700">
        <w:rPr>
          <w:lang w:val="ru-RU"/>
        </w:rPr>
        <w:t>Российское казачество - это исторически сложившаяся на основе взаимодействия русского народа и других народов России социокультурная общность, сформированная в ходе многовекового служения Российскому государству и</w:t>
      </w:r>
      <w:r>
        <w:rPr>
          <w:lang w:val="ru-RU"/>
        </w:rPr>
        <w:t xml:space="preserve"> </w:t>
      </w:r>
      <w:r w:rsidRPr="00BE7700">
        <w:rPr>
          <w:lang w:val="ru-RU"/>
        </w:rPr>
        <w:t xml:space="preserve">обществу. Казаки </w:t>
      </w:r>
      <w:r>
        <w:rPr>
          <w:lang w:val="ru-RU"/>
        </w:rPr>
        <w:t xml:space="preserve">- это представители числе члены </w:t>
      </w:r>
      <w:r w:rsidRPr="00BE7700">
        <w:rPr>
          <w:lang w:val="ru-RU"/>
        </w:rPr>
        <w:t>казачества, в том казачьих</w:t>
      </w:r>
      <w:r>
        <w:rPr>
          <w:lang w:val="ru-RU"/>
        </w:rPr>
        <w:t xml:space="preserve"> </w:t>
      </w:r>
      <w:r w:rsidRPr="00BE7700">
        <w:rPr>
          <w:lang w:val="ru-RU"/>
        </w:rPr>
        <w:t>обществ и других</w:t>
      </w:r>
      <w:r>
        <w:rPr>
          <w:lang w:val="ru-RU"/>
        </w:rPr>
        <w:t xml:space="preserve"> объединений</w:t>
      </w:r>
      <w:r w:rsidRPr="00BE7700">
        <w:rPr>
          <w:lang w:val="ru-RU"/>
        </w:rPr>
        <w:t>.</w:t>
      </w:r>
    </w:p>
    <w:p w:rsidR="00BE7700" w:rsidRPr="00BE7700" w:rsidRDefault="00BE7700" w:rsidP="007B245B">
      <w:pPr>
        <w:spacing w:after="0"/>
        <w:rPr>
          <w:lang w:val="ru-RU"/>
        </w:rPr>
      </w:pPr>
      <w:r w:rsidRPr="00BE7700">
        <w:rPr>
          <w:lang w:val="ru-RU"/>
        </w:rPr>
        <w:t>Ранее Федеральным законом от 5 декабря 2005 года № 154-ФЗ «О государственной службе российского казачества» определено, что российское казачество - это граждане Российской Федерации, явля</w:t>
      </w:r>
      <w:r>
        <w:rPr>
          <w:lang w:val="ru-RU"/>
        </w:rPr>
        <w:t>ющиеся членами казачьих обществ</w:t>
      </w:r>
      <w:r w:rsidRPr="00BE7700">
        <w:rPr>
          <w:lang w:val="ru-RU"/>
        </w:rPr>
        <w:t>. В данном определении акцент сделан на двух юридических фактах: наличие у человека гражданства Российской Федерации и его принадлежность к казачьему обществу.</w:t>
      </w:r>
    </w:p>
    <w:p w:rsidR="003004FC" w:rsidRDefault="00BE7700" w:rsidP="007B245B">
      <w:pPr>
        <w:spacing w:after="0"/>
        <w:rPr>
          <w:lang w:val="ru-RU"/>
        </w:rPr>
      </w:pPr>
      <w:r w:rsidRPr="00BE7700">
        <w:rPr>
          <w:lang w:val="ru-RU"/>
        </w:rPr>
        <w:t xml:space="preserve">Членом казачьего общества Российской Федерации может быть только гражданин Российской Федерации, т.е. человек, имеющий правовую связь с российским государством, которая характеризуется наличием прав, обязанностей и ответственности гражданина перед государством и </w:t>
      </w:r>
      <w:r w:rsidRPr="00BE7700">
        <w:rPr>
          <w:lang w:val="ru-RU"/>
        </w:rPr>
        <w:lastRenderedPageBreak/>
        <w:t>государства перед гражданином, приобретаемых в соответствии с положениями законодательства о гражданстве</w:t>
      </w:r>
      <w:r>
        <w:rPr>
          <w:lang w:val="ru-RU"/>
        </w:rPr>
        <w:t>.</w:t>
      </w:r>
    </w:p>
    <w:p w:rsidR="00BE7700" w:rsidRPr="00BE7700" w:rsidRDefault="00BE7700" w:rsidP="007B245B">
      <w:pPr>
        <w:spacing w:after="0"/>
        <w:rPr>
          <w:lang w:val="ru-RU"/>
        </w:rPr>
      </w:pPr>
      <w:r w:rsidRPr="00BE7700">
        <w:rPr>
          <w:lang w:val="ru-RU"/>
        </w:rPr>
        <w:t>Объединяться в казачьи общества могут граждане Российской Федерации, относящие себя к прямым потомкам казаков и выразившие желание совместно развивать формы казачьих хозяйствования, культуры, быта, участвовать в несении государственной и иной службы российского казачества, а также граждане, в установленном порядке добровольно вступившие в казачество. При этом территориальные объединения казачества не являются административно-территориальными образованиями, не подменяют органов государственной власти и местного самоуправления.</w:t>
      </w:r>
    </w:p>
    <w:p w:rsidR="00BE7700" w:rsidRPr="00BE7700" w:rsidRDefault="00BE7700" w:rsidP="007B245B">
      <w:pPr>
        <w:spacing w:after="0"/>
        <w:rPr>
          <w:lang w:val="ru-RU"/>
        </w:rPr>
      </w:pPr>
      <w:r w:rsidRPr="00BE7700">
        <w:rPr>
          <w:lang w:val="ru-RU"/>
        </w:rPr>
        <w:t>Уставы казачьих обществ могут предусматривать следующие требования к включению граждан в их состав:</w:t>
      </w:r>
    </w:p>
    <w:p w:rsidR="00BE7700" w:rsidRPr="00BE7700" w:rsidRDefault="00BE7700" w:rsidP="007B245B">
      <w:pPr>
        <w:pStyle w:val="a"/>
        <w:spacing w:after="0"/>
        <w:ind w:left="0" w:firstLine="709"/>
        <w:rPr>
          <w:lang w:val="ru-RU"/>
        </w:rPr>
      </w:pPr>
      <w:r w:rsidRPr="00BE7700">
        <w:rPr>
          <w:lang w:val="ru-RU"/>
        </w:rPr>
        <w:t>достижение возраста 18 лет;</w:t>
      </w:r>
    </w:p>
    <w:p w:rsidR="00BE7700" w:rsidRPr="00BE7700" w:rsidRDefault="00BE7700" w:rsidP="007B245B">
      <w:pPr>
        <w:pStyle w:val="a"/>
        <w:spacing w:after="0"/>
        <w:ind w:left="0" w:firstLine="709"/>
        <w:rPr>
          <w:lang w:val="ru-RU"/>
        </w:rPr>
      </w:pPr>
      <w:r w:rsidRPr="00BE7700">
        <w:rPr>
          <w:lang w:val="ru-RU"/>
        </w:rPr>
        <w:t>подача письменного заявления о желании вступить в казачье общество;</w:t>
      </w:r>
    </w:p>
    <w:p w:rsidR="00BE7700" w:rsidRPr="00BE7700" w:rsidRDefault="00BE7700" w:rsidP="007B245B">
      <w:pPr>
        <w:pStyle w:val="a"/>
        <w:spacing w:after="0"/>
        <w:ind w:left="0" w:firstLine="709"/>
        <w:rPr>
          <w:lang w:val="ru-RU"/>
        </w:rPr>
      </w:pPr>
      <w:r w:rsidRPr="00BE7700">
        <w:rPr>
          <w:lang w:val="ru-RU"/>
        </w:rPr>
        <w:t>соблюдение устава казачьего общества;</w:t>
      </w:r>
    </w:p>
    <w:p w:rsidR="00BE7700" w:rsidRPr="00BE7700" w:rsidRDefault="00BE7700" w:rsidP="007B245B">
      <w:pPr>
        <w:pStyle w:val="a"/>
        <w:spacing w:after="0"/>
        <w:ind w:left="0" w:firstLine="709"/>
        <w:rPr>
          <w:lang w:val="ru-RU"/>
        </w:rPr>
      </w:pPr>
      <w:r w:rsidRPr="00BE7700">
        <w:rPr>
          <w:lang w:val="ru-RU"/>
        </w:rPr>
        <w:t>испытательный срок.</w:t>
      </w:r>
    </w:p>
    <w:p w:rsidR="00BE7700" w:rsidRPr="00BE7700" w:rsidRDefault="00BE7700" w:rsidP="007B245B">
      <w:pPr>
        <w:spacing w:after="0"/>
        <w:rPr>
          <w:lang w:val="ru-RU"/>
        </w:rPr>
      </w:pPr>
      <w:r w:rsidRPr="00BE7700">
        <w:rPr>
          <w:lang w:val="ru-RU"/>
        </w:rPr>
        <w:t>В правовом плане отправной точкой возрождения казачества стало принятие в апреле 1991 года Закона РСФСР «О реабилитации репрессированных народов», целью которого была реабилитация репрессированных в годы советской власти народов, подвергшихся геноциду и клеветническим нападкам. Согласно положениям</w:t>
      </w:r>
      <w:r>
        <w:rPr>
          <w:lang w:val="ru-RU"/>
        </w:rPr>
        <w:t xml:space="preserve"> </w:t>
      </w:r>
      <w:r w:rsidRPr="00BE7700">
        <w:rPr>
          <w:lang w:val="ru-RU"/>
        </w:rPr>
        <w:t>закона, казачество было отнесено к</w:t>
      </w:r>
      <w:r w:rsidR="00FE63E6">
        <w:rPr>
          <w:lang w:val="ru-RU"/>
        </w:rPr>
        <w:t xml:space="preserve"> культурно-этническим общностям</w:t>
      </w:r>
      <w:r w:rsidRPr="00BE7700">
        <w:rPr>
          <w:lang w:val="ru-RU"/>
        </w:rPr>
        <w:t>.</w:t>
      </w:r>
    </w:p>
    <w:p w:rsidR="00BE7700" w:rsidRPr="00BE7700" w:rsidRDefault="00BE7700" w:rsidP="007B245B">
      <w:pPr>
        <w:spacing w:after="0"/>
        <w:rPr>
          <w:lang w:val="ru-RU"/>
        </w:rPr>
      </w:pPr>
      <w:r w:rsidRPr="00BE7700">
        <w:rPr>
          <w:lang w:val="ru-RU"/>
        </w:rPr>
        <w:t xml:space="preserve">Позже с целью реализации вышеуказанного закона в 1992 году было принято Постановление Верховного Совета Российской Федерации «О реабилитации казачества», которое отменило как незаконные все акты государства в отношении казачества, принятые начиная с 1918 года, в части, </w:t>
      </w:r>
      <w:r w:rsidRPr="00BE7700">
        <w:rPr>
          <w:lang w:val="ru-RU"/>
        </w:rPr>
        <w:lastRenderedPageBreak/>
        <w:t>касающейся применения к нему репрессивных мер. Это постановление распространило действие норм Закона РСФСР «О реабилитации жертв политических репрессий» на отдельных казаков, незаконно подвергшихся уголовному преследованию и репрессиям в административном порядке в период советской власти.</w:t>
      </w:r>
    </w:p>
    <w:p w:rsidR="00BE7700" w:rsidRPr="00BE7700" w:rsidRDefault="00BE7700" w:rsidP="007B245B">
      <w:pPr>
        <w:spacing w:after="0"/>
        <w:rPr>
          <w:lang w:val="ru-RU"/>
        </w:rPr>
      </w:pPr>
      <w:r w:rsidRPr="00BE7700">
        <w:rPr>
          <w:lang w:val="ru-RU"/>
        </w:rPr>
        <w:t>Государство признало за казачеством права на:</w:t>
      </w:r>
    </w:p>
    <w:p w:rsidR="00BE7700" w:rsidRPr="00FE63E6" w:rsidRDefault="00BE7700" w:rsidP="007B245B">
      <w:pPr>
        <w:pStyle w:val="a"/>
        <w:numPr>
          <w:ilvl w:val="0"/>
          <w:numId w:val="6"/>
        </w:numPr>
        <w:spacing w:after="0"/>
        <w:ind w:left="0" w:firstLine="709"/>
        <w:rPr>
          <w:lang w:val="ru-RU"/>
        </w:rPr>
      </w:pPr>
      <w:r w:rsidRPr="00FE63E6">
        <w:rPr>
          <w:lang w:val="ru-RU"/>
        </w:rPr>
        <w:t>возрождение трад</w:t>
      </w:r>
      <w:r w:rsidR="00FE63E6" w:rsidRPr="00FE63E6">
        <w:rPr>
          <w:lang w:val="ru-RU"/>
        </w:rPr>
        <w:t>иционного социально-хозяйствен</w:t>
      </w:r>
      <w:r w:rsidRPr="00FE63E6">
        <w:rPr>
          <w:lang w:val="ru-RU"/>
        </w:rPr>
        <w:t>ного уклада жизни и культурных традиций при соблюдении законодательства и общепринятых прав человека;</w:t>
      </w:r>
    </w:p>
    <w:p w:rsidR="00BE7700" w:rsidRPr="00FE63E6" w:rsidRDefault="00BE7700" w:rsidP="007B245B">
      <w:pPr>
        <w:pStyle w:val="a"/>
        <w:numPr>
          <w:ilvl w:val="0"/>
          <w:numId w:val="6"/>
        </w:numPr>
        <w:spacing w:after="0"/>
        <w:ind w:left="0" w:firstLine="709"/>
        <w:rPr>
          <w:lang w:val="ru-RU"/>
        </w:rPr>
      </w:pPr>
      <w:r w:rsidRPr="00FE63E6">
        <w:rPr>
          <w:lang w:val="ru-RU"/>
        </w:rPr>
        <w:t>установление территориального общественного самоуправления в местах компактного проживания казаков традиционных для казачества формах в соответствии с законода</w:t>
      </w:r>
      <w:r w:rsidR="00FE63E6" w:rsidRPr="00FE63E6">
        <w:rPr>
          <w:lang w:val="ru-RU"/>
        </w:rPr>
        <w:t>тельством Российской Федерации;</w:t>
      </w:r>
    </w:p>
    <w:p w:rsidR="00FE63E6" w:rsidRPr="00FE63E6" w:rsidRDefault="00BE7700" w:rsidP="007B245B">
      <w:pPr>
        <w:pStyle w:val="a"/>
        <w:numPr>
          <w:ilvl w:val="0"/>
          <w:numId w:val="6"/>
        </w:numPr>
        <w:spacing w:after="0"/>
        <w:ind w:left="0" w:firstLine="709"/>
        <w:rPr>
          <w:lang w:val="ru-RU"/>
        </w:rPr>
      </w:pPr>
      <w:r w:rsidRPr="00FE63E6">
        <w:rPr>
          <w:lang w:val="ru-RU"/>
        </w:rPr>
        <w:t>восстановление традиционных наименований населенных пунктов и местностей, улиц, площадей, объектов</w:t>
      </w:r>
      <w:r w:rsidR="00FE63E6">
        <w:rPr>
          <w:lang w:val="ru-RU"/>
        </w:rPr>
        <w:t xml:space="preserve"> </w:t>
      </w:r>
      <w:r w:rsidR="00FE63E6" w:rsidRPr="00FE63E6">
        <w:rPr>
          <w:lang w:val="ru-RU"/>
        </w:rPr>
        <w:t>культуры, просвещения, производственных и иных объектов на основе свободного волеизъявления всех групп населения в местах компактного проживания казачества на основании действующего законодательства;</w:t>
      </w:r>
    </w:p>
    <w:p w:rsidR="00FE63E6" w:rsidRPr="00FE63E6" w:rsidRDefault="00FE63E6" w:rsidP="007B245B">
      <w:pPr>
        <w:pStyle w:val="a"/>
        <w:numPr>
          <w:ilvl w:val="0"/>
          <w:numId w:val="6"/>
        </w:numPr>
        <w:spacing w:after="0"/>
        <w:ind w:left="0" w:firstLine="709"/>
        <w:rPr>
          <w:lang w:val="ru-RU"/>
        </w:rPr>
      </w:pPr>
      <w:r w:rsidRPr="00FE63E6">
        <w:rPr>
          <w:lang w:val="ru-RU"/>
        </w:rPr>
        <w:t>создание общественных казачьих объединений с исторически сложившимися названиями, в том числе землячеств, союзов и других; их регистрацию и деятельность в общем порядке, установленном для о</w:t>
      </w:r>
      <w:r>
        <w:rPr>
          <w:lang w:val="ru-RU"/>
        </w:rPr>
        <w:t>бщественных объединений граждан</w:t>
      </w:r>
      <w:r w:rsidRPr="00FE63E6">
        <w:rPr>
          <w:lang w:val="ru-RU"/>
        </w:rPr>
        <w:t>.</w:t>
      </w:r>
    </w:p>
    <w:p w:rsidR="00FE63E6" w:rsidRPr="00FE63E6" w:rsidRDefault="00FE63E6" w:rsidP="007B245B">
      <w:pPr>
        <w:spacing w:after="0"/>
        <w:rPr>
          <w:lang w:val="ru-RU"/>
        </w:rPr>
      </w:pPr>
      <w:r w:rsidRPr="00FE63E6">
        <w:rPr>
          <w:lang w:val="ru-RU"/>
        </w:rPr>
        <w:t xml:space="preserve">Указ Президента Российской Федерации «О мерах по реализации Закона Российской Федерации "О реабилитации репрессированных народов" в отношении казачества» предоставил возможность гражданам, в установленном порядке добровольно вступившим в казачество, объединяться в казачьи общества и создавать их в виде хуторских, станичных, городских, </w:t>
      </w:r>
      <w:r w:rsidRPr="00FE63E6">
        <w:rPr>
          <w:lang w:val="ru-RU"/>
        </w:rPr>
        <w:lastRenderedPageBreak/>
        <w:t>районных (юртовых), окружных (</w:t>
      </w:r>
      <w:proofErr w:type="spellStart"/>
      <w:r w:rsidRPr="00FE63E6">
        <w:rPr>
          <w:lang w:val="ru-RU"/>
        </w:rPr>
        <w:t>отдельских</w:t>
      </w:r>
      <w:proofErr w:type="spellEnd"/>
      <w:r w:rsidRPr="00FE63E6">
        <w:rPr>
          <w:lang w:val="ru-RU"/>
        </w:rPr>
        <w:t>), войсковых казачьих обществ и всероссийского казачьего общества.</w:t>
      </w:r>
    </w:p>
    <w:p w:rsidR="00FE63E6" w:rsidRPr="00FE63E6" w:rsidRDefault="00FE63E6" w:rsidP="007B245B">
      <w:pPr>
        <w:spacing w:after="0"/>
        <w:rPr>
          <w:lang w:val="ru-RU"/>
        </w:rPr>
      </w:pPr>
      <w:r w:rsidRPr="00FE63E6">
        <w:rPr>
          <w:lang w:val="ru-RU"/>
        </w:rPr>
        <w:t>Новым этапом реализации государственной политики в отношении казачества стал Указ Президента Российской Федерации от 9 августа 1995 года № 835 «О государственном реестре казачьих обществ в Российской Федерации», целью которого было придание организованного характера движению за возрождение российского казачества. На основании этого Указа казачьи организации делились на две группы:</w:t>
      </w:r>
    </w:p>
    <w:p w:rsidR="00FE63E6" w:rsidRDefault="00FE63E6" w:rsidP="007B245B">
      <w:pPr>
        <w:pStyle w:val="a"/>
        <w:numPr>
          <w:ilvl w:val="0"/>
          <w:numId w:val="6"/>
        </w:numPr>
        <w:spacing w:after="0"/>
        <w:ind w:left="0" w:firstLine="709"/>
        <w:rPr>
          <w:lang w:val="ru-RU"/>
        </w:rPr>
      </w:pPr>
      <w:r w:rsidRPr="00FE63E6">
        <w:rPr>
          <w:lang w:val="ru-RU"/>
        </w:rPr>
        <w:t xml:space="preserve">организации, которые брали на себя обязательства по несению государственной службы и регистрировались Министерством Российской Федерации по делам национальностей и региональной политике в Государственном реестре казачьих обществ (далее </w:t>
      </w:r>
      <w:r>
        <w:rPr>
          <w:lang w:val="ru-RU"/>
        </w:rPr>
        <w:t>–</w:t>
      </w:r>
      <w:r w:rsidRPr="00FE63E6">
        <w:rPr>
          <w:lang w:val="ru-RU"/>
        </w:rPr>
        <w:t xml:space="preserve"> Государственный</w:t>
      </w:r>
      <w:r>
        <w:rPr>
          <w:lang w:val="ru-RU"/>
        </w:rPr>
        <w:t xml:space="preserve"> реестр);</w:t>
      </w:r>
    </w:p>
    <w:p w:rsidR="00FE63E6" w:rsidRPr="00FE63E6" w:rsidRDefault="00FE63E6" w:rsidP="007B245B">
      <w:pPr>
        <w:pStyle w:val="a"/>
        <w:numPr>
          <w:ilvl w:val="0"/>
          <w:numId w:val="6"/>
        </w:numPr>
        <w:spacing w:after="0"/>
        <w:ind w:left="0" w:firstLine="709"/>
        <w:rPr>
          <w:lang w:val="ru-RU"/>
        </w:rPr>
      </w:pPr>
      <w:r w:rsidRPr="00FE63E6">
        <w:rPr>
          <w:lang w:val="ru-RU"/>
        </w:rPr>
        <w:t>организации, которые не брали на себя таких обязательств. Законодательной основой их деятельности оставался Федеральный закон от 19 мая 1995 года № 82-ФЗ «Об общественных объединениях», они регистрировались в органах Министерства юстиции Российской Федерации и не входили в Государственный реестр.</w:t>
      </w:r>
    </w:p>
    <w:p w:rsidR="00BE7700" w:rsidRDefault="00FE63E6" w:rsidP="007B245B">
      <w:pPr>
        <w:spacing w:after="0"/>
        <w:rPr>
          <w:lang w:val="ru-RU"/>
        </w:rPr>
      </w:pPr>
      <w:r w:rsidRPr="00FE63E6">
        <w:rPr>
          <w:lang w:val="ru-RU"/>
        </w:rPr>
        <w:t>С момента принятия Указа Президента Российской Федерации «О государственном реестре казачьих обществ в Российской Федерации» российское казачество разделилось на «реестровое» и «общественное» («</w:t>
      </w:r>
      <w:proofErr w:type="spellStart"/>
      <w:r w:rsidRPr="00FE63E6">
        <w:rPr>
          <w:lang w:val="ru-RU"/>
        </w:rPr>
        <w:t>нереестровое</w:t>
      </w:r>
      <w:proofErr w:type="spellEnd"/>
      <w:r w:rsidRPr="00FE63E6">
        <w:rPr>
          <w:lang w:val="ru-RU"/>
        </w:rPr>
        <w:t>») с закреплением за первым статуса государственной структуры. Члены реестровых казачьих обществ, вступая в них, берут на себя обязанности по несению государственной и иной службы российского казачества. Общественные же объединения казаков этих обязанностей не имеют.</w:t>
      </w:r>
    </w:p>
    <w:p w:rsidR="00FE63E6" w:rsidRPr="00FE63E6" w:rsidRDefault="00FE63E6" w:rsidP="007B245B">
      <w:pPr>
        <w:spacing w:after="0"/>
        <w:rPr>
          <w:lang w:val="ru-RU"/>
        </w:rPr>
      </w:pPr>
      <w:r w:rsidRPr="00FE63E6">
        <w:rPr>
          <w:lang w:val="ru-RU"/>
        </w:rPr>
        <w:lastRenderedPageBreak/>
        <w:t xml:space="preserve">Таким образом, в первые постсоветские годы на федеральном уровне были приняты законодательные акты, необходимые для возрождения казачества в качестве государственной структуры, а также созданы правовые основы для организационной и экономической поддержки как реестровых, так и </w:t>
      </w:r>
      <w:proofErr w:type="spellStart"/>
      <w:r w:rsidRPr="00FE63E6">
        <w:rPr>
          <w:lang w:val="ru-RU"/>
        </w:rPr>
        <w:t>нереестровых</w:t>
      </w:r>
      <w:proofErr w:type="spellEnd"/>
      <w:r w:rsidRPr="00FE63E6">
        <w:rPr>
          <w:lang w:val="ru-RU"/>
        </w:rPr>
        <w:t xml:space="preserve"> казачьих обществ.</w:t>
      </w:r>
    </w:p>
    <w:p w:rsidR="00C3248A" w:rsidRDefault="00C3248A" w:rsidP="007B245B">
      <w:pPr>
        <w:pStyle w:val="2"/>
        <w:rPr>
          <w:lang w:val="ru-RU"/>
        </w:rPr>
      </w:pPr>
      <w:r>
        <w:rPr>
          <w:lang w:val="ru-RU"/>
        </w:rPr>
        <w:t>Правовой статус казачьего общества</w:t>
      </w:r>
    </w:p>
    <w:p w:rsidR="00FE63E6" w:rsidRPr="00FE63E6" w:rsidRDefault="00FE63E6" w:rsidP="007B245B">
      <w:pPr>
        <w:spacing w:after="0"/>
        <w:rPr>
          <w:lang w:val="ru-RU"/>
        </w:rPr>
      </w:pPr>
      <w:r w:rsidRPr="00FE63E6">
        <w:rPr>
          <w:lang w:val="ru-RU"/>
        </w:rPr>
        <w:t>Стратегия государственной политики Российской Федерации в отношении российского казачества на 2021-2030 годы исходит из того, что особый уклад казачьей жизни во многом сложился под воздействием государственной службы казаков. Поэтому без восстановления традиционного государственного статуса казачества невозможно его возрождение в целом.</w:t>
      </w:r>
    </w:p>
    <w:p w:rsidR="00FE63E6" w:rsidRPr="00FE63E6" w:rsidRDefault="00FE63E6" w:rsidP="007B245B">
      <w:pPr>
        <w:spacing w:after="0"/>
        <w:rPr>
          <w:lang w:val="ru-RU"/>
        </w:rPr>
      </w:pPr>
      <w:r w:rsidRPr="00FE63E6">
        <w:rPr>
          <w:lang w:val="ru-RU"/>
        </w:rPr>
        <w:t>Такой статус обеспечивается вхождением казачьего общества в Государственный реестр, который представляет собой систематизированный свод сведений об объединениях казаков, образованных и осуществляющих деятельность на территории Российской Федерации. Статус государственного предполагает ведение Реестра под исключительным контролем государства уполномоченным органом государственной власти. В настоящее время ведение Реестра казачьих обществ в Российской Федерации возложено на Министерство юстиции Российской</w:t>
      </w:r>
      <w:r>
        <w:rPr>
          <w:lang w:val="ru-RU"/>
        </w:rPr>
        <w:t xml:space="preserve"> Федерации</w:t>
      </w:r>
      <w:r w:rsidRPr="00FE63E6">
        <w:rPr>
          <w:lang w:val="ru-RU"/>
        </w:rPr>
        <w:t>. Для внесения в государственный реестр казачьих обществ Российской Федерации их члены должны принять на себя обязательства по несению государственной или иной службы.</w:t>
      </w:r>
    </w:p>
    <w:p w:rsidR="00FE63E6" w:rsidRPr="00FE63E6" w:rsidRDefault="00FE63E6" w:rsidP="007B245B">
      <w:pPr>
        <w:spacing w:after="0"/>
        <w:rPr>
          <w:lang w:val="ru-RU"/>
        </w:rPr>
      </w:pPr>
      <w:r w:rsidRPr="00FE63E6">
        <w:rPr>
          <w:lang w:val="ru-RU"/>
        </w:rPr>
        <w:t xml:space="preserve">Правовой статус казачьего общества возникает не с момента его образования, а с даты включения в Государственный реестр, и сохраняется до того момента, пока казачье общество числится в нем. Повторим: смысл ведения Государственного реестра казачьих обществ Российской Федерации заключается в том, что в реестре указаны казачьи общества, взявшие на себя </w:t>
      </w:r>
      <w:r w:rsidRPr="00FE63E6">
        <w:rPr>
          <w:lang w:val="ru-RU"/>
        </w:rPr>
        <w:lastRenderedPageBreak/>
        <w:t>обязательства по несению государственной и иной службы. В него не вносятся казачьи общественные организации, не связанные с государственной службой.</w:t>
      </w:r>
    </w:p>
    <w:p w:rsidR="00FE63E6" w:rsidRDefault="00FE63E6" w:rsidP="007B245B">
      <w:pPr>
        <w:spacing w:after="0"/>
        <w:rPr>
          <w:lang w:val="ru-RU"/>
        </w:rPr>
      </w:pPr>
      <w:r w:rsidRPr="00FE63E6">
        <w:rPr>
          <w:lang w:val="ru-RU"/>
        </w:rPr>
        <w:t>Таким образом, казачье общество определяется как самостоятельное добровольное объединение граждан в форме некоммерческой организации, члены которой приняли на себя обязательства по несению г</w:t>
      </w:r>
      <w:r>
        <w:rPr>
          <w:lang w:val="ru-RU"/>
        </w:rPr>
        <w:t>осударственной или иной службы.</w:t>
      </w:r>
    </w:p>
    <w:p w:rsidR="00FE63E6" w:rsidRDefault="00FE63E6" w:rsidP="007B245B">
      <w:pPr>
        <w:spacing w:after="0"/>
        <w:rPr>
          <w:lang w:val="ru-RU"/>
        </w:rPr>
      </w:pPr>
      <w:r w:rsidRPr="00FE63E6">
        <w:rPr>
          <w:lang w:val="ru-RU"/>
        </w:rPr>
        <w:t>Существуют два основных признака, характеризующих организационно-прав</w:t>
      </w:r>
      <w:r>
        <w:rPr>
          <w:lang w:val="ru-RU"/>
        </w:rPr>
        <w:t>овой статус казачьего общества.</w:t>
      </w:r>
    </w:p>
    <w:p w:rsidR="00FE63E6" w:rsidRPr="00FE63E6" w:rsidRDefault="00FE63E6" w:rsidP="007B245B">
      <w:pPr>
        <w:spacing w:after="0"/>
        <w:rPr>
          <w:lang w:val="ru-RU"/>
        </w:rPr>
      </w:pPr>
      <w:r w:rsidRPr="00FE63E6">
        <w:rPr>
          <w:lang w:val="ru-RU"/>
        </w:rPr>
        <w:t>Первый признак: казачье общество должно иметь статус некоммерческой организации, а значит, не может иметь</w:t>
      </w:r>
      <w:r>
        <w:rPr>
          <w:lang w:val="ru-RU"/>
        </w:rPr>
        <w:t xml:space="preserve"> </w:t>
      </w:r>
      <w:r w:rsidRPr="00FE63E6">
        <w:rPr>
          <w:lang w:val="ru-RU"/>
        </w:rPr>
        <w:t>в качестве основной цели своей деятельности извлечение прибыли.</w:t>
      </w:r>
    </w:p>
    <w:p w:rsidR="00FE63E6" w:rsidRPr="00FE63E6" w:rsidRDefault="00FE63E6" w:rsidP="007B245B">
      <w:pPr>
        <w:spacing w:after="0"/>
        <w:rPr>
          <w:lang w:val="ru-RU"/>
        </w:rPr>
      </w:pPr>
      <w:r w:rsidRPr="00FE63E6">
        <w:rPr>
          <w:lang w:val="ru-RU"/>
        </w:rPr>
        <w:t>Второй признак: казачье общество образуется с целью несения государственной или иной службы, что следует из положений Федерального закона от 5 декабря 2005 года № 154-ФЗ «О государственной службе российского казачества». Именно этот признак является определяющим. Российское казачество, не связанное обязательствами несения государственной или иной службы, может быть организовано как некоммерческая организация, однако не является казачьим обществом.</w:t>
      </w:r>
    </w:p>
    <w:p w:rsidR="00FE63E6" w:rsidRPr="00FE63E6" w:rsidRDefault="00FE63E6" w:rsidP="007B245B">
      <w:pPr>
        <w:spacing w:after="0"/>
        <w:rPr>
          <w:lang w:val="ru-RU"/>
        </w:rPr>
      </w:pPr>
      <w:r w:rsidRPr="00FE63E6">
        <w:rPr>
          <w:lang w:val="ru-RU"/>
        </w:rPr>
        <w:t>Казачьи общества признаются юридическими лицами, т.е. организациями, имеющими самостоятельный правовой статус. Режим создания и деятельности казачьих обществ приравнивается к аналогичному режиму для всех юридических лиц. Однако он имеет и некоторые особенности, связанные с традиционными формами казачьего самоуправления, о котором будет сказано ниже.</w:t>
      </w:r>
    </w:p>
    <w:p w:rsidR="005505E8" w:rsidRDefault="00FE63E6" w:rsidP="007B245B">
      <w:pPr>
        <w:spacing w:after="0"/>
        <w:rPr>
          <w:lang w:val="ru-RU"/>
        </w:rPr>
      </w:pPr>
      <w:r w:rsidRPr="00FE63E6">
        <w:rPr>
          <w:lang w:val="ru-RU"/>
        </w:rPr>
        <w:t>Основными цел</w:t>
      </w:r>
      <w:r w:rsidR="005505E8">
        <w:rPr>
          <w:lang w:val="ru-RU"/>
        </w:rPr>
        <w:t>ями казачьих обществ являются:</w:t>
      </w:r>
    </w:p>
    <w:p w:rsidR="005505E8" w:rsidRDefault="00FE63E6" w:rsidP="007B245B">
      <w:pPr>
        <w:spacing w:after="0"/>
        <w:rPr>
          <w:lang w:val="ru-RU"/>
        </w:rPr>
      </w:pPr>
      <w:r w:rsidRPr="00FE63E6">
        <w:rPr>
          <w:lang w:val="ru-RU"/>
        </w:rPr>
        <w:t xml:space="preserve">возрождение казачества, которое предполагает закрепление легитимности и законности его существования и деятельности, а также </w:t>
      </w:r>
      <w:r w:rsidRPr="00FE63E6">
        <w:rPr>
          <w:lang w:val="ru-RU"/>
        </w:rPr>
        <w:lastRenderedPageBreak/>
        <w:t>привлечение в ряды казаков молодежи, что с одной стороны направлено на восстановление традиционной формы объединения населения, а с другой - способствует развитию патриотического воспитания молодого поколения;</w:t>
      </w:r>
    </w:p>
    <w:p w:rsidR="005505E8" w:rsidRPr="005505E8" w:rsidRDefault="005505E8" w:rsidP="007B245B">
      <w:pPr>
        <w:spacing w:after="0"/>
        <w:rPr>
          <w:lang w:val="ru-RU"/>
        </w:rPr>
      </w:pPr>
      <w:r w:rsidRPr="005505E8">
        <w:rPr>
          <w:lang w:val="ru-RU"/>
        </w:rPr>
        <w:t>восстановление и сохранение традиционных для казачества образа жизни, духовности, культуры, форм самоуправления, хозяйственной деятельности.</w:t>
      </w:r>
    </w:p>
    <w:p w:rsidR="005505E8" w:rsidRDefault="005505E8" w:rsidP="007B245B">
      <w:pPr>
        <w:spacing w:after="0"/>
        <w:rPr>
          <w:lang w:val="ru-RU"/>
        </w:rPr>
      </w:pPr>
      <w:r w:rsidRPr="005505E8">
        <w:rPr>
          <w:lang w:val="ru-RU"/>
        </w:rPr>
        <w:t>Следует заметить, что казачество является самой разносторонней и разноплановой из всех форм объединения граждан, существующих в российском правовом поле, поскольку</w:t>
      </w:r>
      <w:r>
        <w:rPr>
          <w:lang w:val="ru-RU"/>
        </w:rPr>
        <w:t xml:space="preserve"> </w:t>
      </w:r>
      <w:r w:rsidRPr="005505E8">
        <w:rPr>
          <w:lang w:val="ru-RU"/>
        </w:rPr>
        <w:t>не ограничивается каким-либо одним видом деятельности, а может осуществлять все законно возможные и доступные ее виды. При этом выполнение обязательств по несению государственной или иной службы является базовым видом деятельности казачьих обществ.</w:t>
      </w:r>
    </w:p>
    <w:p w:rsidR="005505E8" w:rsidRDefault="005505E8" w:rsidP="007B245B">
      <w:pPr>
        <w:pStyle w:val="2"/>
        <w:rPr>
          <w:lang w:val="ru-RU"/>
        </w:rPr>
      </w:pPr>
      <w:r>
        <w:rPr>
          <w:lang w:val="ru-RU"/>
        </w:rPr>
        <w:t>Правовые основы государственной и иной службы российского казачества</w:t>
      </w:r>
    </w:p>
    <w:p w:rsidR="005505E8" w:rsidRPr="005505E8" w:rsidRDefault="005505E8" w:rsidP="007B245B">
      <w:pPr>
        <w:spacing w:after="0"/>
        <w:rPr>
          <w:lang w:val="ru-RU"/>
        </w:rPr>
      </w:pPr>
      <w:r w:rsidRPr="005505E8">
        <w:rPr>
          <w:lang w:val="ru-RU"/>
        </w:rPr>
        <w:t>Служебная деятельность российского казачества - это новый «тип» службы, формирование которого связано с процессами возрождения и развития казачества в России. В силу специфики самоуправления казачества его служба имеет как черты, общие для всех видов государственной службы, так и определенные особенности.</w:t>
      </w:r>
    </w:p>
    <w:p w:rsidR="005505E8" w:rsidRPr="005505E8" w:rsidRDefault="005505E8" w:rsidP="007B245B">
      <w:pPr>
        <w:spacing w:after="0"/>
        <w:rPr>
          <w:lang w:val="ru-RU"/>
        </w:rPr>
      </w:pPr>
      <w:r w:rsidRPr="005505E8">
        <w:rPr>
          <w:lang w:val="ru-RU"/>
        </w:rPr>
        <w:t>Организационно-правовая основа несения государственной службы российским казачеством представляет собой совокупность нормативных правовых актов, центральное место среди которых занимают уже упомянутый нами Федеральный закон «О государственной службе российского казачества» и комплекс</w:t>
      </w:r>
      <w:r>
        <w:rPr>
          <w:lang w:val="ru-RU"/>
        </w:rPr>
        <w:t xml:space="preserve"> </w:t>
      </w:r>
      <w:r w:rsidRPr="005505E8">
        <w:rPr>
          <w:lang w:val="ru-RU"/>
        </w:rPr>
        <w:t xml:space="preserve">правоприменительных мер, направленных на обеспечение возможности привлечения казаков к реализации отдельных государственно-властных полномочий, а также функций местного </w:t>
      </w:r>
      <w:r w:rsidRPr="005505E8">
        <w:rPr>
          <w:lang w:val="ru-RU"/>
        </w:rPr>
        <w:lastRenderedPageBreak/>
        <w:t>самоуправления на территории соответствующих муниципальных образований. Порядок несения государственной службы членами казачьих обществ определен Постановлением Правительства РФ от 8 октября 2009 года № 806 «О порядке привлечения членов казачьих обществ к несению государственной или иной службы и порядке заключения федеральными органами исполнительной власти и (или) их территориальными органами договоров (соглашений) с казачьими обществами». В целях реализации политики стимулирования развития казачьих обществ, взявших на себя обязательства по несению государственной и иной службы, Правительством Российской Федерации введена практика подготовки федеральных целевых программ государственной поддержки казачьих обществ, включенных в Государственный реестр.</w:t>
      </w:r>
    </w:p>
    <w:p w:rsidR="005505E8" w:rsidRPr="005505E8" w:rsidRDefault="005505E8" w:rsidP="007B245B">
      <w:pPr>
        <w:spacing w:after="0"/>
        <w:rPr>
          <w:lang w:val="ru-RU"/>
        </w:rPr>
      </w:pPr>
      <w:r w:rsidRPr="005505E8">
        <w:rPr>
          <w:lang w:val="ru-RU"/>
        </w:rPr>
        <w:t>Продолжением такой деятельности стала Стратегия государственной политики Российской Федерации в отношении российского казачества на 2021-2030 годы. В ней установлены следующие приоритетные направления государственной политики Российской Федерации в отношении государственной службы российского казачества:</w:t>
      </w:r>
    </w:p>
    <w:p w:rsidR="005505E8" w:rsidRPr="005505E8" w:rsidRDefault="005505E8" w:rsidP="007B245B">
      <w:pPr>
        <w:pStyle w:val="a"/>
        <w:numPr>
          <w:ilvl w:val="0"/>
          <w:numId w:val="7"/>
        </w:numPr>
        <w:spacing w:after="0"/>
        <w:ind w:left="0" w:firstLine="709"/>
        <w:rPr>
          <w:lang w:val="ru-RU"/>
        </w:rPr>
      </w:pPr>
      <w:r w:rsidRPr="005505E8">
        <w:rPr>
          <w:lang w:val="ru-RU"/>
        </w:rPr>
        <w:t>обеспечение участия российского казачества в мероприятиях, направленных на укрепление обороны страны, государственной и общественной безопасности;</w:t>
      </w:r>
    </w:p>
    <w:p w:rsidR="005505E8" w:rsidRPr="005505E8" w:rsidRDefault="005505E8" w:rsidP="007B245B">
      <w:pPr>
        <w:pStyle w:val="a"/>
        <w:numPr>
          <w:ilvl w:val="0"/>
          <w:numId w:val="7"/>
        </w:numPr>
        <w:spacing w:after="0"/>
        <w:ind w:left="0" w:firstLine="709"/>
        <w:rPr>
          <w:lang w:val="ru-RU"/>
        </w:rPr>
      </w:pPr>
      <w:r w:rsidRPr="005505E8">
        <w:rPr>
          <w:lang w:val="ru-RU"/>
        </w:rPr>
        <w:t>обеспечение участия российского казачества в решении государственных задач в области гражданской и территориальной обороны, защиты населения и территорий от чрезвычайных ситуаций, ликвидации последствий чрезвычайных ситуаций и стихийных бедствий, пожарной безопасности.</w:t>
      </w:r>
    </w:p>
    <w:p w:rsidR="005505E8" w:rsidRPr="005505E8" w:rsidRDefault="005505E8" w:rsidP="007B245B">
      <w:pPr>
        <w:spacing w:after="0"/>
        <w:rPr>
          <w:lang w:val="ru-RU"/>
        </w:rPr>
      </w:pPr>
      <w:r w:rsidRPr="005505E8">
        <w:rPr>
          <w:lang w:val="ru-RU"/>
        </w:rPr>
        <w:t xml:space="preserve">Следуя логике данных приоритетов, государственная служба российского казачества может быть представлена в форме социальной </w:t>
      </w:r>
      <w:r w:rsidRPr="005505E8">
        <w:rPr>
          <w:lang w:val="ru-RU"/>
        </w:rPr>
        <w:lastRenderedPageBreak/>
        <w:t>активности, необходимой для функционирования общества, которая может выражаться в нескольких аспектах.</w:t>
      </w:r>
    </w:p>
    <w:p w:rsidR="005505E8" w:rsidRPr="005505E8" w:rsidRDefault="005505E8" w:rsidP="007B245B">
      <w:pPr>
        <w:spacing w:after="0"/>
        <w:rPr>
          <w:lang w:val="ru-RU"/>
        </w:rPr>
      </w:pPr>
      <w:r w:rsidRPr="005505E8">
        <w:rPr>
          <w:lang w:val="ru-RU"/>
        </w:rPr>
        <w:t xml:space="preserve">Во-первых, российские казаки могут нести военную службу в Вооруженных Силах России и других военизированных подразделениях согласно Федеральным законам «О воинской обязанности и военной службе» и «Об обороне». Для них не предусмотрено никаких привилегий или льгот в процессе несения военной службы. Казаки несут ее, как правило, в казачьих подразделениях Министерства обороны Российской Федерации, Пограничной службы ФСБ России и </w:t>
      </w:r>
      <w:proofErr w:type="spellStart"/>
      <w:r w:rsidRPr="005505E8">
        <w:rPr>
          <w:lang w:val="ru-RU"/>
        </w:rPr>
        <w:t>Росгвардии</w:t>
      </w:r>
      <w:proofErr w:type="spellEnd"/>
      <w:r w:rsidRPr="005505E8">
        <w:rPr>
          <w:lang w:val="ru-RU"/>
        </w:rPr>
        <w:t>, которые вносят в установленном порядке предложения о присвоении казачьим подразделениям традиционных казачьих наименований.</w:t>
      </w:r>
    </w:p>
    <w:p w:rsidR="005505E8" w:rsidRPr="005505E8" w:rsidRDefault="005505E8" w:rsidP="007B245B">
      <w:pPr>
        <w:spacing w:after="0"/>
        <w:rPr>
          <w:lang w:val="ru-RU"/>
        </w:rPr>
      </w:pPr>
      <w:r w:rsidRPr="005505E8">
        <w:rPr>
          <w:lang w:val="ru-RU"/>
        </w:rPr>
        <w:t>Российское казачество может привлекаться и к участию в территориальной обороне на основе Федерального закона «Об обороне» и Указа Президента Российской Федерации «Об утверждении Положения о территориальной обороне</w:t>
      </w:r>
      <w:r>
        <w:rPr>
          <w:lang w:val="ru-RU"/>
        </w:rPr>
        <w:t xml:space="preserve"> </w:t>
      </w:r>
      <w:r w:rsidRPr="005505E8">
        <w:rPr>
          <w:lang w:val="ru-RU"/>
        </w:rPr>
        <w:t>Российской Федерации». Территориальная оборона представляет собой систему мер, предпринимаемых в период реализации режима военного положения для защиты военных объектов, важных государственных и иных учреждений, обеспечивающих поддержание жизни населения, а также для борьбы с диверсионно-разведывательными группами иностранных государств и незаконными вооруженными формированиями, ликвидации последствий их деятельности".</w:t>
      </w:r>
    </w:p>
    <w:p w:rsidR="005505E8" w:rsidRPr="005505E8" w:rsidRDefault="005505E8" w:rsidP="007B245B">
      <w:pPr>
        <w:spacing w:after="0"/>
        <w:rPr>
          <w:lang w:val="ru-RU"/>
        </w:rPr>
      </w:pPr>
      <w:r w:rsidRPr="005505E8">
        <w:rPr>
          <w:lang w:val="ru-RU"/>
        </w:rPr>
        <w:t>Во-вторых, МВД России развивает взаимодействие с казачеством в деле охраны общественного порядка, правовой основой которого является Федеральный закон «О полиции». Кроме того, условия такого взаимодействия регулируются положениями о добровольном участии граждан России в охране общественного порядка согласно Федеральному закону «Об участии граждан в охране общественного порядка».</w:t>
      </w:r>
    </w:p>
    <w:p w:rsidR="005505E8" w:rsidRPr="005505E8" w:rsidRDefault="005505E8" w:rsidP="007B245B">
      <w:pPr>
        <w:spacing w:after="0"/>
        <w:rPr>
          <w:lang w:val="ru-RU"/>
        </w:rPr>
      </w:pPr>
      <w:r w:rsidRPr="005505E8">
        <w:rPr>
          <w:lang w:val="ru-RU"/>
        </w:rPr>
        <w:lastRenderedPageBreak/>
        <w:t>С момента принятия перечисленных выше законов накоплен значительный опыт использования казачьих подразделений в деле обеспечения общественной безопасности. Они участвовали в патрулировании и расстановке постов в общественных местах; в проведении рейдов для выявления и предотвращения правонарушений, а также задержания совершивших</w:t>
      </w:r>
      <w:r>
        <w:rPr>
          <w:lang w:val="ru-RU"/>
        </w:rPr>
        <w:t xml:space="preserve"> </w:t>
      </w:r>
      <w:r w:rsidRPr="005505E8">
        <w:rPr>
          <w:lang w:val="ru-RU"/>
        </w:rPr>
        <w:t>их правонарушителей; в оказании</w:t>
      </w:r>
      <w:r>
        <w:rPr>
          <w:lang w:val="ru-RU"/>
        </w:rPr>
        <w:t xml:space="preserve"> </w:t>
      </w:r>
      <w:r w:rsidRPr="005505E8">
        <w:rPr>
          <w:lang w:val="ru-RU"/>
        </w:rPr>
        <w:t>помощи правоохранительным органам в профилактической работе с</w:t>
      </w:r>
      <w:r>
        <w:rPr>
          <w:lang w:val="ru-RU"/>
        </w:rPr>
        <w:t xml:space="preserve"> </w:t>
      </w:r>
      <w:r w:rsidRPr="005505E8">
        <w:rPr>
          <w:lang w:val="ru-RU"/>
        </w:rPr>
        <w:t>лицами, склонными к противоправному поведению,</w:t>
      </w:r>
    </w:p>
    <w:p w:rsidR="005505E8" w:rsidRPr="005505E8" w:rsidRDefault="005505E8" w:rsidP="007B245B">
      <w:pPr>
        <w:spacing w:after="0"/>
        <w:rPr>
          <w:lang w:val="ru-RU"/>
        </w:rPr>
      </w:pPr>
      <w:r w:rsidRPr="005505E8">
        <w:rPr>
          <w:lang w:val="ru-RU"/>
        </w:rPr>
        <w:t>В-третьих, на основе Федеральных законов «О гражданской обороне» и «Об аварийно-спасательных службах и статусе спасателей» возможно привлечение российского казачества к участию в спасательной службе в форме создания, содержания и организации деятельности общественных аварийно-спасательных формирований. Такие формирования создаются общественными объединениями, уставной задачей которых является участие в проведении работ по ликвидации чрезвычайных ситуаций.</w:t>
      </w:r>
    </w:p>
    <w:p w:rsidR="005505E8" w:rsidRPr="005505E8" w:rsidRDefault="005505E8" w:rsidP="007B245B">
      <w:pPr>
        <w:spacing w:after="0"/>
        <w:rPr>
          <w:lang w:val="ru-RU"/>
        </w:rPr>
      </w:pPr>
      <w:r w:rsidRPr="005505E8">
        <w:rPr>
          <w:lang w:val="ru-RU"/>
        </w:rPr>
        <w:t>Полезно привлечение казаков для охраны общественного порядка на основе и в части осуществления задач в области гражданской обороны. К таким задачам относятся восстановление и поддержание порядка на территориях, пострадавших в результате ведения боевых действий, а также в связи с чрезвычайными ситуациями природного и техногенного характера, участие в срочных спасательных и карантинных мероприятиях.</w:t>
      </w:r>
    </w:p>
    <w:p w:rsidR="005505E8" w:rsidRDefault="005505E8" w:rsidP="007B245B">
      <w:pPr>
        <w:spacing w:after="0"/>
        <w:rPr>
          <w:lang w:val="ru-RU"/>
        </w:rPr>
      </w:pPr>
      <w:r w:rsidRPr="005505E8">
        <w:rPr>
          <w:lang w:val="ru-RU"/>
        </w:rPr>
        <w:t xml:space="preserve">В-четвертых, на основании договоров казачьих обществ с государственными органами исполнительной власти и органами местного самоуправления российское казачество реализует некоторые виды деятельности, содержательно связанные с государственной службой. Так, частные охранные предприятия, созданные казачьими обществами, </w:t>
      </w:r>
      <w:r w:rsidRPr="005505E8">
        <w:rPr>
          <w:lang w:val="ru-RU"/>
        </w:rPr>
        <w:lastRenderedPageBreak/>
        <w:t>привлекаются к охране объектов государственной и муниципальной собственности.</w:t>
      </w:r>
    </w:p>
    <w:p w:rsidR="005505E8" w:rsidRPr="005505E8" w:rsidRDefault="005505E8" w:rsidP="007B245B">
      <w:pPr>
        <w:spacing w:after="0"/>
        <w:rPr>
          <w:lang w:val="ru-RU"/>
        </w:rPr>
      </w:pPr>
      <w:r w:rsidRPr="005505E8">
        <w:rPr>
          <w:lang w:val="ru-RU"/>
        </w:rPr>
        <w:t>C целью реализации Стратегии Правительство Российской Федерации в ноябре 2020 года приняло Распоряжение «О перечне целевых показателей реализации Стратегии государственной политики Российской Федерации в отношении российског</w:t>
      </w:r>
      <w:r>
        <w:rPr>
          <w:lang w:val="ru-RU"/>
        </w:rPr>
        <w:t>о казачества на 2021-2030 годы»</w:t>
      </w:r>
      <w:r w:rsidRPr="005505E8">
        <w:rPr>
          <w:lang w:val="ru-RU"/>
        </w:rPr>
        <w:t>, которым утверждается перечень из 65 показателей, распределенных в 7 разделах в соответствии с задачами государственной политики Российской Федерации в отношении российского казачества согласно принятой Стратегии. Согласно этому распоряжению ответственным органом за ежегодный мониторинг данных показателей и за разработку и утверждение методики расчета их с заинтересованными федеральными органами исполнительной власти назначается Федеральное агентство по делам национальностей Российской Федерации.</w:t>
      </w:r>
    </w:p>
    <w:p w:rsidR="005505E8" w:rsidRPr="005505E8" w:rsidRDefault="005505E8" w:rsidP="007B245B">
      <w:pPr>
        <w:spacing w:after="0"/>
        <w:rPr>
          <w:lang w:val="ru-RU"/>
        </w:rPr>
      </w:pPr>
      <w:r w:rsidRPr="005505E8">
        <w:rPr>
          <w:lang w:val="ru-RU"/>
        </w:rPr>
        <w:t>Таким образом, в Российской Федерации созданы все необходимые правовые условия для развития казачества, обеспечения его государственной и иной службы, консолидации казачьих обществ и общественных объединений казаков.</w:t>
      </w:r>
      <w:bookmarkStart w:id="0" w:name="_GoBack"/>
      <w:bookmarkEnd w:id="0"/>
    </w:p>
    <w:sectPr w:rsidR="005505E8" w:rsidRPr="005505E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CF8" w:rsidRDefault="00CA3CF8" w:rsidP="00D73999">
      <w:pPr>
        <w:spacing w:after="0" w:line="240" w:lineRule="auto"/>
      </w:pPr>
      <w:r>
        <w:separator/>
      </w:r>
    </w:p>
  </w:endnote>
  <w:endnote w:type="continuationSeparator" w:id="0">
    <w:p w:rsidR="00CA3CF8" w:rsidRDefault="00CA3CF8" w:rsidP="00D73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1428414"/>
      <w:docPartObj>
        <w:docPartGallery w:val="Page Numbers (Bottom of Page)"/>
        <w:docPartUnique/>
      </w:docPartObj>
    </w:sdtPr>
    <w:sdtEndPr/>
    <w:sdtContent>
      <w:p w:rsidR="00D73999" w:rsidRDefault="00D7399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45B" w:rsidRPr="007B245B">
          <w:rPr>
            <w:noProof/>
            <w:lang w:val="ru-RU"/>
          </w:rPr>
          <w:t>5</w:t>
        </w:r>
        <w:r>
          <w:fldChar w:fldCharType="end"/>
        </w:r>
      </w:p>
    </w:sdtContent>
  </w:sdt>
  <w:p w:rsidR="00D73999" w:rsidRDefault="00D7399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CF8" w:rsidRDefault="00CA3CF8" w:rsidP="00D73999">
      <w:pPr>
        <w:spacing w:after="0" w:line="240" w:lineRule="auto"/>
      </w:pPr>
      <w:r>
        <w:separator/>
      </w:r>
    </w:p>
  </w:footnote>
  <w:footnote w:type="continuationSeparator" w:id="0">
    <w:p w:rsidR="00CA3CF8" w:rsidRDefault="00CA3CF8" w:rsidP="00D73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648D"/>
    <w:multiLevelType w:val="hybridMultilevel"/>
    <w:tmpl w:val="8F3C8380"/>
    <w:lvl w:ilvl="0" w:tplc="855E04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863AB1"/>
    <w:multiLevelType w:val="hybridMultilevel"/>
    <w:tmpl w:val="B28637D6"/>
    <w:lvl w:ilvl="0" w:tplc="855E04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4C4905"/>
    <w:multiLevelType w:val="hybridMultilevel"/>
    <w:tmpl w:val="329E1E38"/>
    <w:lvl w:ilvl="0" w:tplc="855E04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FA2C9A"/>
    <w:multiLevelType w:val="hybridMultilevel"/>
    <w:tmpl w:val="8BD25AF4"/>
    <w:lvl w:ilvl="0" w:tplc="855E04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C549C9"/>
    <w:multiLevelType w:val="hybridMultilevel"/>
    <w:tmpl w:val="E8629C4E"/>
    <w:lvl w:ilvl="0" w:tplc="855E04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C4A24DB"/>
    <w:multiLevelType w:val="hybridMultilevel"/>
    <w:tmpl w:val="3DBE0522"/>
    <w:lvl w:ilvl="0" w:tplc="67F0E6C8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3F71A7C"/>
    <w:multiLevelType w:val="hybridMultilevel"/>
    <w:tmpl w:val="9620EA7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AA"/>
    <w:rsid w:val="000C21D6"/>
    <w:rsid w:val="00102FC4"/>
    <w:rsid w:val="0020593B"/>
    <w:rsid w:val="003004FC"/>
    <w:rsid w:val="005505E8"/>
    <w:rsid w:val="00623BC2"/>
    <w:rsid w:val="006B22E9"/>
    <w:rsid w:val="007B245B"/>
    <w:rsid w:val="00804269"/>
    <w:rsid w:val="008361D0"/>
    <w:rsid w:val="00A16CFA"/>
    <w:rsid w:val="00BE7700"/>
    <w:rsid w:val="00C3248A"/>
    <w:rsid w:val="00CA3CF8"/>
    <w:rsid w:val="00CD0CAA"/>
    <w:rsid w:val="00D73999"/>
    <w:rsid w:val="00FE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BE97F-B4A4-413A-9D04-AF052E50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16CF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7B245B"/>
    <w:pPr>
      <w:keepNext/>
      <w:keepLines/>
      <w:spacing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623BC2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B245B"/>
    <w:rPr>
      <w:rFonts w:ascii="Times New Roman" w:eastAsiaTheme="majorEastAsia" w:hAnsi="Times New Roman" w:cstheme="majorBidi"/>
      <w:b/>
      <w:sz w:val="32"/>
      <w:szCs w:val="32"/>
    </w:rPr>
  </w:style>
  <w:style w:type="paragraph" w:styleId="a">
    <w:name w:val="List Paragraph"/>
    <w:basedOn w:val="a0"/>
    <w:autoRedefine/>
    <w:uiPriority w:val="34"/>
    <w:qFormat/>
    <w:rsid w:val="00FE63E6"/>
    <w:pPr>
      <w:numPr>
        <w:numId w:val="5"/>
      </w:numPr>
      <w:contextualSpacing/>
    </w:pPr>
  </w:style>
  <w:style w:type="character" w:customStyle="1" w:styleId="20">
    <w:name w:val="Заголовок 2 Знак"/>
    <w:basedOn w:val="a1"/>
    <w:link w:val="2"/>
    <w:uiPriority w:val="9"/>
    <w:rsid w:val="00623BC2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D73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73999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D73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7399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6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1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76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79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63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42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02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91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8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50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73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27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56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331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87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48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6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9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21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603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64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30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06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7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4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6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45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05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305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18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2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94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7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5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6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5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1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07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19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58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82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81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36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3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1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61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52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3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5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40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4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2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87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77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9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57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72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4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04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55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93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72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20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59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7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44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53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68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9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62713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9010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12575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85429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67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40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6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74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18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24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7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38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39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35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3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4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1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50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99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96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10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85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68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80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37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16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92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24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85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50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4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6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78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2569</Words>
  <Characters>14645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7</cp:revision>
  <dcterms:created xsi:type="dcterms:W3CDTF">2024-01-22T12:37:00Z</dcterms:created>
  <dcterms:modified xsi:type="dcterms:W3CDTF">2024-01-23T10:13:00Z</dcterms:modified>
</cp:coreProperties>
</file>