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6D13" w:rsidRPr="00ED41D5" w:rsidRDefault="00F93450" w:rsidP="000F4DF8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D41D5">
        <w:rPr>
          <w:rFonts w:ascii="Times New Roman" w:hAnsi="Times New Roman" w:cs="Times New Roman"/>
          <w:b/>
          <w:sz w:val="24"/>
          <w:szCs w:val="24"/>
          <w:u w:val="single"/>
        </w:rPr>
        <w:t>ПАМЯТКА ДЛЯ СТУДЕНТОВ ВЫПУСКНОГО КУРСА ПО ГОСУДАРСТВЕННОЙ ИТОГОВ</w:t>
      </w:r>
      <w:r w:rsidR="00FF4DC4" w:rsidRPr="00ED41D5">
        <w:rPr>
          <w:rFonts w:ascii="Times New Roman" w:hAnsi="Times New Roman" w:cs="Times New Roman"/>
          <w:b/>
          <w:sz w:val="24"/>
          <w:szCs w:val="24"/>
          <w:u w:val="single"/>
        </w:rPr>
        <w:t>ОЙ АТТЕСТАЦИИ (ДАЛЕЕ – ГИА) 2024</w:t>
      </w:r>
    </w:p>
    <w:p w:rsidR="00F93450" w:rsidRPr="00ED41D5" w:rsidRDefault="00F93450" w:rsidP="00F93450">
      <w:pPr>
        <w:pStyle w:val="a3"/>
        <w:tabs>
          <w:tab w:val="left" w:pos="851"/>
        </w:tabs>
        <w:spacing w:after="0" w:line="240" w:lineRule="auto"/>
        <w:ind w:left="567"/>
        <w:rPr>
          <w:rFonts w:ascii="Times New Roman" w:hAnsi="Times New Roman" w:cs="Times New Roman"/>
          <w:sz w:val="24"/>
          <w:szCs w:val="24"/>
          <w:highlight w:val="yellow"/>
          <w:u w:val="single"/>
        </w:rPr>
      </w:pPr>
    </w:p>
    <w:p w:rsidR="00B93C22" w:rsidRPr="00ED41D5" w:rsidRDefault="00D04420" w:rsidP="006914B4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  <w:highlight w:val="yellow"/>
          <w:u w:val="single"/>
        </w:rPr>
      </w:pPr>
      <w:r w:rsidRPr="00ED41D5">
        <w:rPr>
          <w:rFonts w:ascii="Times New Roman" w:hAnsi="Times New Roman" w:cs="Times New Roman"/>
          <w:b/>
          <w:sz w:val="24"/>
          <w:szCs w:val="24"/>
          <w:highlight w:val="yellow"/>
          <w:u w:val="single"/>
        </w:rPr>
        <w:t>Выбор темы выпускной квалификационной работы</w:t>
      </w:r>
      <w:r w:rsidR="00FF1ABA">
        <w:rPr>
          <w:rFonts w:ascii="Times New Roman" w:hAnsi="Times New Roman" w:cs="Times New Roman"/>
          <w:b/>
          <w:sz w:val="24"/>
          <w:szCs w:val="24"/>
          <w:highlight w:val="yellow"/>
          <w:u w:val="single"/>
        </w:rPr>
        <w:t xml:space="preserve"> (дипломного проекта, дипломной работы)</w:t>
      </w:r>
      <w:r w:rsidRPr="00ED41D5">
        <w:rPr>
          <w:rFonts w:ascii="Times New Roman" w:hAnsi="Times New Roman" w:cs="Times New Roman"/>
          <w:b/>
          <w:sz w:val="24"/>
          <w:szCs w:val="24"/>
          <w:highlight w:val="yellow"/>
          <w:u w:val="single"/>
        </w:rPr>
        <w:t xml:space="preserve"> (далее – ВКР)</w:t>
      </w:r>
    </w:p>
    <w:p w:rsidR="00D04420" w:rsidRPr="00ED41D5" w:rsidRDefault="00127F08" w:rsidP="006914B4">
      <w:pPr>
        <w:pStyle w:val="a3"/>
        <w:numPr>
          <w:ilvl w:val="1"/>
          <w:numId w:val="1"/>
        </w:numPr>
        <w:tabs>
          <w:tab w:val="left" w:pos="0"/>
          <w:tab w:val="left" w:pos="709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D41D5">
        <w:rPr>
          <w:rFonts w:ascii="Times New Roman" w:hAnsi="Times New Roman" w:cs="Times New Roman"/>
          <w:sz w:val="24"/>
          <w:szCs w:val="24"/>
        </w:rPr>
        <w:t>Не позднее</w:t>
      </w:r>
      <w:r w:rsidR="0042165B" w:rsidRPr="00ED41D5">
        <w:rPr>
          <w:rFonts w:ascii="Times New Roman" w:hAnsi="Times New Roman" w:cs="Times New Roman"/>
          <w:sz w:val="24"/>
          <w:szCs w:val="24"/>
        </w:rPr>
        <w:t xml:space="preserve"> </w:t>
      </w:r>
      <w:r w:rsidRPr="00ED41D5">
        <w:rPr>
          <w:rFonts w:ascii="Times New Roman" w:hAnsi="Times New Roman" w:cs="Times New Roman"/>
          <w:b/>
          <w:sz w:val="24"/>
          <w:szCs w:val="24"/>
        </w:rPr>
        <w:t>31</w:t>
      </w:r>
      <w:r w:rsidR="0042165B" w:rsidRPr="00ED41D5">
        <w:rPr>
          <w:rFonts w:ascii="Times New Roman" w:hAnsi="Times New Roman" w:cs="Times New Roman"/>
          <w:b/>
          <w:sz w:val="24"/>
          <w:szCs w:val="24"/>
        </w:rPr>
        <w:t>.0</w:t>
      </w:r>
      <w:r w:rsidRPr="00ED41D5">
        <w:rPr>
          <w:rFonts w:ascii="Times New Roman" w:hAnsi="Times New Roman" w:cs="Times New Roman"/>
          <w:b/>
          <w:sz w:val="24"/>
          <w:szCs w:val="24"/>
        </w:rPr>
        <w:t>1</w:t>
      </w:r>
      <w:r w:rsidR="007D2729" w:rsidRPr="00ED41D5">
        <w:rPr>
          <w:rFonts w:ascii="Times New Roman" w:hAnsi="Times New Roman" w:cs="Times New Roman"/>
          <w:b/>
          <w:sz w:val="24"/>
          <w:szCs w:val="24"/>
        </w:rPr>
        <w:t>.202</w:t>
      </w:r>
      <w:r w:rsidR="002F1BB5" w:rsidRPr="00ED41D5">
        <w:rPr>
          <w:rFonts w:ascii="Times New Roman" w:hAnsi="Times New Roman" w:cs="Times New Roman"/>
          <w:b/>
          <w:sz w:val="24"/>
          <w:szCs w:val="24"/>
          <w:lang w:val="en-US"/>
        </w:rPr>
        <w:t>4</w:t>
      </w:r>
      <w:r w:rsidR="00D04420" w:rsidRPr="00ED41D5">
        <w:rPr>
          <w:rFonts w:ascii="Times New Roman" w:hAnsi="Times New Roman" w:cs="Times New Roman"/>
          <w:sz w:val="24"/>
          <w:szCs w:val="24"/>
        </w:rPr>
        <w:t>:</w:t>
      </w:r>
    </w:p>
    <w:p w:rsidR="009F6FEF" w:rsidRPr="00ED41D5" w:rsidRDefault="00D04420" w:rsidP="006914B4">
      <w:pPr>
        <w:pStyle w:val="a3"/>
        <w:numPr>
          <w:ilvl w:val="0"/>
          <w:numId w:val="8"/>
        </w:numPr>
        <w:tabs>
          <w:tab w:val="left" w:pos="0"/>
          <w:tab w:val="left" w:pos="709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D41D5">
        <w:rPr>
          <w:rFonts w:ascii="Times New Roman" w:hAnsi="Times New Roman" w:cs="Times New Roman"/>
          <w:sz w:val="24"/>
          <w:szCs w:val="24"/>
        </w:rPr>
        <w:t>выб</w:t>
      </w:r>
      <w:r w:rsidR="009F6FEF" w:rsidRPr="00ED41D5">
        <w:rPr>
          <w:rFonts w:ascii="Times New Roman" w:hAnsi="Times New Roman" w:cs="Times New Roman"/>
          <w:sz w:val="24"/>
          <w:szCs w:val="24"/>
        </w:rPr>
        <w:t>рать тему ВКР;</w:t>
      </w:r>
      <w:r w:rsidRPr="00ED41D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F6FEF" w:rsidRPr="00ED41D5" w:rsidRDefault="00D04420" w:rsidP="006914B4">
      <w:pPr>
        <w:pStyle w:val="a3"/>
        <w:numPr>
          <w:ilvl w:val="0"/>
          <w:numId w:val="8"/>
        </w:numPr>
        <w:tabs>
          <w:tab w:val="left" w:pos="0"/>
          <w:tab w:val="left" w:pos="709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D41D5">
        <w:rPr>
          <w:rFonts w:ascii="Times New Roman" w:hAnsi="Times New Roman" w:cs="Times New Roman"/>
          <w:sz w:val="24"/>
          <w:szCs w:val="24"/>
        </w:rPr>
        <w:t xml:space="preserve">написать заявление на выбор </w:t>
      </w:r>
      <w:r w:rsidR="009F6FEF" w:rsidRPr="00ED41D5">
        <w:rPr>
          <w:rFonts w:ascii="Times New Roman" w:hAnsi="Times New Roman" w:cs="Times New Roman"/>
          <w:sz w:val="24"/>
          <w:szCs w:val="24"/>
        </w:rPr>
        <w:t>темы ВКР по установленной форме;</w:t>
      </w:r>
    </w:p>
    <w:p w:rsidR="00D04420" w:rsidRPr="00ED41D5" w:rsidRDefault="00D04420" w:rsidP="006914B4">
      <w:pPr>
        <w:pStyle w:val="a3"/>
        <w:numPr>
          <w:ilvl w:val="0"/>
          <w:numId w:val="8"/>
        </w:numPr>
        <w:tabs>
          <w:tab w:val="left" w:pos="0"/>
          <w:tab w:val="left" w:pos="709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D41D5">
        <w:rPr>
          <w:rFonts w:ascii="Times New Roman" w:hAnsi="Times New Roman" w:cs="Times New Roman"/>
          <w:sz w:val="24"/>
          <w:szCs w:val="24"/>
        </w:rPr>
        <w:t xml:space="preserve">согласовать </w:t>
      </w:r>
      <w:r w:rsidR="009F6FEF" w:rsidRPr="00ED41D5">
        <w:rPr>
          <w:rFonts w:ascii="Times New Roman" w:hAnsi="Times New Roman" w:cs="Times New Roman"/>
          <w:sz w:val="24"/>
          <w:szCs w:val="24"/>
        </w:rPr>
        <w:t>заявление с руководителем ВКР;</w:t>
      </w:r>
    </w:p>
    <w:p w:rsidR="00BA65EA" w:rsidRPr="00ED41D5" w:rsidRDefault="00127F08" w:rsidP="006914B4">
      <w:pPr>
        <w:pStyle w:val="a3"/>
        <w:numPr>
          <w:ilvl w:val="0"/>
          <w:numId w:val="8"/>
        </w:numPr>
        <w:tabs>
          <w:tab w:val="left" w:pos="0"/>
          <w:tab w:val="left" w:pos="709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D41D5">
        <w:rPr>
          <w:rFonts w:ascii="Times New Roman" w:hAnsi="Times New Roman" w:cs="Times New Roman"/>
          <w:sz w:val="24"/>
          <w:szCs w:val="24"/>
        </w:rPr>
        <w:t xml:space="preserve">предоставить заявление </w:t>
      </w:r>
      <w:r w:rsidR="00EA0E4A" w:rsidRPr="00ED41D5">
        <w:rPr>
          <w:rFonts w:ascii="Times New Roman" w:hAnsi="Times New Roman" w:cs="Times New Roman"/>
          <w:sz w:val="24"/>
          <w:szCs w:val="24"/>
        </w:rPr>
        <w:t xml:space="preserve">на согласование </w:t>
      </w:r>
      <w:r w:rsidRPr="00ED41D5">
        <w:rPr>
          <w:rFonts w:ascii="Times New Roman" w:hAnsi="Times New Roman" w:cs="Times New Roman"/>
          <w:sz w:val="24"/>
          <w:szCs w:val="24"/>
        </w:rPr>
        <w:t>председателю</w:t>
      </w:r>
      <w:r w:rsidR="00EB311A" w:rsidRPr="00ED41D5">
        <w:rPr>
          <w:rFonts w:ascii="Times New Roman" w:hAnsi="Times New Roman" w:cs="Times New Roman"/>
          <w:sz w:val="24"/>
          <w:szCs w:val="24"/>
        </w:rPr>
        <w:t xml:space="preserve"> предметной (цикловой) комиссии</w:t>
      </w:r>
      <w:r w:rsidR="00E60E9D" w:rsidRPr="00ED41D5">
        <w:rPr>
          <w:rFonts w:ascii="Times New Roman" w:hAnsi="Times New Roman" w:cs="Times New Roman"/>
          <w:sz w:val="24"/>
          <w:szCs w:val="24"/>
        </w:rPr>
        <w:t xml:space="preserve"> (далее – ПЦК)</w:t>
      </w:r>
      <w:r w:rsidR="00251729" w:rsidRPr="00ED41D5">
        <w:rPr>
          <w:rFonts w:ascii="Times New Roman" w:hAnsi="Times New Roman" w:cs="Times New Roman"/>
          <w:sz w:val="24"/>
          <w:szCs w:val="24"/>
        </w:rPr>
        <w:t>.</w:t>
      </w:r>
    </w:p>
    <w:p w:rsidR="00F93450" w:rsidRPr="00ED41D5" w:rsidRDefault="00F93450" w:rsidP="006914B4">
      <w:pPr>
        <w:pStyle w:val="a3"/>
        <w:tabs>
          <w:tab w:val="left" w:pos="0"/>
          <w:tab w:val="left" w:pos="709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93C22" w:rsidRPr="00ED41D5" w:rsidRDefault="00E4747C" w:rsidP="006914B4">
      <w:pPr>
        <w:pStyle w:val="a3"/>
        <w:numPr>
          <w:ilvl w:val="0"/>
          <w:numId w:val="1"/>
        </w:numPr>
        <w:tabs>
          <w:tab w:val="left" w:pos="0"/>
          <w:tab w:val="left" w:pos="709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  <w:highlight w:val="yellow"/>
          <w:u w:val="single"/>
        </w:rPr>
      </w:pPr>
      <w:r w:rsidRPr="00ED41D5">
        <w:rPr>
          <w:rFonts w:ascii="Times New Roman" w:hAnsi="Times New Roman" w:cs="Times New Roman"/>
          <w:b/>
          <w:sz w:val="24"/>
          <w:szCs w:val="24"/>
          <w:highlight w:val="yellow"/>
          <w:u w:val="single"/>
        </w:rPr>
        <w:t>Окончание теоретического обучения</w:t>
      </w:r>
    </w:p>
    <w:p w:rsidR="00E4747C" w:rsidRPr="00ED41D5" w:rsidRDefault="002F1BB5" w:rsidP="006914B4">
      <w:pPr>
        <w:pStyle w:val="a3"/>
        <w:numPr>
          <w:ilvl w:val="1"/>
          <w:numId w:val="1"/>
        </w:numPr>
        <w:tabs>
          <w:tab w:val="left" w:pos="0"/>
          <w:tab w:val="left" w:pos="709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D41D5">
        <w:rPr>
          <w:rFonts w:ascii="Times New Roman" w:hAnsi="Times New Roman" w:cs="Times New Roman"/>
          <w:b/>
          <w:sz w:val="24"/>
          <w:szCs w:val="24"/>
        </w:rPr>
        <w:t>1</w:t>
      </w:r>
      <w:r w:rsidR="00DE6098">
        <w:rPr>
          <w:rFonts w:ascii="Times New Roman" w:hAnsi="Times New Roman" w:cs="Times New Roman"/>
          <w:b/>
          <w:sz w:val="24"/>
          <w:szCs w:val="24"/>
        </w:rPr>
        <w:t>8</w:t>
      </w:r>
      <w:r w:rsidRPr="00ED41D5">
        <w:rPr>
          <w:rFonts w:ascii="Times New Roman" w:hAnsi="Times New Roman" w:cs="Times New Roman"/>
          <w:b/>
          <w:sz w:val="24"/>
          <w:szCs w:val="24"/>
        </w:rPr>
        <w:t>.04.2024</w:t>
      </w:r>
      <w:r w:rsidR="00E4747C" w:rsidRPr="00ED41D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4747C" w:rsidRPr="00ED41D5">
        <w:rPr>
          <w:rFonts w:ascii="Times New Roman" w:hAnsi="Times New Roman" w:cs="Times New Roman"/>
          <w:sz w:val="24"/>
          <w:szCs w:val="24"/>
        </w:rPr>
        <w:t>– последний день теоретического обучения, сдачи всех форм промежуточной аттестации, а также академических задолженностей.</w:t>
      </w:r>
    </w:p>
    <w:p w:rsidR="00F93450" w:rsidRPr="00ED41D5" w:rsidRDefault="00F93450" w:rsidP="006914B4">
      <w:pPr>
        <w:pStyle w:val="a3"/>
        <w:tabs>
          <w:tab w:val="left" w:pos="0"/>
          <w:tab w:val="left" w:pos="709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93C22" w:rsidRPr="00ED41D5" w:rsidRDefault="00BA65EA" w:rsidP="006914B4">
      <w:pPr>
        <w:pStyle w:val="a3"/>
        <w:numPr>
          <w:ilvl w:val="0"/>
          <w:numId w:val="1"/>
        </w:numPr>
        <w:tabs>
          <w:tab w:val="left" w:pos="0"/>
          <w:tab w:val="left" w:pos="709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  <w:highlight w:val="yellow"/>
          <w:u w:val="single"/>
        </w:rPr>
      </w:pPr>
      <w:r w:rsidRPr="00ED41D5">
        <w:rPr>
          <w:rFonts w:ascii="Times New Roman" w:hAnsi="Times New Roman" w:cs="Times New Roman"/>
          <w:b/>
          <w:sz w:val="24"/>
          <w:szCs w:val="24"/>
          <w:highlight w:val="yellow"/>
          <w:u w:val="single"/>
        </w:rPr>
        <w:t xml:space="preserve">Получение задания </w:t>
      </w:r>
      <w:r w:rsidR="00AA2A8E">
        <w:rPr>
          <w:rFonts w:ascii="Times New Roman" w:hAnsi="Times New Roman" w:cs="Times New Roman"/>
          <w:b/>
          <w:sz w:val="24"/>
          <w:szCs w:val="24"/>
          <w:highlight w:val="yellow"/>
          <w:u w:val="single"/>
        </w:rPr>
        <w:t xml:space="preserve">на </w:t>
      </w:r>
      <w:r w:rsidRPr="00ED41D5">
        <w:rPr>
          <w:rFonts w:ascii="Times New Roman" w:hAnsi="Times New Roman" w:cs="Times New Roman"/>
          <w:b/>
          <w:sz w:val="24"/>
          <w:szCs w:val="24"/>
          <w:highlight w:val="yellow"/>
          <w:u w:val="single"/>
        </w:rPr>
        <w:t xml:space="preserve">ВКР и </w:t>
      </w:r>
      <w:r w:rsidR="00EB28A1" w:rsidRPr="00ED41D5">
        <w:rPr>
          <w:rFonts w:ascii="Times New Roman" w:hAnsi="Times New Roman" w:cs="Times New Roman"/>
          <w:b/>
          <w:sz w:val="24"/>
          <w:szCs w:val="24"/>
          <w:highlight w:val="yellow"/>
          <w:u w:val="single"/>
        </w:rPr>
        <w:t>п</w:t>
      </w:r>
      <w:r w:rsidR="00BD6B62" w:rsidRPr="00ED41D5">
        <w:rPr>
          <w:rFonts w:ascii="Times New Roman" w:hAnsi="Times New Roman" w:cs="Times New Roman"/>
          <w:b/>
          <w:sz w:val="24"/>
          <w:szCs w:val="24"/>
          <w:highlight w:val="yellow"/>
          <w:u w:val="single"/>
        </w:rPr>
        <w:t xml:space="preserve">реддипломная практика </w:t>
      </w:r>
    </w:p>
    <w:p w:rsidR="00771D4F" w:rsidRPr="00ED41D5" w:rsidRDefault="0079114C" w:rsidP="006914B4">
      <w:pPr>
        <w:pStyle w:val="a3"/>
        <w:numPr>
          <w:ilvl w:val="1"/>
          <w:numId w:val="1"/>
        </w:numPr>
        <w:tabs>
          <w:tab w:val="left" w:pos="0"/>
          <w:tab w:val="left" w:pos="709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D41D5">
        <w:rPr>
          <w:rFonts w:ascii="Times New Roman" w:hAnsi="Times New Roman" w:cs="Times New Roman"/>
          <w:sz w:val="24"/>
          <w:szCs w:val="24"/>
        </w:rPr>
        <w:t>База преддипломной практики должно соответствовать теме ВКР.</w:t>
      </w:r>
      <w:r w:rsidR="0074383D" w:rsidRPr="00ED41D5">
        <w:rPr>
          <w:rFonts w:ascii="Times New Roman" w:hAnsi="Times New Roman" w:cs="Times New Roman"/>
          <w:sz w:val="24"/>
          <w:szCs w:val="24"/>
        </w:rPr>
        <w:t xml:space="preserve"> Задание на ВКР </w:t>
      </w:r>
      <w:r w:rsidR="004F1BFB" w:rsidRPr="00ED41D5">
        <w:rPr>
          <w:rFonts w:ascii="Times New Roman" w:hAnsi="Times New Roman" w:cs="Times New Roman"/>
          <w:sz w:val="24"/>
          <w:szCs w:val="24"/>
        </w:rPr>
        <w:t xml:space="preserve">и преддипломную практику </w:t>
      </w:r>
      <w:r w:rsidR="0074383D" w:rsidRPr="00ED41D5">
        <w:rPr>
          <w:rFonts w:ascii="Times New Roman" w:hAnsi="Times New Roman" w:cs="Times New Roman"/>
          <w:sz w:val="24"/>
          <w:szCs w:val="24"/>
        </w:rPr>
        <w:t>должно быть согласовано с органи</w:t>
      </w:r>
      <w:r w:rsidR="004F1BFB" w:rsidRPr="00ED41D5">
        <w:rPr>
          <w:rFonts w:ascii="Times New Roman" w:hAnsi="Times New Roman" w:cs="Times New Roman"/>
          <w:sz w:val="24"/>
          <w:szCs w:val="24"/>
        </w:rPr>
        <w:t>зацие</w:t>
      </w:r>
      <w:r w:rsidR="008A47A4" w:rsidRPr="00ED41D5">
        <w:rPr>
          <w:rFonts w:ascii="Times New Roman" w:hAnsi="Times New Roman" w:cs="Times New Roman"/>
          <w:sz w:val="24"/>
          <w:szCs w:val="24"/>
        </w:rPr>
        <w:t>й, предприятием – работодателем (подпись, печать).</w:t>
      </w:r>
      <w:r w:rsidR="00BA65EA" w:rsidRPr="00ED41D5">
        <w:rPr>
          <w:rFonts w:ascii="Times New Roman" w:hAnsi="Times New Roman" w:cs="Times New Roman"/>
          <w:sz w:val="24"/>
          <w:szCs w:val="24"/>
        </w:rPr>
        <w:t xml:space="preserve"> Сроки согласования утвержденного задания – </w:t>
      </w:r>
      <w:r w:rsidR="002F1BB5" w:rsidRPr="0038378C">
        <w:rPr>
          <w:rFonts w:ascii="Times New Roman" w:hAnsi="Times New Roman" w:cs="Times New Roman"/>
          <w:b/>
          <w:sz w:val="24"/>
          <w:szCs w:val="24"/>
        </w:rPr>
        <w:t>18</w:t>
      </w:r>
      <w:r w:rsidR="00BA65EA" w:rsidRPr="00ED41D5">
        <w:rPr>
          <w:rFonts w:ascii="Times New Roman" w:hAnsi="Times New Roman" w:cs="Times New Roman"/>
          <w:b/>
          <w:sz w:val="24"/>
          <w:szCs w:val="24"/>
        </w:rPr>
        <w:t>.03.202</w:t>
      </w:r>
      <w:r w:rsidR="002F1BB5" w:rsidRPr="0038378C">
        <w:rPr>
          <w:rFonts w:ascii="Times New Roman" w:hAnsi="Times New Roman" w:cs="Times New Roman"/>
          <w:b/>
          <w:sz w:val="24"/>
          <w:szCs w:val="24"/>
        </w:rPr>
        <w:t>4</w:t>
      </w:r>
      <w:r w:rsidR="00BA65EA" w:rsidRPr="00ED41D5">
        <w:rPr>
          <w:rFonts w:ascii="Times New Roman" w:hAnsi="Times New Roman" w:cs="Times New Roman"/>
          <w:sz w:val="24"/>
          <w:szCs w:val="24"/>
        </w:rPr>
        <w:t xml:space="preserve"> -  </w:t>
      </w:r>
      <w:r w:rsidR="002F1BB5" w:rsidRPr="00ED41D5">
        <w:rPr>
          <w:rFonts w:ascii="Times New Roman" w:hAnsi="Times New Roman" w:cs="Times New Roman"/>
          <w:b/>
          <w:sz w:val="24"/>
          <w:szCs w:val="24"/>
        </w:rPr>
        <w:t>2</w:t>
      </w:r>
      <w:r w:rsidR="002F1BB5" w:rsidRPr="0038378C">
        <w:rPr>
          <w:rFonts w:ascii="Times New Roman" w:hAnsi="Times New Roman" w:cs="Times New Roman"/>
          <w:b/>
          <w:sz w:val="24"/>
          <w:szCs w:val="24"/>
        </w:rPr>
        <w:t>3</w:t>
      </w:r>
      <w:r w:rsidR="000B54C2" w:rsidRPr="00ED41D5">
        <w:rPr>
          <w:rFonts w:ascii="Times New Roman" w:hAnsi="Times New Roman" w:cs="Times New Roman"/>
          <w:b/>
          <w:sz w:val="24"/>
          <w:szCs w:val="24"/>
        </w:rPr>
        <w:t>.03</w:t>
      </w:r>
      <w:r w:rsidR="00BA65EA" w:rsidRPr="00ED41D5">
        <w:rPr>
          <w:rFonts w:ascii="Times New Roman" w:hAnsi="Times New Roman" w:cs="Times New Roman"/>
          <w:b/>
          <w:sz w:val="24"/>
          <w:szCs w:val="24"/>
        </w:rPr>
        <w:t>.202</w:t>
      </w:r>
      <w:r w:rsidR="002F1BB5" w:rsidRPr="0038378C">
        <w:rPr>
          <w:rFonts w:ascii="Times New Roman" w:hAnsi="Times New Roman" w:cs="Times New Roman"/>
          <w:b/>
          <w:sz w:val="24"/>
          <w:szCs w:val="24"/>
        </w:rPr>
        <w:t>4</w:t>
      </w:r>
      <w:r w:rsidR="00BA65EA" w:rsidRPr="00ED41D5">
        <w:rPr>
          <w:rFonts w:ascii="Times New Roman" w:hAnsi="Times New Roman" w:cs="Times New Roman"/>
          <w:sz w:val="24"/>
          <w:szCs w:val="24"/>
        </w:rPr>
        <w:t xml:space="preserve">. В срок не позднее </w:t>
      </w:r>
      <w:r w:rsidR="001B3724" w:rsidRPr="00ED41D5">
        <w:rPr>
          <w:rFonts w:ascii="Times New Roman" w:hAnsi="Times New Roman" w:cs="Times New Roman"/>
          <w:b/>
          <w:sz w:val="24"/>
          <w:szCs w:val="24"/>
        </w:rPr>
        <w:t>01</w:t>
      </w:r>
      <w:r w:rsidR="00BA65EA" w:rsidRPr="00ED41D5">
        <w:rPr>
          <w:rFonts w:ascii="Times New Roman" w:hAnsi="Times New Roman" w:cs="Times New Roman"/>
          <w:b/>
          <w:sz w:val="24"/>
          <w:szCs w:val="24"/>
        </w:rPr>
        <w:t>.0</w:t>
      </w:r>
      <w:r w:rsidR="00EB01C2" w:rsidRPr="00ED41D5">
        <w:rPr>
          <w:rFonts w:ascii="Times New Roman" w:hAnsi="Times New Roman" w:cs="Times New Roman"/>
          <w:b/>
          <w:sz w:val="24"/>
          <w:szCs w:val="24"/>
        </w:rPr>
        <w:t>4.202</w:t>
      </w:r>
      <w:r w:rsidR="00E848E4">
        <w:rPr>
          <w:rFonts w:ascii="Times New Roman" w:hAnsi="Times New Roman" w:cs="Times New Roman"/>
          <w:b/>
          <w:sz w:val="24"/>
          <w:szCs w:val="24"/>
        </w:rPr>
        <w:t>4</w:t>
      </w:r>
      <w:r w:rsidR="00EB01C2" w:rsidRPr="00ED41D5">
        <w:rPr>
          <w:rFonts w:ascii="Times New Roman" w:hAnsi="Times New Roman" w:cs="Times New Roman"/>
          <w:sz w:val="24"/>
          <w:szCs w:val="24"/>
        </w:rPr>
        <w:t xml:space="preserve"> согласованное задание должно быть возвращено руководителю ВКР для предоставления на утверждение заместителю директора по УМР. </w:t>
      </w:r>
      <w:r w:rsidR="00BA65EA" w:rsidRPr="00ED41D5">
        <w:rPr>
          <w:rFonts w:ascii="Times New Roman" w:hAnsi="Times New Roman" w:cs="Times New Roman"/>
          <w:sz w:val="24"/>
          <w:szCs w:val="24"/>
        </w:rPr>
        <w:t xml:space="preserve"> </w:t>
      </w:r>
      <w:r w:rsidR="002F1BB5" w:rsidRPr="00ED41D5">
        <w:rPr>
          <w:rFonts w:ascii="Times New Roman" w:hAnsi="Times New Roman" w:cs="Times New Roman"/>
          <w:b/>
          <w:sz w:val="24"/>
          <w:szCs w:val="24"/>
        </w:rPr>
        <w:t>05</w:t>
      </w:r>
      <w:r w:rsidR="00BA65EA" w:rsidRPr="00ED41D5">
        <w:rPr>
          <w:rFonts w:ascii="Times New Roman" w:hAnsi="Times New Roman" w:cs="Times New Roman"/>
          <w:b/>
          <w:sz w:val="24"/>
          <w:szCs w:val="24"/>
        </w:rPr>
        <w:t>.04.202</w:t>
      </w:r>
      <w:r w:rsidR="002F1BB5" w:rsidRPr="00ED41D5">
        <w:rPr>
          <w:rFonts w:ascii="Times New Roman" w:hAnsi="Times New Roman" w:cs="Times New Roman"/>
          <w:b/>
          <w:sz w:val="24"/>
          <w:szCs w:val="24"/>
        </w:rPr>
        <w:t>4</w:t>
      </w:r>
      <w:r w:rsidR="00BA65EA" w:rsidRPr="00ED41D5">
        <w:rPr>
          <w:rFonts w:ascii="Times New Roman" w:hAnsi="Times New Roman" w:cs="Times New Roman"/>
          <w:sz w:val="24"/>
          <w:szCs w:val="24"/>
        </w:rPr>
        <w:t xml:space="preserve"> </w:t>
      </w:r>
      <w:r w:rsidR="00F86F42" w:rsidRPr="00ED41D5">
        <w:rPr>
          <w:rFonts w:ascii="Times New Roman" w:hAnsi="Times New Roman" w:cs="Times New Roman"/>
          <w:sz w:val="24"/>
          <w:szCs w:val="24"/>
        </w:rPr>
        <w:t>–</w:t>
      </w:r>
      <w:r w:rsidR="00BA65EA" w:rsidRPr="00ED41D5">
        <w:rPr>
          <w:rFonts w:ascii="Times New Roman" w:hAnsi="Times New Roman" w:cs="Times New Roman"/>
          <w:sz w:val="24"/>
          <w:szCs w:val="24"/>
        </w:rPr>
        <w:t xml:space="preserve"> </w:t>
      </w:r>
      <w:r w:rsidR="00F86F42" w:rsidRPr="00ED41D5">
        <w:rPr>
          <w:rFonts w:ascii="Times New Roman" w:hAnsi="Times New Roman" w:cs="Times New Roman"/>
          <w:sz w:val="24"/>
          <w:szCs w:val="24"/>
        </w:rPr>
        <w:t xml:space="preserve">крайний </w:t>
      </w:r>
      <w:r w:rsidR="00BA65EA" w:rsidRPr="00ED41D5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EB01C2" w:rsidRPr="00ED41D5">
        <w:rPr>
          <w:rFonts w:ascii="Times New Roman" w:hAnsi="Times New Roman" w:cs="Times New Roman"/>
          <w:sz w:val="24"/>
          <w:szCs w:val="24"/>
        </w:rPr>
        <w:t>рок</w:t>
      </w:r>
      <w:r w:rsidR="00BA65EA" w:rsidRPr="00ED41D5">
        <w:rPr>
          <w:rFonts w:ascii="Times New Roman" w:hAnsi="Times New Roman" w:cs="Times New Roman"/>
          <w:sz w:val="24"/>
          <w:szCs w:val="24"/>
        </w:rPr>
        <w:t xml:space="preserve"> выдачи утвержденного задания на ВКР руководителем ВКР</w:t>
      </w:r>
      <w:r w:rsidR="00EB01C2" w:rsidRPr="00ED41D5">
        <w:rPr>
          <w:rFonts w:ascii="Times New Roman" w:hAnsi="Times New Roman" w:cs="Times New Roman"/>
          <w:sz w:val="24"/>
          <w:szCs w:val="24"/>
        </w:rPr>
        <w:t xml:space="preserve"> студенту</w:t>
      </w:r>
      <w:r w:rsidR="00BA65EA" w:rsidRPr="00ED41D5">
        <w:rPr>
          <w:rFonts w:ascii="Times New Roman" w:hAnsi="Times New Roman" w:cs="Times New Roman"/>
          <w:sz w:val="24"/>
          <w:szCs w:val="24"/>
        </w:rPr>
        <w:t>.</w:t>
      </w:r>
    </w:p>
    <w:p w:rsidR="00BD6B62" w:rsidRPr="00ED41D5" w:rsidRDefault="0074383D" w:rsidP="006914B4">
      <w:pPr>
        <w:pStyle w:val="a3"/>
        <w:numPr>
          <w:ilvl w:val="1"/>
          <w:numId w:val="1"/>
        </w:numPr>
        <w:tabs>
          <w:tab w:val="left" w:pos="0"/>
          <w:tab w:val="left" w:pos="709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D41D5">
        <w:rPr>
          <w:rFonts w:ascii="Times New Roman" w:hAnsi="Times New Roman" w:cs="Times New Roman"/>
          <w:sz w:val="24"/>
          <w:szCs w:val="24"/>
        </w:rPr>
        <w:t>Сроки пр</w:t>
      </w:r>
      <w:r w:rsidR="007D2729" w:rsidRPr="00ED41D5">
        <w:rPr>
          <w:rFonts w:ascii="Times New Roman" w:hAnsi="Times New Roman" w:cs="Times New Roman"/>
          <w:sz w:val="24"/>
          <w:szCs w:val="24"/>
        </w:rPr>
        <w:t xml:space="preserve">еддипломной практики: </w:t>
      </w:r>
      <w:r w:rsidR="00E848E4">
        <w:rPr>
          <w:rFonts w:ascii="Times New Roman" w:hAnsi="Times New Roman" w:cs="Times New Roman"/>
          <w:b/>
          <w:sz w:val="24"/>
          <w:szCs w:val="24"/>
        </w:rPr>
        <w:t>19</w:t>
      </w:r>
      <w:r w:rsidR="007D2729" w:rsidRPr="00ED41D5">
        <w:rPr>
          <w:rFonts w:ascii="Times New Roman" w:hAnsi="Times New Roman" w:cs="Times New Roman"/>
          <w:b/>
          <w:sz w:val="24"/>
          <w:szCs w:val="24"/>
        </w:rPr>
        <w:t>.04.202</w:t>
      </w:r>
      <w:r w:rsidR="00E80D6C" w:rsidRPr="00ED41D5">
        <w:rPr>
          <w:rFonts w:ascii="Times New Roman" w:hAnsi="Times New Roman" w:cs="Times New Roman"/>
          <w:b/>
          <w:sz w:val="24"/>
          <w:szCs w:val="24"/>
          <w:lang w:val="en-US"/>
        </w:rPr>
        <w:t>4</w:t>
      </w:r>
      <w:r w:rsidR="00E80D6C" w:rsidRPr="00ED41D5">
        <w:rPr>
          <w:rFonts w:ascii="Times New Roman" w:hAnsi="Times New Roman" w:cs="Times New Roman"/>
          <w:b/>
          <w:sz w:val="24"/>
          <w:szCs w:val="24"/>
        </w:rPr>
        <w:t xml:space="preserve"> – 1</w:t>
      </w:r>
      <w:r w:rsidR="0038378C">
        <w:rPr>
          <w:rFonts w:ascii="Times New Roman" w:hAnsi="Times New Roman" w:cs="Times New Roman"/>
          <w:b/>
          <w:sz w:val="24"/>
          <w:szCs w:val="24"/>
          <w:lang w:val="en-US"/>
        </w:rPr>
        <w:t>6</w:t>
      </w:r>
      <w:r w:rsidR="007D2729" w:rsidRPr="00ED41D5">
        <w:rPr>
          <w:rFonts w:ascii="Times New Roman" w:hAnsi="Times New Roman" w:cs="Times New Roman"/>
          <w:b/>
          <w:sz w:val="24"/>
          <w:szCs w:val="24"/>
        </w:rPr>
        <w:t>.05.202</w:t>
      </w:r>
      <w:r w:rsidR="00E80D6C" w:rsidRPr="00ED41D5">
        <w:rPr>
          <w:rFonts w:ascii="Times New Roman" w:hAnsi="Times New Roman" w:cs="Times New Roman"/>
          <w:b/>
          <w:sz w:val="24"/>
          <w:szCs w:val="24"/>
          <w:lang w:val="en-US"/>
        </w:rPr>
        <w:t>4</w:t>
      </w:r>
      <w:r w:rsidR="00BD6B62" w:rsidRPr="00ED41D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D6B62" w:rsidRPr="00ED41D5" w:rsidRDefault="00BD6B62" w:rsidP="006914B4">
      <w:pPr>
        <w:pStyle w:val="a3"/>
        <w:numPr>
          <w:ilvl w:val="1"/>
          <w:numId w:val="1"/>
        </w:numPr>
        <w:tabs>
          <w:tab w:val="left" w:pos="0"/>
          <w:tab w:val="left" w:pos="709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D41D5">
        <w:rPr>
          <w:rFonts w:ascii="Times New Roman" w:hAnsi="Times New Roman" w:cs="Times New Roman"/>
          <w:sz w:val="24"/>
          <w:szCs w:val="24"/>
        </w:rPr>
        <w:t xml:space="preserve">Сдача отчетов по преддипломной практике руководителям </w:t>
      </w:r>
      <w:r w:rsidR="00B07AE1" w:rsidRPr="00ED41D5">
        <w:rPr>
          <w:rFonts w:ascii="Times New Roman" w:hAnsi="Times New Roman" w:cs="Times New Roman"/>
          <w:sz w:val="24"/>
          <w:szCs w:val="24"/>
        </w:rPr>
        <w:t xml:space="preserve">и получение зачета </w:t>
      </w:r>
      <w:r w:rsidR="007D2729" w:rsidRPr="00ED41D5">
        <w:rPr>
          <w:rFonts w:ascii="Times New Roman" w:hAnsi="Times New Roman" w:cs="Times New Roman"/>
          <w:sz w:val="24"/>
          <w:szCs w:val="24"/>
        </w:rPr>
        <w:t xml:space="preserve">– не позднее </w:t>
      </w:r>
      <w:r w:rsidR="006C680E" w:rsidRPr="00ED41D5">
        <w:rPr>
          <w:rFonts w:ascii="Times New Roman" w:hAnsi="Times New Roman" w:cs="Times New Roman"/>
          <w:b/>
          <w:sz w:val="24"/>
          <w:szCs w:val="24"/>
        </w:rPr>
        <w:t>16</w:t>
      </w:r>
      <w:r w:rsidR="007D2729" w:rsidRPr="00ED41D5">
        <w:rPr>
          <w:rFonts w:ascii="Times New Roman" w:hAnsi="Times New Roman" w:cs="Times New Roman"/>
          <w:b/>
          <w:sz w:val="24"/>
          <w:szCs w:val="24"/>
        </w:rPr>
        <w:t>.05.202</w:t>
      </w:r>
      <w:r w:rsidR="006C680E" w:rsidRPr="00ED41D5">
        <w:rPr>
          <w:rFonts w:ascii="Times New Roman" w:hAnsi="Times New Roman" w:cs="Times New Roman"/>
          <w:b/>
          <w:sz w:val="24"/>
          <w:szCs w:val="24"/>
        </w:rPr>
        <w:t>4</w:t>
      </w:r>
      <w:r w:rsidRPr="00ED41D5">
        <w:rPr>
          <w:rFonts w:ascii="Times New Roman" w:hAnsi="Times New Roman" w:cs="Times New Roman"/>
          <w:sz w:val="24"/>
          <w:szCs w:val="24"/>
        </w:rPr>
        <w:t>.</w:t>
      </w:r>
    </w:p>
    <w:p w:rsidR="00F93450" w:rsidRPr="00ED41D5" w:rsidRDefault="00F93450" w:rsidP="006914B4">
      <w:pPr>
        <w:pStyle w:val="a3"/>
        <w:tabs>
          <w:tab w:val="left" w:pos="0"/>
          <w:tab w:val="left" w:pos="709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93C22" w:rsidRPr="00ED41D5" w:rsidRDefault="00E4747C" w:rsidP="006914B4">
      <w:pPr>
        <w:pStyle w:val="a3"/>
        <w:numPr>
          <w:ilvl w:val="0"/>
          <w:numId w:val="1"/>
        </w:numPr>
        <w:tabs>
          <w:tab w:val="left" w:pos="0"/>
          <w:tab w:val="left" w:pos="709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  <w:highlight w:val="yellow"/>
          <w:u w:val="single"/>
        </w:rPr>
      </w:pPr>
      <w:r w:rsidRPr="00ED41D5">
        <w:rPr>
          <w:rFonts w:ascii="Times New Roman" w:hAnsi="Times New Roman" w:cs="Times New Roman"/>
          <w:b/>
          <w:sz w:val="24"/>
          <w:szCs w:val="24"/>
          <w:highlight w:val="yellow"/>
          <w:u w:val="single"/>
        </w:rPr>
        <w:t xml:space="preserve">Допуск до </w:t>
      </w:r>
      <w:r w:rsidR="00BD6B62" w:rsidRPr="00ED41D5">
        <w:rPr>
          <w:rFonts w:ascii="Times New Roman" w:hAnsi="Times New Roman" w:cs="Times New Roman"/>
          <w:b/>
          <w:sz w:val="24"/>
          <w:szCs w:val="24"/>
          <w:highlight w:val="yellow"/>
          <w:u w:val="single"/>
        </w:rPr>
        <w:t>ГИА</w:t>
      </w:r>
      <w:bookmarkStart w:id="0" w:name="_GoBack"/>
      <w:bookmarkEnd w:id="0"/>
    </w:p>
    <w:p w:rsidR="00E4747C" w:rsidRPr="00ED41D5" w:rsidRDefault="00E4747C" w:rsidP="006914B4">
      <w:pPr>
        <w:pStyle w:val="a3"/>
        <w:numPr>
          <w:ilvl w:val="1"/>
          <w:numId w:val="1"/>
        </w:numPr>
        <w:tabs>
          <w:tab w:val="left" w:pos="0"/>
          <w:tab w:val="left" w:pos="709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D41D5">
        <w:rPr>
          <w:rFonts w:ascii="Times New Roman" w:hAnsi="Times New Roman" w:cs="Times New Roman"/>
          <w:sz w:val="24"/>
          <w:szCs w:val="24"/>
        </w:rPr>
        <w:t xml:space="preserve">До </w:t>
      </w:r>
      <w:r w:rsidR="00E60E9D" w:rsidRPr="00ED41D5">
        <w:rPr>
          <w:rFonts w:ascii="Times New Roman" w:hAnsi="Times New Roman" w:cs="Times New Roman"/>
          <w:sz w:val="24"/>
          <w:szCs w:val="24"/>
        </w:rPr>
        <w:t xml:space="preserve">ГИА </w:t>
      </w:r>
      <w:r w:rsidRPr="00ED41D5">
        <w:rPr>
          <w:rFonts w:ascii="Times New Roman" w:hAnsi="Times New Roman" w:cs="Times New Roman"/>
          <w:sz w:val="24"/>
          <w:szCs w:val="24"/>
        </w:rPr>
        <w:t xml:space="preserve">допускается студент, не имеющий академической задолженности и в полном объеме выполнивший учебный план по осваиваемой образовательной программе СПО. </w:t>
      </w:r>
    </w:p>
    <w:p w:rsidR="00E4747C" w:rsidRPr="00ED41D5" w:rsidRDefault="007D2729" w:rsidP="006914B4">
      <w:pPr>
        <w:pStyle w:val="a3"/>
        <w:numPr>
          <w:ilvl w:val="1"/>
          <w:numId w:val="1"/>
        </w:numPr>
        <w:tabs>
          <w:tab w:val="left" w:pos="0"/>
          <w:tab w:val="left" w:pos="709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D41D5">
        <w:rPr>
          <w:rFonts w:ascii="Times New Roman" w:hAnsi="Times New Roman" w:cs="Times New Roman"/>
          <w:sz w:val="24"/>
          <w:szCs w:val="24"/>
        </w:rPr>
        <w:t xml:space="preserve">Допуск до ГИА – </w:t>
      </w:r>
      <w:r w:rsidR="006C680E" w:rsidRPr="00ED41D5">
        <w:rPr>
          <w:rFonts w:ascii="Times New Roman" w:hAnsi="Times New Roman" w:cs="Times New Roman"/>
          <w:b/>
          <w:sz w:val="24"/>
          <w:szCs w:val="24"/>
        </w:rPr>
        <w:t>1</w:t>
      </w:r>
      <w:r w:rsidR="006C680E" w:rsidRPr="00ED41D5">
        <w:rPr>
          <w:rFonts w:ascii="Times New Roman" w:hAnsi="Times New Roman" w:cs="Times New Roman"/>
          <w:b/>
          <w:sz w:val="24"/>
          <w:szCs w:val="24"/>
          <w:lang w:val="en-US"/>
        </w:rPr>
        <w:t>7</w:t>
      </w:r>
      <w:r w:rsidRPr="00ED41D5">
        <w:rPr>
          <w:rFonts w:ascii="Times New Roman" w:hAnsi="Times New Roman" w:cs="Times New Roman"/>
          <w:b/>
          <w:sz w:val="24"/>
          <w:szCs w:val="24"/>
        </w:rPr>
        <w:t>.05.202</w:t>
      </w:r>
      <w:r w:rsidR="006C680E" w:rsidRPr="00ED41D5">
        <w:rPr>
          <w:rFonts w:ascii="Times New Roman" w:hAnsi="Times New Roman" w:cs="Times New Roman"/>
          <w:b/>
          <w:sz w:val="24"/>
          <w:szCs w:val="24"/>
          <w:lang w:val="en-US"/>
        </w:rPr>
        <w:t>4</w:t>
      </w:r>
      <w:r w:rsidR="00E4747C" w:rsidRPr="00ED41D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93450" w:rsidRPr="00ED41D5" w:rsidRDefault="00F93450" w:rsidP="006914B4">
      <w:pPr>
        <w:pStyle w:val="a3"/>
        <w:tabs>
          <w:tab w:val="left" w:pos="0"/>
          <w:tab w:val="left" w:pos="709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93C22" w:rsidRPr="00ED41D5" w:rsidRDefault="00BD6B62" w:rsidP="006914B4">
      <w:pPr>
        <w:pStyle w:val="a3"/>
        <w:numPr>
          <w:ilvl w:val="0"/>
          <w:numId w:val="1"/>
        </w:numPr>
        <w:tabs>
          <w:tab w:val="left" w:pos="0"/>
          <w:tab w:val="left" w:pos="709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  <w:highlight w:val="yellow"/>
          <w:u w:val="single"/>
        </w:rPr>
      </w:pPr>
      <w:r w:rsidRPr="00ED41D5">
        <w:rPr>
          <w:rFonts w:ascii="Times New Roman" w:hAnsi="Times New Roman" w:cs="Times New Roman"/>
          <w:b/>
          <w:sz w:val="24"/>
          <w:szCs w:val="24"/>
          <w:highlight w:val="yellow"/>
          <w:u w:val="single"/>
        </w:rPr>
        <w:t>Подготовка и защита ВКР</w:t>
      </w:r>
    </w:p>
    <w:p w:rsidR="002D73A8" w:rsidRPr="00ED41D5" w:rsidRDefault="00CC2083" w:rsidP="006914B4">
      <w:pPr>
        <w:pStyle w:val="a3"/>
        <w:numPr>
          <w:ilvl w:val="1"/>
          <w:numId w:val="1"/>
        </w:numPr>
        <w:tabs>
          <w:tab w:val="left" w:pos="0"/>
          <w:tab w:val="left" w:pos="709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D41D5">
        <w:rPr>
          <w:rFonts w:ascii="Times New Roman" w:hAnsi="Times New Roman" w:cs="Times New Roman"/>
          <w:sz w:val="24"/>
          <w:szCs w:val="24"/>
        </w:rPr>
        <w:t>С</w:t>
      </w:r>
      <w:r w:rsidR="007D2729" w:rsidRPr="00ED41D5">
        <w:rPr>
          <w:rFonts w:ascii="Times New Roman" w:hAnsi="Times New Roman" w:cs="Times New Roman"/>
          <w:sz w:val="24"/>
          <w:szCs w:val="24"/>
        </w:rPr>
        <w:t xml:space="preserve">роки подготовки ВКР – </w:t>
      </w:r>
      <w:r w:rsidR="007D2729" w:rsidRPr="00ED41D5">
        <w:rPr>
          <w:rFonts w:ascii="Times New Roman" w:hAnsi="Times New Roman" w:cs="Times New Roman"/>
          <w:b/>
          <w:sz w:val="24"/>
          <w:szCs w:val="24"/>
        </w:rPr>
        <w:t>1</w:t>
      </w:r>
      <w:r w:rsidR="0038378C">
        <w:rPr>
          <w:rFonts w:ascii="Times New Roman" w:hAnsi="Times New Roman" w:cs="Times New Roman"/>
          <w:b/>
          <w:sz w:val="24"/>
          <w:szCs w:val="24"/>
          <w:lang w:val="en-US"/>
        </w:rPr>
        <w:t>7</w:t>
      </w:r>
      <w:r w:rsidR="00872A29" w:rsidRPr="00ED41D5">
        <w:rPr>
          <w:rFonts w:ascii="Times New Roman" w:hAnsi="Times New Roman" w:cs="Times New Roman"/>
          <w:b/>
          <w:sz w:val="24"/>
          <w:szCs w:val="24"/>
        </w:rPr>
        <w:t>.05.20</w:t>
      </w:r>
      <w:r w:rsidR="001302EB" w:rsidRPr="00ED41D5">
        <w:rPr>
          <w:rFonts w:ascii="Times New Roman" w:hAnsi="Times New Roman" w:cs="Times New Roman"/>
          <w:b/>
          <w:sz w:val="24"/>
          <w:szCs w:val="24"/>
        </w:rPr>
        <w:t>2</w:t>
      </w:r>
      <w:r w:rsidR="00F63E63" w:rsidRPr="00ED41D5">
        <w:rPr>
          <w:rFonts w:ascii="Times New Roman" w:hAnsi="Times New Roman" w:cs="Times New Roman"/>
          <w:b/>
          <w:sz w:val="24"/>
          <w:szCs w:val="24"/>
          <w:lang w:val="en-US"/>
        </w:rPr>
        <w:t>4</w:t>
      </w:r>
      <w:r w:rsidR="0038378C">
        <w:rPr>
          <w:rFonts w:ascii="Times New Roman" w:hAnsi="Times New Roman" w:cs="Times New Roman"/>
          <w:b/>
          <w:sz w:val="24"/>
          <w:szCs w:val="24"/>
        </w:rPr>
        <w:t xml:space="preserve"> – 1</w:t>
      </w:r>
      <w:r w:rsidR="0038378C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 w:rsidR="007D2729" w:rsidRPr="00ED41D5">
        <w:rPr>
          <w:rFonts w:ascii="Times New Roman" w:hAnsi="Times New Roman" w:cs="Times New Roman"/>
          <w:b/>
          <w:sz w:val="24"/>
          <w:szCs w:val="24"/>
        </w:rPr>
        <w:t>.06.202</w:t>
      </w:r>
      <w:r w:rsidR="00FF4DC4" w:rsidRPr="00ED41D5">
        <w:rPr>
          <w:rFonts w:ascii="Times New Roman" w:hAnsi="Times New Roman" w:cs="Times New Roman"/>
          <w:b/>
          <w:sz w:val="24"/>
          <w:szCs w:val="24"/>
          <w:lang w:val="en-US"/>
        </w:rPr>
        <w:t>4</w:t>
      </w:r>
      <w:r w:rsidR="000F2809" w:rsidRPr="00ED41D5">
        <w:rPr>
          <w:rFonts w:ascii="Times New Roman" w:hAnsi="Times New Roman" w:cs="Times New Roman"/>
          <w:sz w:val="24"/>
          <w:szCs w:val="24"/>
        </w:rPr>
        <w:t>.</w:t>
      </w:r>
    </w:p>
    <w:p w:rsidR="000F2809" w:rsidRPr="00ED41D5" w:rsidRDefault="000F2809" w:rsidP="006914B4">
      <w:pPr>
        <w:pStyle w:val="a3"/>
        <w:numPr>
          <w:ilvl w:val="1"/>
          <w:numId w:val="1"/>
        </w:numPr>
        <w:tabs>
          <w:tab w:val="left" w:pos="0"/>
          <w:tab w:val="left" w:pos="709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D41D5">
        <w:rPr>
          <w:rFonts w:ascii="Times New Roman" w:hAnsi="Times New Roman" w:cs="Times New Roman"/>
          <w:sz w:val="24"/>
          <w:szCs w:val="24"/>
        </w:rPr>
        <w:t>В указанный период вы должны:</w:t>
      </w:r>
    </w:p>
    <w:p w:rsidR="00096C04" w:rsidRPr="00ED41D5" w:rsidRDefault="000F2809" w:rsidP="006914B4">
      <w:pPr>
        <w:pStyle w:val="1"/>
        <w:keepNext w:val="0"/>
        <w:widowControl w:val="0"/>
        <w:numPr>
          <w:ilvl w:val="0"/>
          <w:numId w:val="5"/>
        </w:numPr>
        <w:tabs>
          <w:tab w:val="left" w:pos="0"/>
          <w:tab w:val="left" w:pos="709"/>
          <w:tab w:val="left" w:pos="1134"/>
        </w:tabs>
        <w:ind w:left="0" w:firstLine="709"/>
        <w:jc w:val="both"/>
        <w:rPr>
          <w:b w:val="0"/>
          <w:sz w:val="24"/>
          <w:lang w:eastAsia="en-US"/>
        </w:rPr>
      </w:pPr>
      <w:r w:rsidRPr="00ED41D5">
        <w:rPr>
          <w:b w:val="0"/>
          <w:sz w:val="24"/>
        </w:rPr>
        <w:t xml:space="preserve">выполнить </w:t>
      </w:r>
      <w:r w:rsidR="00425D28" w:rsidRPr="00ED41D5">
        <w:rPr>
          <w:b w:val="0"/>
          <w:sz w:val="24"/>
        </w:rPr>
        <w:t xml:space="preserve">ВКР </w:t>
      </w:r>
      <w:r w:rsidRPr="00ED41D5">
        <w:rPr>
          <w:b w:val="0"/>
          <w:sz w:val="24"/>
        </w:rPr>
        <w:t>в соответствии с</w:t>
      </w:r>
      <w:r w:rsidR="00425D28" w:rsidRPr="00ED41D5">
        <w:rPr>
          <w:b w:val="0"/>
          <w:sz w:val="24"/>
        </w:rPr>
        <w:t xml:space="preserve"> Положением о ГИА, Положением о ВКР, Программой ГИА, </w:t>
      </w:r>
      <w:r w:rsidR="001302EB" w:rsidRPr="00ED41D5">
        <w:rPr>
          <w:b w:val="0"/>
          <w:sz w:val="24"/>
        </w:rPr>
        <w:t xml:space="preserve">Методическими указаниями, </w:t>
      </w:r>
      <w:r w:rsidR="00560A82" w:rsidRPr="00ED41D5">
        <w:rPr>
          <w:b w:val="0"/>
          <w:sz w:val="24"/>
          <w:lang w:eastAsia="en-US"/>
        </w:rPr>
        <w:t xml:space="preserve">заданием на </w:t>
      </w:r>
      <w:r w:rsidR="00425D28" w:rsidRPr="00ED41D5">
        <w:rPr>
          <w:b w:val="0"/>
          <w:sz w:val="24"/>
          <w:lang w:eastAsia="en-US"/>
        </w:rPr>
        <w:t xml:space="preserve">ВКР, графиком </w:t>
      </w:r>
      <w:r w:rsidR="00A71D1A" w:rsidRPr="00ED41D5">
        <w:rPr>
          <w:b w:val="0"/>
          <w:sz w:val="24"/>
          <w:lang w:eastAsia="en-US"/>
        </w:rPr>
        <w:t xml:space="preserve">выполнения ВКР </w:t>
      </w:r>
      <w:r w:rsidR="00560A82" w:rsidRPr="00ED41D5">
        <w:rPr>
          <w:b w:val="0"/>
          <w:sz w:val="24"/>
          <w:lang w:eastAsia="en-US"/>
        </w:rPr>
        <w:t>и указаниями руководителя ВКР</w:t>
      </w:r>
      <w:r w:rsidR="00096C04" w:rsidRPr="00ED41D5">
        <w:rPr>
          <w:b w:val="0"/>
          <w:sz w:val="24"/>
          <w:lang w:eastAsia="en-US"/>
        </w:rPr>
        <w:t>;</w:t>
      </w:r>
    </w:p>
    <w:p w:rsidR="00281DE2" w:rsidRPr="00ED41D5" w:rsidRDefault="00281DE2" w:rsidP="006914B4">
      <w:pPr>
        <w:pStyle w:val="a3"/>
        <w:numPr>
          <w:ilvl w:val="0"/>
          <w:numId w:val="5"/>
        </w:numPr>
        <w:tabs>
          <w:tab w:val="left" w:pos="0"/>
          <w:tab w:val="left" w:pos="709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D41D5">
        <w:rPr>
          <w:rFonts w:ascii="Times New Roman" w:hAnsi="Times New Roman" w:cs="Times New Roman"/>
          <w:sz w:val="24"/>
          <w:szCs w:val="24"/>
        </w:rPr>
        <w:t>пройти проверку у консультантов по ВКР</w:t>
      </w:r>
      <w:r w:rsidR="00A878DA" w:rsidRPr="00ED41D5">
        <w:rPr>
          <w:rFonts w:ascii="Times New Roman" w:hAnsi="Times New Roman" w:cs="Times New Roman"/>
          <w:sz w:val="24"/>
          <w:szCs w:val="24"/>
        </w:rPr>
        <w:t xml:space="preserve"> (</w:t>
      </w:r>
      <w:r w:rsidR="00B12988" w:rsidRPr="00ED41D5">
        <w:rPr>
          <w:rFonts w:ascii="Times New Roman" w:hAnsi="Times New Roman" w:cs="Times New Roman"/>
          <w:sz w:val="24"/>
          <w:szCs w:val="24"/>
        </w:rPr>
        <w:t>при назначении консультантов приказом)</w:t>
      </w:r>
      <w:r w:rsidRPr="00ED41D5">
        <w:rPr>
          <w:rFonts w:ascii="Times New Roman" w:hAnsi="Times New Roman" w:cs="Times New Roman"/>
          <w:sz w:val="24"/>
          <w:szCs w:val="24"/>
        </w:rPr>
        <w:t>;</w:t>
      </w:r>
    </w:p>
    <w:p w:rsidR="005315BB" w:rsidRPr="00ED41D5" w:rsidRDefault="009A2233" w:rsidP="006914B4">
      <w:pPr>
        <w:pStyle w:val="a3"/>
        <w:numPr>
          <w:ilvl w:val="0"/>
          <w:numId w:val="5"/>
        </w:numPr>
        <w:tabs>
          <w:tab w:val="left" w:pos="0"/>
          <w:tab w:val="left" w:pos="709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D41D5">
        <w:rPr>
          <w:rFonts w:ascii="Times New Roman" w:hAnsi="Times New Roman" w:cs="Times New Roman"/>
          <w:sz w:val="24"/>
          <w:szCs w:val="24"/>
        </w:rPr>
        <w:t>получить отзыв руководителя</w:t>
      </w:r>
      <w:r w:rsidR="00B36FA7" w:rsidRPr="00ED41D5">
        <w:rPr>
          <w:rFonts w:ascii="Times New Roman" w:hAnsi="Times New Roman" w:cs="Times New Roman"/>
          <w:sz w:val="24"/>
          <w:szCs w:val="24"/>
        </w:rPr>
        <w:t xml:space="preserve"> ВКР</w:t>
      </w:r>
      <w:r w:rsidR="00DC122E" w:rsidRPr="00ED41D5">
        <w:rPr>
          <w:rFonts w:ascii="Times New Roman" w:hAnsi="Times New Roman" w:cs="Times New Roman"/>
          <w:sz w:val="24"/>
          <w:szCs w:val="24"/>
        </w:rPr>
        <w:t>, отчет о проверке на заимствования</w:t>
      </w:r>
      <w:r w:rsidRPr="00ED41D5">
        <w:rPr>
          <w:rFonts w:ascii="Times New Roman" w:hAnsi="Times New Roman" w:cs="Times New Roman"/>
          <w:sz w:val="24"/>
          <w:szCs w:val="24"/>
        </w:rPr>
        <w:t>;</w:t>
      </w:r>
    </w:p>
    <w:p w:rsidR="009A2233" w:rsidRPr="00ED41D5" w:rsidRDefault="009A2233" w:rsidP="006914B4">
      <w:pPr>
        <w:pStyle w:val="a3"/>
        <w:numPr>
          <w:ilvl w:val="0"/>
          <w:numId w:val="5"/>
        </w:numPr>
        <w:tabs>
          <w:tab w:val="left" w:pos="0"/>
          <w:tab w:val="left" w:pos="709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D41D5">
        <w:rPr>
          <w:rFonts w:ascii="Times New Roman" w:hAnsi="Times New Roman" w:cs="Times New Roman"/>
          <w:sz w:val="24"/>
          <w:szCs w:val="24"/>
        </w:rPr>
        <w:t>получить рецензию</w:t>
      </w:r>
      <w:r w:rsidR="00A878DA" w:rsidRPr="00ED41D5">
        <w:rPr>
          <w:rFonts w:ascii="Times New Roman" w:hAnsi="Times New Roman" w:cs="Times New Roman"/>
          <w:sz w:val="24"/>
          <w:szCs w:val="24"/>
        </w:rPr>
        <w:t xml:space="preserve"> </w:t>
      </w:r>
      <w:r w:rsidR="00132BDB" w:rsidRPr="00ED41D5">
        <w:rPr>
          <w:rFonts w:ascii="Times New Roman" w:hAnsi="Times New Roman" w:cs="Times New Roman"/>
          <w:sz w:val="24"/>
          <w:szCs w:val="24"/>
        </w:rPr>
        <w:t>у рецензента</w:t>
      </w:r>
      <w:r w:rsidRPr="00ED41D5">
        <w:rPr>
          <w:rFonts w:ascii="Times New Roman" w:hAnsi="Times New Roman" w:cs="Times New Roman"/>
          <w:sz w:val="24"/>
          <w:szCs w:val="24"/>
        </w:rPr>
        <w:t>;</w:t>
      </w:r>
    </w:p>
    <w:p w:rsidR="00A71D1A" w:rsidRPr="00ED41D5" w:rsidRDefault="00A71D1A" w:rsidP="006914B4">
      <w:pPr>
        <w:pStyle w:val="a3"/>
        <w:numPr>
          <w:ilvl w:val="0"/>
          <w:numId w:val="5"/>
        </w:numPr>
        <w:tabs>
          <w:tab w:val="left" w:pos="0"/>
          <w:tab w:val="left" w:pos="709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D41D5">
        <w:rPr>
          <w:rFonts w:ascii="Times New Roman" w:hAnsi="Times New Roman" w:cs="Times New Roman"/>
          <w:sz w:val="24"/>
          <w:szCs w:val="24"/>
        </w:rPr>
        <w:t>пройти предзащиту</w:t>
      </w:r>
      <w:r w:rsidR="00A878DA" w:rsidRPr="00ED41D5">
        <w:rPr>
          <w:rFonts w:ascii="Times New Roman" w:hAnsi="Times New Roman" w:cs="Times New Roman"/>
          <w:sz w:val="24"/>
          <w:szCs w:val="24"/>
        </w:rPr>
        <w:t xml:space="preserve"> на заседании</w:t>
      </w:r>
      <w:r w:rsidR="00422780" w:rsidRPr="00ED41D5">
        <w:rPr>
          <w:rFonts w:ascii="Times New Roman" w:hAnsi="Times New Roman" w:cs="Times New Roman"/>
          <w:sz w:val="24"/>
          <w:szCs w:val="24"/>
        </w:rPr>
        <w:t xml:space="preserve"> ПЦК</w:t>
      </w:r>
      <w:r w:rsidRPr="00ED41D5">
        <w:rPr>
          <w:rFonts w:ascii="Times New Roman" w:hAnsi="Times New Roman" w:cs="Times New Roman"/>
          <w:sz w:val="24"/>
          <w:szCs w:val="24"/>
        </w:rPr>
        <w:t>;</w:t>
      </w:r>
    </w:p>
    <w:p w:rsidR="009B3030" w:rsidRPr="00ED41D5" w:rsidRDefault="009B3030" w:rsidP="006914B4">
      <w:pPr>
        <w:pStyle w:val="a3"/>
        <w:numPr>
          <w:ilvl w:val="0"/>
          <w:numId w:val="5"/>
        </w:numPr>
        <w:tabs>
          <w:tab w:val="left" w:pos="0"/>
          <w:tab w:val="left" w:pos="709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D41D5">
        <w:rPr>
          <w:rFonts w:ascii="Times New Roman" w:hAnsi="Times New Roman" w:cs="Times New Roman"/>
          <w:sz w:val="24"/>
          <w:szCs w:val="24"/>
        </w:rPr>
        <w:t>сшить ВКР типографским способом</w:t>
      </w:r>
      <w:r w:rsidR="000E1461" w:rsidRPr="00ED41D5">
        <w:rPr>
          <w:rFonts w:ascii="Times New Roman" w:hAnsi="Times New Roman" w:cs="Times New Roman"/>
          <w:sz w:val="24"/>
          <w:szCs w:val="24"/>
        </w:rPr>
        <w:t xml:space="preserve"> в соответствии с указаниями по сшивке</w:t>
      </w:r>
      <w:r w:rsidR="004960C1" w:rsidRPr="00ED41D5">
        <w:rPr>
          <w:rFonts w:ascii="Times New Roman" w:hAnsi="Times New Roman" w:cs="Times New Roman"/>
          <w:sz w:val="24"/>
          <w:szCs w:val="24"/>
        </w:rPr>
        <w:t xml:space="preserve"> (см. примечание)</w:t>
      </w:r>
      <w:r w:rsidRPr="00ED41D5">
        <w:rPr>
          <w:rFonts w:ascii="Times New Roman" w:hAnsi="Times New Roman" w:cs="Times New Roman"/>
          <w:sz w:val="24"/>
          <w:szCs w:val="24"/>
        </w:rPr>
        <w:t>;</w:t>
      </w:r>
    </w:p>
    <w:p w:rsidR="009A2233" w:rsidRPr="00ED41D5" w:rsidRDefault="000E1461" w:rsidP="006914B4">
      <w:pPr>
        <w:pStyle w:val="a3"/>
        <w:numPr>
          <w:ilvl w:val="0"/>
          <w:numId w:val="5"/>
        </w:numPr>
        <w:tabs>
          <w:tab w:val="left" w:pos="0"/>
          <w:tab w:val="left" w:pos="709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D41D5">
        <w:rPr>
          <w:rFonts w:ascii="Times New Roman" w:hAnsi="Times New Roman" w:cs="Times New Roman"/>
          <w:sz w:val="24"/>
          <w:szCs w:val="24"/>
        </w:rPr>
        <w:t xml:space="preserve">сдать полностью готовую работу руководителю ВКР для получения </w:t>
      </w:r>
      <w:r w:rsidR="009A2233" w:rsidRPr="00ED41D5">
        <w:rPr>
          <w:rFonts w:ascii="Times New Roman" w:hAnsi="Times New Roman" w:cs="Times New Roman"/>
          <w:sz w:val="24"/>
          <w:szCs w:val="24"/>
        </w:rPr>
        <w:t>допуск</w:t>
      </w:r>
      <w:r w:rsidRPr="00ED41D5">
        <w:rPr>
          <w:rFonts w:ascii="Times New Roman" w:hAnsi="Times New Roman" w:cs="Times New Roman"/>
          <w:sz w:val="24"/>
          <w:szCs w:val="24"/>
        </w:rPr>
        <w:t>а</w:t>
      </w:r>
      <w:r w:rsidR="009A2233" w:rsidRPr="00ED41D5">
        <w:rPr>
          <w:rFonts w:ascii="Times New Roman" w:hAnsi="Times New Roman" w:cs="Times New Roman"/>
          <w:sz w:val="24"/>
          <w:szCs w:val="24"/>
        </w:rPr>
        <w:t xml:space="preserve"> к защите </w:t>
      </w:r>
      <w:r w:rsidR="001302EB" w:rsidRPr="00ED41D5">
        <w:rPr>
          <w:rFonts w:ascii="Times New Roman" w:hAnsi="Times New Roman" w:cs="Times New Roman"/>
          <w:sz w:val="24"/>
          <w:szCs w:val="24"/>
        </w:rPr>
        <w:t xml:space="preserve">на заседании ПЦК и </w:t>
      </w:r>
      <w:r w:rsidR="009A2233" w:rsidRPr="00ED41D5">
        <w:rPr>
          <w:rFonts w:ascii="Times New Roman" w:hAnsi="Times New Roman" w:cs="Times New Roman"/>
          <w:sz w:val="24"/>
          <w:szCs w:val="24"/>
        </w:rPr>
        <w:t xml:space="preserve">у </w:t>
      </w:r>
      <w:r w:rsidR="00425D28" w:rsidRPr="00ED41D5">
        <w:rPr>
          <w:rFonts w:ascii="Times New Roman" w:hAnsi="Times New Roman" w:cs="Times New Roman"/>
          <w:sz w:val="24"/>
          <w:szCs w:val="24"/>
        </w:rPr>
        <w:t>заместителя директора по</w:t>
      </w:r>
      <w:r w:rsidR="00422780" w:rsidRPr="00ED41D5">
        <w:rPr>
          <w:rFonts w:ascii="Times New Roman" w:hAnsi="Times New Roman" w:cs="Times New Roman"/>
          <w:sz w:val="24"/>
          <w:szCs w:val="24"/>
        </w:rPr>
        <w:t xml:space="preserve"> УМР</w:t>
      </w:r>
      <w:r w:rsidR="009A2233" w:rsidRPr="00ED41D5">
        <w:rPr>
          <w:rFonts w:ascii="Times New Roman" w:hAnsi="Times New Roman" w:cs="Times New Roman"/>
          <w:sz w:val="24"/>
          <w:szCs w:val="24"/>
        </w:rPr>
        <w:t>.</w:t>
      </w:r>
    </w:p>
    <w:p w:rsidR="000A6D0C" w:rsidRPr="00ED41D5" w:rsidRDefault="00385115" w:rsidP="006914B4">
      <w:pPr>
        <w:pStyle w:val="a3"/>
        <w:tabs>
          <w:tab w:val="left" w:pos="0"/>
          <w:tab w:val="left" w:pos="709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D41D5">
        <w:rPr>
          <w:rFonts w:ascii="Times New Roman" w:hAnsi="Times New Roman" w:cs="Times New Roman"/>
          <w:b/>
          <w:sz w:val="24"/>
          <w:szCs w:val="24"/>
        </w:rPr>
        <w:t>5.3</w:t>
      </w:r>
      <w:r w:rsidR="004D0D96" w:rsidRPr="00ED41D5">
        <w:rPr>
          <w:rFonts w:ascii="Times New Roman" w:hAnsi="Times New Roman" w:cs="Times New Roman"/>
          <w:b/>
          <w:sz w:val="24"/>
          <w:szCs w:val="24"/>
        </w:rPr>
        <w:t>.</w:t>
      </w:r>
      <w:r w:rsidR="00207048" w:rsidRPr="00ED41D5">
        <w:rPr>
          <w:rFonts w:ascii="Times New Roman" w:hAnsi="Times New Roman" w:cs="Times New Roman"/>
          <w:sz w:val="24"/>
          <w:szCs w:val="24"/>
        </w:rPr>
        <w:t xml:space="preserve">     </w:t>
      </w:r>
      <w:r w:rsidR="000A6D0C" w:rsidRPr="00ED41D5">
        <w:rPr>
          <w:rFonts w:ascii="Times New Roman" w:hAnsi="Times New Roman" w:cs="Times New Roman"/>
          <w:sz w:val="24"/>
          <w:szCs w:val="24"/>
        </w:rPr>
        <w:t>После получения допуска к защите вы должны:</w:t>
      </w:r>
    </w:p>
    <w:p w:rsidR="000A6D0C" w:rsidRPr="00ED41D5" w:rsidRDefault="00AC750C" w:rsidP="006914B4">
      <w:pPr>
        <w:pStyle w:val="a3"/>
        <w:numPr>
          <w:ilvl w:val="0"/>
          <w:numId w:val="9"/>
        </w:numPr>
        <w:tabs>
          <w:tab w:val="left" w:pos="0"/>
          <w:tab w:val="left" w:pos="709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D41D5">
        <w:rPr>
          <w:rFonts w:ascii="Times New Roman" w:hAnsi="Times New Roman" w:cs="Times New Roman"/>
          <w:sz w:val="24"/>
          <w:szCs w:val="24"/>
        </w:rPr>
        <w:t xml:space="preserve">скорректировать </w:t>
      </w:r>
      <w:r w:rsidR="00207048" w:rsidRPr="00ED41D5">
        <w:rPr>
          <w:rFonts w:ascii="Times New Roman" w:hAnsi="Times New Roman" w:cs="Times New Roman"/>
          <w:sz w:val="24"/>
          <w:szCs w:val="24"/>
        </w:rPr>
        <w:t>доклад</w:t>
      </w:r>
      <w:r w:rsidR="000A6D0C" w:rsidRPr="00ED41D5">
        <w:rPr>
          <w:rFonts w:ascii="Times New Roman" w:hAnsi="Times New Roman" w:cs="Times New Roman"/>
          <w:sz w:val="24"/>
          <w:szCs w:val="24"/>
        </w:rPr>
        <w:t xml:space="preserve"> для защиты</w:t>
      </w:r>
      <w:r w:rsidRPr="00ED41D5">
        <w:rPr>
          <w:rFonts w:ascii="Times New Roman" w:hAnsi="Times New Roman" w:cs="Times New Roman"/>
          <w:sz w:val="24"/>
          <w:szCs w:val="24"/>
        </w:rPr>
        <w:t xml:space="preserve"> в соответствии с замечаниями, высказанными  на предзащите</w:t>
      </w:r>
      <w:r w:rsidR="00785017" w:rsidRPr="00ED41D5">
        <w:rPr>
          <w:rFonts w:ascii="Times New Roman" w:hAnsi="Times New Roman" w:cs="Times New Roman"/>
          <w:sz w:val="24"/>
          <w:szCs w:val="24"/>
        </w:rPr>
        <w:t>;</w:t>
      </w:r>
    </w:p>
    <w:p w:rsidR="00785017" w:rsidRPr="00ED41D5" w:rsidRDefault="00785017" w:rsidP="006914B4">
      <w:pPr>
        <w:pStyle w:val="a3"/>
        <w:numPr>
          <w:ilvl w:val="0"/>
          <w:numId w:val="9"/>
        </w:numPr>
        <w:tabs>
          <w:tab w:val="left" w:pos="0"/>
          <w:tab w:val="left" w:pos="709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D41D5">
        <w:rPr>
          <w:rFonts w:ascii="Times New Roman" w:hAnsi="Times New Roman" w:cs="Times New Roman"/>
          <w:sz w:val="24"/>
          <w:szCs w:val="24"/>
        </w:rPr>
        <w:t xml:space="preserve">явиться на защиту </w:t>
      </w:r>
      <w:r w:rsidR="00207048" w:rsidRPr="00ED41D5">
        <w:rPr>
          <w:rFonts w:ascii="Times New Roman" w:hAnsi="Times New Roman" w:cs="Times New Roman"/>
          <w:sz w:val="24"/>
          <w:szCs w:val="24"/>
        </w:rPr>
        <w:t xml:space="preserve"> ВКР </w:t>
      </w:r>
      <w:r w:rsidRPr="00ED41D5">
        <w:rPr>
          <w:rFonts w:ascii="Times New Roman" w:hAnsi="Times New Roman" w:cs="Times New Roman"/>
          <w:sz w:val="24"/>
          <w:szCs w:val="24"/>
        </w:rPr>
        <w:t>в соответствии с утвержденным графиком защиты</w:t>
      </w:r>
      <w:r w:rsidR="007D2729" w:rsidRPr="00ED41D5">
        <w:rPr>
          <w:rFonts w:ascii="Times New Roman" w:hAnsi="Times New Roman" w:cs="Times New Roman"/>
          <w:sz w:val="24"/>
          <w:szCs w:val="24"/>
        </w:rPr>
        <w:t xml:space="preserve"> в период с </w:t>
      </w:r>
      <w:r w:rsidR="0038378C">
        <w:rPr>
          <w:rFonts w:ascii="Times New Roman" w:hAnsi="Times New Roman" w:cs="Times New Roman"/>
          <w:b/>
          <w:sz w:val="24"/>
          <w:szCs w:val="24"/>
        </w:rPr>
        <w:t>1</w:t>
      </w:r>
      <w:r w:rsidR="0038378C" w:rsidRPr="0038378C">
        <w:rPr>
          <w:rFonts w:ascii="Times New Roman" w:hAnsi="Times New Roman" w:cs="Times New Roman"/>
          <w:b/>
          <w:sz w:val="24"/>
          <w:szCs w:val="24"/>
        </w:rPr>
        <w:t>4</w:t>
      </w:r>
      <w:r w:rsidR="007D2729" w:rsidRPr="00ED41D5">
        <w:rPr>
          <w:rFonts w:ascii="Times New Roman" w:hAnsi="Times New Roman" w:cs="Times New Roman"/>
          <w:b/>
          <w:sz w:val="24"/>
          <w:szCs w:val="24"/>
        </w:rPr>
        <w:t>.06.202</w:t>
      </w:r>
      <w:r w:rsidR="00FF4DC4" w:rsidRPr="00ED41D5">
        <w:rPr>
          <w:rFonts w:ascii="Times New Roman" w:hAnsi="Times New Roman" w:cs="Times New Roman"/>
          <w:b/>
          <w:sz w:val="24"/>
          <w:szCs w:val="24"/>
        </w:rPr>
        <w:t>4</w:t>
      </w:r>
      <w:r w:rsidR="007D2729" w:rsidRPr="00ED41D5">
        <w:rPr>
          <w:rFonts w:ascii="Times New Roman" w:hAnsi="Times New Roman" w:cs="Times New Roman"/>
          <w:sz w:val="24"/>
          <w:szCs w:val="24"/>
        </w:rPr>
        <w:t xml:space="preserve"> по </w:t>
      </w:r>
      <w:r w:rsidR="0038378C">
        <w:rPr>
          <w:rFonts w:ascii="Times New Roman" w:hAnsi="Times New Roman" w:cs="Times New Roman"/>
          <w:b/>
          <w:sz w:val="24"/>
          <w:szCs w:val="24"/>
        </w:rPr>
        <w:t>2</w:t>
      </w:r>
      <w:r w:rsidR="0038378C" w:rsidRPr="0038378C">
        <w:rPr>
          <w:rFonts w:ascii="Times New Roman" w:hAnsi="Times New Roman" w:cs="Times New Roman"/>
          <w:b/>
          <w:sz w:val="24"/>
          <w:szCs w:val="24"/>
        </w:rPr>
        <w:t>7</w:t>
      </w:r>
      <w:r w:rsidR="007D2729" w:rsidRPr="00ED41D5">
        <w:rPr>
          <w:rFonts w:ascii="Times New Roman" w:hAnsi="Times New Roman" w:cs="Times New Roman"/>
          <w:b/>
          <w:sz w:val="24"/>
          <w:szCs w:val="24"/>
        </w:rPr>
        <w:t>.06.202</w:t>
      </w:r>
      <w:r w:rsidR="00FF4DC4" w:rsidRPr="00ED41D5">
        <w:rPr>
          <w:rFonts w:ascii="Times New Roman" w:hAnsi="Times New Roman" w:cs="Times New Roman"/>
          <w:b/>
          <w:sz w:val="24"/>
          <w:szCs w:val="24"/>
        </w:rPr>
        <w:t>4</w:t>
      </w:r>
      <w:r w:rsidRPr="00ED41D5">
        <w:rPr>
          <w:rFonts w:ascii="Times New Roman" w:hAnsi="Times New Roman" w:cs="Times New Roman"/>
          <w:sz w:val="24"/>
          <w:szCs w:val="24"/>
        </w:rPr>
        <w:t>.</w:t>
      </w:r>
    </w:p>
    <w:p w:rsidR="00785017" w:rsidRPr="00ED41D5" w:rsidRDefault="00207048" w:rsidP="006914B4">
      <w:pPr>
        <w:pStyle w:val="a3"/>
        <w:numPr>
          <w:ilvl w:val="1"/>
          <w:numId w:val="12"/>
        </w:numPr>
        <w:tabs>
          <w:tab w:val="left" w:pos="0"/>
          <w:tab w:val="left" w:pos="709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D41D5">
        <w:rPr>
          <w:rFonts w:ascii="Times New Roman" w:hAnsi="Times New Roman" w:cs="Times New Roman"/>
          <w:sz w:val="24"/>
          <w:szCs w:val="24"/>
        </w:rPr>
        <w:t>Для защиты ВКР</w:t>
      </w:r>
      <w:r w:rsidRPr="00ED41D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D41D5">
        <w:rPr>
          <w:rFonts w:ascii="Times New Roman" w:hAnsi="Times New Roman" w:cs="Times New Roman"/>
          <w:sz w:val="24"/>
          <w:szCs w:val="24"/>
        </w:rPr>
        <w:t>вам необходимо:</w:t>
      </w:r>
    </w:p>
    <w:p w:rsidR="00207048" w:rsidRPr="00ED41D5" w:rsidRDefault="00207048" w:rsidP="006914B4">
      <w:pPr>
        <w:pStyle w:val="a3"/>
        <w:numPr>
          <w:ilvl w:val="0"/>
          <w:numId w:val="11"/>
        </w:numPr>
        <w:tabs>
          <w:tab w:val="left" w:pos="0"/>
          <w:tab w:val="left" w:pos="709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D41D5">
        <w:rPr>
          <w:rFonts w:ascii="Times New Roman" w:hAnsi="Times New Roman" w:cs="Times New Roman"/>
          <w:sz w:val="24"/>
          <w:szCs w:val="24"/>
        </w:rPr>
        <w:t xml:space="preserve">явиться на защиту </w:t>
      </w:r>
      <w:r w:rsidR="00883F79" w:rsidRPr="00ED41D5">
        <w:rPr>
          <w:rFonts w:ascii="Times New Roman" w:hAnsi="Times New Roman" w:cs="Times New Roman"/>
          <w:sz w:val="24"/>
          <w:szCs w:val="24"/>
        </w:rPr>
        <w:t>не позднее, чем за 30 минут до начала</w:t>
      </w:r>
      <w:r w:rsidR="00947EFB" w:rsidRPr="00ED41D5">
        <w:rPr>
          <w:rFonts w:ascii="Times New Roman" w:hAnsi="Times New Roman" w:cs="Times New Roman"/>
          <w:sz w:val="24"/>
          <w:szCs w:val="24"/>
        </w:rPr>
        <w:t xml:space="preserve"> (в соответствии с графиком защит)</w:t>
      </w:r>
      <w:r w:rsidR="00883F79" w:rsidRPr="00ED41D5">
        <w:rPr>
          <w:rFonts w:ascii="Times New Roman" w:hAnsi="Times New Roman" w:cs="Times New Roman"/>
          <w:sz w:val="24"/>
          <w:szCs w:val="24"/>
        </w:rPr>
        <w:t xml:space="preserve">, </w:t>
      </w:r>
      <w:r w:rsidRPr="00ED41D5">
        <w:rPr>
          <w:rFonts w:ascii="Times New Roman" w:hAnsi="Times New Roman" w:cs="Times New Roman"/>
          <w:sz w:val="24"/>
          <w:szCs w:val="24"/>
        </w:rPr>
        <w:t xml:space="preserve">загрузить на рабочий стол </w:t>
      </w:r>
      <w:r w:rsidR="00264406" w:rsidRPr="00ED41D5">
        <w:rPr>
          <w:rFonts w:ascii="Times New Roman" w:hAnsi="Times New Roman" w:cs="Times New Roman"/>
          <w:sz w:val="24"/>
          <w:szCs w:val="24"/>
        </w:rPr>
        <w:t xml:space="preserve">компьютера </w:t>
      </w:r>
      <w:r w:rsidRPr="00ED41D5">
        <w:rPr>
          <w:rFonts w:ascii="Times New Roman" w:hAnsi="Times New Roman" w:cs="Times New Roman"/>
          <w:sz w:val="24"/>
          <w:szCs w:val="24"/>
        </w:rPr>
        <w:t>свою презентацию</w:t>
      </w:r>
      <w:r w:rsidR="001A7B87" w:rsidRPr="00ED41D5">
        <w:rPr>
          <w:rFonts w:ascii="Times New Roman" w:hAnsi="Times New Roman" w:cs="Times New Roman"/>
          <w:sz w:val="24"/>
          <w:szCs w:val="24"/>
        </w:rPr>
        <w:t>;</w:t>
      </w:r>
    </w:p>
    <w:p w:rsidR="00F93450" w:rsidRDefault="004D0D96" w:rsidP="006914B4">
      <w:pPr>
        <w:pStyle w:val="a3"/>
        <w:numPr>
          <w:ilvl w:val="0"/>
          <w:numId w:val="11"/>
        </w:numPr>
        <w:tabs>
          <w:tab w:val="left" w:pos="0"/>
          <w:tab w:val="left" w:pos="709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D41D5">
        <w:rPr>
          <w:rFonts w:ascii="Times New Roman" w:hAnsi="Times New Roman" w:cs="Times New Roman"/>
          <w:sz w:val="24"/>
          <w:szCs w:val="24"/>
        </w:rPr>
        <w:lastRenderedPageBreak/>
        <w:t>разместить (при</w:t>
      </w:r>
      <w:r w:rsidR="00264406" w:rsidRPr="00ED41D5">
        <w:rPr>
          <w:rFonts w:ascii="Times New Roman" w:hAnsi="Times New Roman" w:cs="Times New Roman"/>
          <w:sz w:val="24"/>
          <w:szCs w:val="24"/>
        </w:rPr>
        <w:t xml:space="preserve"> необходимости) чертежи на доске</w:t>
      </w:r>
      <w:r w:rsidR="00883F79" w:rsidRPr="00ED41D5">
        <w:rPr>
          <w:rFonts w:ascii="Times New Roman" w:hAnsi="Times New Roman" w:cs="Times New Roman"/>
          <w:sz w:val="24"/>
          <w:szCs w:val="24"/>
        </w:rPr>
        <w:t xml:space="preserve"> (в порядке очередности защиты).</w:t>
      </w:r>
    </w:p>
    <w:p w:rsidR="00AA2A8E" w:rsidRPr="00ED41D5" w:rsidRDefault="00AA2A8E" w:rsidP="006914B4">
      <w:pPr>
        <w:pStyle w:val="a3"/>
        <w:tabs>
          <w:tab w:val="left" w:pos="0"/>
          <w:tab w:val="left" w:pos="709"/>
          <w:tab w:val="left" w:pos="1134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633964" w:rsidRPr="00ED41D5" w:rsidRDefault="00633964" w:rsidP="006914B4">
      <w:pPr>
        <w:pStyle w:val="a3"/>
        <w:numPr>
          <w:ilvl w:val="0"/>
          <w:numId w:val="12"/>
        </w:numPr>
        <w:tabs>
          <w:tab w:val="left" w:pos="0"/>
          <w:tab w:val="left" w:pos="709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  <w:highlight w:val="yellow"/>
          <w:u w:val="single"/>
        </w:rPr>
      </w:pPr>
      <w:r w:rsidRPr="00ED41D5">
        <w:rPr>
          <w:rFonts w:ascii="Times New Roman" w:hAnsi="Times New Roman" w:cs="Times New Roman"/>
          <w:b/>
          <w:sz w:val="24"/>
          <w:szCs w:val="24"/>
          <w:highlight w:val="yellow"/>
          <w:u w:val="single"/>
        </w:rPr>
        <w:t>Сдача демонстрационного экзамена (далее – ДЭ) (для специальности 09.02.07 Информационные системы и программирование)</w:t>
      </w:r>
    </w:p>
    <w:p w:rsidR="00947EFB" w:rsidRPr="00ED41D5" w:rsidRDefault="00633964" w:rsidP="006914B4">
      <w:pPr>
        <w:tabs>
          <w:tab w:val="left" w:pos="0"/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D41D5">
        <w:rPr>
          <w:rFonts w:ascii="Times New Roman" w:hAnsi="Times New Roman" w:cs="Times New Roman"/>
          <w:b/>
          <w:sz w:val="24"/>
          <w:szCs w:val="24"/>
        </w:rPr>
        <w:t xml:space="preserve">6.1. </w:t>
      </w:r>
      <w:r w:rsidRPr="00ED41D5">
        <w:rPr>
          <w:rFonts w:ascii="Times New Roman" w:hAnsi="Times New Roman" w:cs="Times New Roman"/>
          <w:sz w:val="24"/>
          <w:szCs w:val="24"/>
        </w:rPr>
        <w:t>Сроки проведения ДЭ</w:t>
      </w:r>
      <w:r w:rsidR="00947EFB" w:rsidRPr="00ED41D5">
        <w:rPr>
          <w:rFonts w:ascii="Times New Roman" w:hAnsi="Times New Roman" w:cs="Times New Roman"/>
          <w:sz w:val="24"/>
          <w:szCs w:val="24"/>
        </w:rPr>
        <w:t xml:space="preserve"> - </w:t>
      </w:r>
      <w:r w:rsidR="0038378C">
        <w:rPr>
          <w:rFonts w:ascii="Times New Roman" w:hAnsi="Times New Roman" w:cs="Times New Roman"/>
          <w:b/>
          <w:sz w:val="24"/>
          <w:szCs w:val="24"/>
        </w:rPr>
        <w:t>1</w:t>
      </w:r>
      <w:r w:rsidR="0038378C" w:rsidRPr="0038378C">
        <w:rPr>
          <w:rFonts w:ascii="Times New Roman" w:hAnsi="Times New Roman" w:cs="Times New Roman"/>
          <w:b/>
          <w:sz w:val="24"/>
          <w:szCs w:val="24"/>
        </w:rPr>
        <w:t>4</w:t>
      </w:r>
      <w:r w:rsidR="00FF4DC4" w:rsidRPr="00ED41D5">
        <w:rPr>
          <w:rFonts w:ascii="Times New Roman" w:hAnsi="Times New Roman" w:cs="Times New Roman"/>
          <w:b/>
          <w:sz w:val="24"/>
          <w:szCs w:val="24"/>
        </w:rPr>
        <w:t>.06.2024</w:t>
      </w:r>
      <w:r w:rsidR="0038378C">
        <w:rPr>
          <w:rFonts w:ascii="Times New Roman" w:hAnsi="Times New Roman" w:cs="Times New Roman"/>
          <w:b/>
          <w:sz w:val="24"/>
          <w:szCs w:val="24"/>
        </w:rPr>
        <w:t xml:space="preserve"> по 2</w:t>
      </w:r>
      <w:r w:rsidR="0038378C" w:rsidRPr="0038378C">
        <w:rPr>
          <w:rFonts w:ascii="Times New Roman" w:hAnsi="Times New Roman" w:cs="Times New Roman"/>
          <w:b/>
          <w:sz w:val="24"/>
          <w:szCs w:val="24"/>
        </w:rPr>
        <w:t>7</w:t>
      </w:r>
      <w:r w:rsidR="00947EFB" w:rsidRPr="00ED41D5">
        <w:rPr>
          <w:rFonts w:ascii="Times New Roman" w:hAnsi="Times New Roman" w:cs="Times New Roman"/>
          <w:b/>
          <w:sz w:val="24"/>
          <w:szCs w:val="24"/>
        </w:rPr>
        <w:t>.06.202</w:t>
      </w:r>
      <w:r w:rsidR="00FF4DC4" w:rsidRPr="00ED41D5">
        <w:rPr>
          <w:rFonts w:ascii="Times New Roman" w:hAnsi="Times New Roman" w:cs="Times New Roman"/>
          <w:b/>
          <w:sz w:val="24"/>
          <w:szCs w:val="24"/>
        </w:rPr>
        <w:t>4</w:t>
      </w:r>
      <w:r w:rsidR="00947EFB" w:rsidRPr="00ED41D5">
        <w:rPr>
          <w:rFonts w:ascii="Times New Roman" w:hAnsi="Times New Roman" w:cs="Times New Roman"/>
          <w:sz w:val="24"/>
          <w:szCs w:val="24"/>
        </w:rPr>
        <w:t xml:space="preserve"> в соответствии с утвержденным расписанием.</w:t>
      </w:r>
    </w:p>
    <w:p w:rsidR="00FF4DC4" w:rsidRPr="00ED41D5" w:rsidRDefault="00947EFB" w:rsidP="006914B4">
      <w:pPr>
        <w:tabs>
          <w:tab w:val="left" w:pos="0"/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D41D5">
        <w:rPr>
          <w:rFonts w:ascii="Times New Roman" w:hAnsi="Times New Roman" w:cs="Times New Roman"/>
          <w:b/>
          <w:sz w:val="24"/>
          <w:szCs w:val="24"/>
        </w:rPr>
        <w:t>6.2.</w:t>
      </w:r>
      <w:r w:rsidRPr="00ED41D5">
        <w:rPr>
          <w:rFonts w:ascii="Times New Roman" w:hAnsi="Times New Roman" w:cs="Times New Roman"/>
          <w:sz w:val="24"/>
          <w:szCs w:val="24"/>
        </w:rPr>
        <w:t xml:space="preserve"> Материалы ДЭ размещаются по ссылке: </w:t>
      </w:r>
      <w:hyperlink r:id="rId5" w:history="1">
        <w:r w:rsidR="00FF4DC4" w:rsidRPr="00ED41D5">
          <w:rPr>
            <w:rStyle w:val="a4"/>
            <w:rFonts w:ascii="Times New Roman" w:hAnsi="Times New Roman" w:cs="Times New Roman"/>
            <w:sz w:val="24"/>
            <w:szCs w:val="24"/>
          </w:rPr>
          <w:t>https://bom.firpo.ru/Public</w:t>
        </w:r>
      </w:hyperlink>
      <w:r w:rsidRPr="00ED41D5">
        <w:rPr>
          <w:rFonts w:ascii="Times New Roman" w:hAnsi="Times New Roman" w:cs="Times New Roman"/>
          <w:sz w:val="24"/>
          <w:szCs w:val="24"/>
        </w:rPr>
        <w:t>.</w:t>
      </w:r>
    </w:p>
    <w:p w:rsidR="00947EFB" w:rsidRPr="00ED41D5" w:rsidRDefault="00947EFB" w:rsidP="006914B4">
      <w:pPr>
        <w:tabs>
          <w:tab w:val="left" w:pos="0"/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D41D5">
        <w:rPr>
          <w:rFonts w:ascii="Times New Roman" w:hAnsi="Times New Roman" w:cs="Times New Roman"/>
          <w:b/>
          <w:sz w:val="24"/>
          <w:szCs w:val="24"/>
        </w:rPr>
        <w:t xml:space="preserve">6.3. </w:t>
      </w:r>
      <w:r w:rsidRPr="00ED41D5">
        <w:rPr>
          <w:rFonts w:ascii="Times New Roman" w:hAnsi="Times New Roman" w:cs="Times New Roman"/>
          <w:sz w:val="24"/>
          <w:szCs w:val="24"/>
        </w:rPr>
        <w:t xml:space="preserve">Консультации к ДЭ </w:t>
      </w:r>
      <w:r w:rsidR="00833E6D" w:rsidRPr="00ED41D5">
        <w:rPr>
          <w:rFonts w:ascii="Times New Roman" w:hAnsi="Times New Roman" w:cs="Times New Roman"/>
          <w:sz w:val="24"/>
          <w:szCs w:val="24"/>
        </w:rPr>
        <w:t>–</w:t>
      </w:r>
      <w:r w:rsidRPr="00ED41D5">
        <w:rPr>
          <w:rFonts w:ascii="Times New Roman" w:hAnsi="Times New Roman" w:cs="Times New Roman"/>
          <w:sz w:val="24"/>
          <w:szCs w:val="24"/>
        </w:rPr>
        <w:t xml:space="preserve"> </w:t>
      </w:r>
      <w:r w:rsidR="0038378C">
        <w:rPr>
          <w:rFonts w:ascii="Times New Roman" w:hAnsi="Times New Roman" w:cs="Times New Roman"/>
          <w:b/>
          <w:sz w:val="24"/>
          <w:szCs w:val="24"/>
        </w:rPr>
        <w:t>1</w:t>
      </w:r>
      <w:r w:rsidR="0038378C" w:rsidRPr="0038378C">
        <w:rPr>
          <w:rFonts w:ascii="Times New Roman" w:hAnsi="Times New Roman" w:cs="Times New Roman"/>
          <w:b/>
          <w:sz w:val="24"/>
          <w:szCs w:val="24"/>
        </w:rPr>
        <w:t>7</w:t>
      </w:r>
      <w:r w:rsidR="00FF4DC4" w:rsidRPr="00ED41D5">
        <w:rPr>
          <w:rFonts w:ascii="Times New Roman" w:hAnsi="Times New Roman" w:cs="Times New Roman"/>
          <w:b/>
          <w:sz w:val="24"/>
          <w:szCs w:val="24"/>
        </w:rPr>
        <w:t>.05.2024</w:t>
      </w:r>
      <w:r w:rsidR="0038378C">
        <w:rPr>
          <w:rFonts w:ascii="Times New Roman" w:hAnsi="Times New Roman" w:cs="Times New Roman"/>
          <w:b/>
          <w:sz w:val="24"/>
          <w:szCs w:val="24"/>
        </w:rPr>
        <w:t xml:space="preserve"> – 2</w:t>
      </w:r>
      <w:r w:rsidR="0038378C" w:rsidRPr="0038378C">
        <w:rPr>
          <w:rFonts w:ascii="Times New Roman" w:hAnsi="Times New Roman" w:cs="Times New Roman"/>
          <w:b/>
          <w:sz w:val="24"/>
          <w:szCs w:val="24"/>
        </w:rPr>
        <w:t>7</w:t>
      </w:r>
      <w:r w:rsidR="00833E6D" w:rsidRPr="00ED41D5">
        <w:rPr>
          <w:rFonts w:ascii="Times New Roman" w:hAnsi="Times New Roman" w:cs="Times New Roman"/>
          <w:b/>
          <w:sz w:val="24"/>
          <w:szCs w:val="24"/>
        </w:rPr>
        <w:t>.06.202</w:t>
      </w:r>
      <w:r w:rsidR="00FF4DC4" w:rsidRPr="00ED41D5">
        <w:rPr>
          <w:rFonts w:ascii="Times New Roman" w:hAnsi="Times New Roman" w:cs="Times New Roman"/>
          <w:b/>
          <w:sz w:val="24"/>
          <w:szCs w:val="24"/>
        </w:rPr>
        <w:t>4</w:t>
      </w:r>
      <w:r w:rsidR="00833E6D" w:rsidRPr="00ED41D5">
        <w:rPr>
          <w:rFonts w:ascii="Times New Roman" w:hAnsi="Times New Roman" w:cs="Times New Roman"/>
          <w:sz w:val="24"/>
          <w:szCs w:val="24"/>
        </w:rPr>
        <w:t xml:space="preserve"> в соответствии с утвержденным расписанием.</w:t>
      </w:r>
    </w:p>
    <w:p w:rsidR="00F93450" w:rsidRPr="00ED41D5" w:rsidRDefault="00F93450" w:rsidP="006914B4">
      <w:pPr>
        <w:tabs>
          <w:tab w:val="left" w:pos="0"/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F1F45" w:rsidRPr="00ED41D5" w:rsidRDefault="003F1F45" w:rsidP="006914B4">
      <w:pPr>
        <w:pStyle w:val="1"/>
        <w:keepNext w:val="0"/>
        <w:widowControl w:val="0"/>
        <w:numPr>
          <w:ilvl w:val="0"/>
          <w:numId w:val="0"/>
        </w:numPr>
        <w:tabs>
          <w:tab w:val="left" w:pos="0"/>
          <w:tab w:val="left" w:pos="709"/>
          <w:tab w:val="left" w:pos="1134"/>
          <w:tab w:val="left" w:pos="1418"/>
        </w:tabs>
        <w:ind w:firstLine="709"/>
        <w:jc w:val="both"/>
        <w:rPr>
          <w:bCs w:val="0"/>
          <w:sz w:val="24"/>
          <w:u w:val="single"/>
        </w:rPr>
      </w:pPr>
      <w:r w:rsidRPr="00ED41D5">
        <w:rPr>
          <w:sz w:val="24"/>
          <w:highlight w:val="yellow"/>
          <w:u w:val="single"/>
        </w:rPr>
        <w:t>Примечание.</w:t>
      </w:r>
    </w:p>
    <w:p w:rsidR="00A6018C" w:rsidRPr="00ED41D5" w:rsidRDefault="003F1F45" w:rsidP="006914B4">
      <w:pPr>
        <w:pStyle w:val="1"/>
        <w:keepNext w:val="0"/>
        <w:widowControl w:val="0"/>
        <w:tabs>
          <w:tab w:val="left" w:pos="0"/>
          <w:tab w:val="left" w:pos="709"/>
          <w:tab w:val="left" w:pos="1134"/>
        </w:tabs>
        <w:ind w:left="0" w:firstLine="709"/>
        <w:jc w:val="both"/>
        <w:rPr>
          <w:b w:val="0"/>
          <w:bCs w:val="0"/>
          <w:sz w:val="24"/>
        </w:rPr>
      </w:pPr>
      <w:r w:rsidRPr="00ED41D5">
        <w:rPr>
          <w:sz w:val="24"/>
        </w:rPr>
        <w:t xml:space="preserve">1. </w:t>
      </w:r>
      <w:r w:rsidR="00E142B7" w:rsidRPr="00ED41D5">
        <w:rPr>
          <w:b w:val="0"/>
          <w:sz w:val="24"/>
        </w:rPr>
        <w:t xml:space="preserve">Все необходимые документы </w:t>
      </w:r>
      <w:r w:rsidR="00E142B7" w:rsidRPr="00ED41D5">
        <w:rPr>
          <w:b w:val="0"/>
          <w:sz w:val="24"/>
          <w:lang w:eastAsia="en-US"/>
        </w:rPr>
        <w:t xml:space="preserve">будут размещаться на сайте колледжа в разделе «Государственная итоговая аттестация». </w:t>
      </w:r>
    </w:p>
    <w:p w:rsidR="00E142B7" w:rsidRPr="00ED41D5" w:rsidRDefault="00E142B7" w:rsidP="006914B4">
      <w:pPr>
        <w:pStyle w:val="1"/>
        <w:keepNext w:val="0"/>
        <w:widowControl w:val="0"/>
        <w:numPr>
          <w:ilvl w:val="0"/>
          <w:numId w:val="0"/>
        </w:numPr>
        <w:tabs>
          <w:tab w:val="left" w:pos="0"/>
          <w:tab w:val="left" w:pos="709"/>
          <w:tab w:val="left" w:pos="1134"/>
        </w:tabs>
        <w:ind w:firstLine="709"/>
        <w:jc w:val="both"/>
        <w:rPr>
          <w:b w:val="0"/>
          <w:bCs w:val="0"/>
          <w:sz w:val="24"/>
        </w:rPr>
      </w:pPr>
      <w:r w:rsidRPr="00ED41D5">
        <w:rPr>
          <w:b w:val="0"/>
          <w:sz w:val="24"/>
          <w:lang w:eastAsia="en-US"/>
        </w:rPr>
        <w:t>(Обязательно проверьте название темы ВКР в своих документах! Оно должно соответствовать приказу!)</w:t>
      </w:r>
    </w:p>
    <w:p w:rsidR="003F1F45" w:rsidRPr="00ED41D5" w:rsidRDefault="003F1F45" w:rsidP="006914B4">
      <w:pPr>
        <w:tabs>
          <w:tab w:val="left" w:pos="0"/>
          <w:tab w:val="left" w:pos="709"/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41D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2.</w:t>
      </w:r>
      <w:r w:rsidRPr="00ED41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обязанности руководителя ВКР входят:</w:t>
      </w:r>
    </w:p>
    <w:p w:rsidR="003F1F45" w:rsidRPr="00ED41D5" w:rsidRDefault="003F1F45" w:rsidP="006914B4">
      <w:pPr>
        <w:numPr>
          <w:ilvl w:val="0"/>
          <w:numId w:val="13"/>
        </w:numPr>
        <w:tabs>
          <w:tab w:val="clear" w:pos="720"/>
          <w:tab w:val="left" w:pos="0"/>
          <w:tab w:val="left" w:pos="709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41D5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задания на подготовку ВКР;</w:t>
      </w:r>
    </w:p>
    <w:p w:rsidR="003F1F45" w:rsidRPr="00ED41D5" w:rsidRDefault="003F1F45" w:rsidP="006914B4">
      <w:pPr>
        <w:numPr>
          <w:ilvl w:val="0"/>
          <w:numId w:val="13"/>
        </w:numPr>
        <w:tabs>
          <w:tab w:val="clear" w:pos="720"/>
          <w:tab w:val="left" w:pos="0"/>
          <w:tab w:val="left" w:pos="709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41D5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совместно с обучающимися плана ВКР;</w:t>
      </w:r>
    </w:p>
    <w:p w:rsidR="003F1F45" w:rsidRPr="00ED41D5" w:rsidRDefault="003F1F45" w:rsidP="006914B4">
      <w:pPr>
        <w:numPr>
          <w:ilvl w:val="0"/>
          <w:numId w:val="13"/>
        </w:numPr>
        <w:tabs>
          <w:tab w:val="clear" w:pos="720"/>
          <w:tab w:val="left" w:pos="0"/>
          <w:tab w:val="left" w:pos="709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41D5">
        <w:rPr>
          <w:rFonts w:ascii="Times New Roman" w:eastAsia="Times New Roman" w:hAnsi="Times New Roman" w:cs="Times New Roman"/>
          <w:sz w:val="24"/>
          <w:szCs w:val="24"/>
          <w:lang w:eastAsia="ru-RU"/>
        </w:rPr>
        <w:t>оказание помощи обучающемуся в разработке индивидуального графика работы на весь период выполнения ВКР;</w:t>
      </w:r>
    </w:p>
    <w:p w:rsidR="003F1F45" w:rsidRPr="00ED41D5" w:rsidRDefault="003F1F45" w:rsidP="006914B4">
      <w:pPr>
        <w:numPr>
          <w:ilvl w:val="0"/>
          <w:numId w:val="13"/>
        </w:numPr>
        <w:tabs>
          <w:tab w:val="clear" w:pos="720"/>
          <w:tab w:val="left" w:pos="0"/>
          <w:tab w:val="left" w:pos="709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41D5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консультирование обучающегося по вопросам содержания и последовательности выполнения ВКР;</w:t>
      </w:r>
    </w:p>
    <w:p w:rsidR="003F1F45" w:rsidRPr="00ED41D5" w:rsidRDefault="003F1F45" w:rsidP="006914B4">
      <w:pPr>
        <w:numPr>
          <w:ilvl w:val="0"/>
          <w:numId w:val="13"/>
        </w:numPr>
        <w:tabs>
          <w:tab w:val="clear" w:pos="720"/>
          <w:tab w:val="left" w:pos="0"/>
          <w:tab w:val="left" w:pos="709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41D5">
        <w:rPr>
          <w:rFonts w:ascii="Times New Roman" w:eastAsia="Times New Roman" w:hAnsi="Times New Roman" w:cs="Times New Roman"/>
          <w:sz w:val="24"/>
          <w:szCs w:val="24"/>
          <w:lang w:eastAsia="ru-RU"/>
        </w:rPr>
        <w:t>оказание помощи обучающемуся в подборе необходимых источников;</w:t>
      </w:r>
    </w:p>
    <w:p w:rsidR="003F1F45" w:rsidRPr="00ED41D5" w:rsidRDefault="003F1F45" w:rsidP="006914B4">
      <w:pPr>
        <w:numPr>
          <w:ilvl w:val="0"/>
          <w:numId w:val="13"/>
        </w:numPr>
        <w:tabs>
          <w:tab w:val="clear" w:pos="720"/>
          <w:tab w:val="left" w:pos="0"/>
          <w:tab w:val="left" w:pos="709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41D5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контроль хода выполнения ВКР в соответствии с установленным графиком в форме регулярного обсуждения руководителем и обучающимся хода работ;</w:t>
      </w:r>
    </w:p>
    <w:p w:rsidR="003F1F45" w:rsidRPr="00ED41D5" w:rsidRDefault="003F1F45" w:rsidP="006914B4">
      <w:pPr>
        <w:numPr>
          <w:ilvl w:val="0"/>
          <w:numId w:val="13"/>
        </w:numPr>
        <w:tabs>
          <w:tab w:val="clear" w:pos="720"/>
          <w:tab w:val="left" w:pos="0"/>
          <w:tab w:val="left" w:pos="709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41D5">
        <w:rPr>
          <w:rFonts w:ascii="Times New Roman" w:eastAsia="Times New Roman" w:hAnsi="Times New Roman" w:cs="Times New Roman"/>
          <w:sz w:val="24"/>
          <w:szCs w:val="24"/>
          <w:lang w:eastAsia="ru-RU"/>
        </w:rPr>
        <w:t>оказание помощи (консультирование обучающегося) в подготовке презентации и доклада для защиты ВКР;</w:t>
      </w:r>
    </w:p>
    <w:p w:rsidR="004B783E" w:rsidRPr="00ED41D5" w:rsidRDefault="003F1F45" w:rsidP="006914B4">
      <w:pPr>
        <w:numPr>
          <w:ilvl w:val="0"/>
          <w:numId w:val="13"/>
        </w:numPr>
        <w:tabs>
          <w:tab w:val="clear" w:pos="720"/>
          <w:tab w:val="left" w:pos="0"/>
          <w:tab w:val="left" w:pos="709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41D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предоставление письменного отзыва на ВКР</w:t>
      </w:r>
      <w:r w:rsidR="004B783E" w:rsidRPr="00ED41D5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3F1F45" w:rsidRPr="00ED41D5" w:rsidRDefault="004B783E" w:rsidP="006914B4">
      <w:pPr>
        <w:numPr>
          <w:ilvl w:val="0"/>
          <w:numId w:val="13"/>
        </w:numPr>
        <w:tabs>
          <w:tab w:val="clear" w:pos="720"/>
          <w:tab w:val="left" w:pos="0"/>
          <w:tab w:val="left" w:pos="709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41D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ВКР на заимствования (</w:t>
      </w:r>
      <w:proofErr w:type="spellStart"/>
      <w:r w:rsidRPr="00ED41D5">
        <w:rPr>
          <w:rFonts w:ascii="Times New Roman" w:eastAsia="Times New Roman" w:hAnsi="Times New Roman" w:cs="Times New Roman"/>
          <w:sz w:val="24"/>
          <w:szCs w:val="24"/>
          <w:lang w:eastAsia="ru-RU"/>
        </w:rPr>
        <w:t>антиплагиат</w:t>
      </w:r>
      <w:proofErr w:type="spellEnd"/>
      <w:r w:rsidRPr="00ED41D5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3F1F45" w:rsidRPr="00ED41D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960C1" w:rsidRPr="00ED41D5" w:rsidRDefault="00E374DA" w:rsidP="006914B4">
      <w:pPr>
        <w:tabs>
          <w:tab w:val="left" w:pos="0"/>
          <w:tab w:val="left" w:pos="709"/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="004960C1" w:rsidRPr="00ED41D5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4960C1" w:rsidRPr="00ED41D5">
        <w:rPr>
          <w:rFonts w:ascii="Times New Roman" w:hAnsi="Times New Roman" w:cs="Times New Roman"/>
          <w:sz w:val="24"/>
          <w:szCs w:val="24"/>
        </w:rPr>
        <w:t>Сшивка готовой ВКР</w:t>
      </w:r>
      <w:r w:rsidR="002470AC" w:rsidRPr="00ED41D5">
        <w:rPr>
          <w:rFonts w:ascii="Times New Roman" w:hAnsi="Times New Roman" w:cs="Times New Roman"/>
          <w:sz w:val="24"/>
          <w:szCs w:val="24"/>
        </w:rPr>
        <w:t>:</w:t>
      </w:r>
    </w:p>
    <w:p w:rsidR="004960C1" w:rsidRPr="00ED41D5" w:rsidRDefault="004960C1" w:rsidP="006914B4">
      <w:pPr>
        <w:pStyle w:val="a3"/>
        <w:numPr>
          <w:ilvl w:val="0"/>
          <w:numId w:val="18"/>
        </w:numPr>
        <w:tabs>
          <w:tab w:val="left" w:pos="0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D41D5">
        <w:rPr>
          <w:rFonts w:ascii="Times New Roman" w:hAnsi="Times New Roman" w:cs="Times New Roman"/>
          <w:sz w:val="24"/>
          <w:szCs w:val="24"/>
        </w:rPr>
        <w:t xml:space="preserve">готовая ВКР </w:t>
      </w:r>
      <w:r w:rsidR="00414818" w:rsidRPr="00ED41D5">
        <w:rPr>
          <w:rFonts w:ascii="Times New Roman" w:hAnsi="Times New Roman" w:cs="Times New Roman"/>
          <w:sz w:val="24"/>
          <w:szCs w:val="24"/>
        </w:rPr>
        <w:t>сшивается типографским способом;</w:t>
      </w:r>
    </w:p>
    <w:p w:rsidR="00F93450" w:rsidRPr="00ED41D5" w:rsidRDefault="004960C1" w:rsidP="006914B4">
      <w:pPr>
        <w:pStyle w:val="a3"/>
        <w:numPr>
          <w:ilvl w:val="0"/>
          <w:numId w:val="18"/>
        </w:numPr>
        <w:tabs>
          <w:tab w:val="left" w:pos="0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D41D5">
        <w:rPr>
          <w:rFonts w:ascii="Times New Roman" w:hAnsi="Times New Roman" w:cs="Times New Roman"/>
          <w:b/>
          <w:sz w:val="24"/>
          <w:szCs w:val="24"/>
        </w:rPr>
        <w:t>цвет обложки</w:t>
      </w:r>
      <w:r w:rsidRPr="00ED41D5">
        <w:rPr>
          <w:rFonts w:ascii="Times New Roman" w:hAnsi="Times New Roman" w:cs="Times New Roman"/>
          <w:sz w:val="24"/>
          <w:szCs w:val="24"/>
        </w:rPr>
        <w:t xml:space="preserve"> в соответствии со специальностью:  </w:t>
      </w:r>
    </w:p>
    <w:p w:rsidR="00F93450" w:rsidRPr="00ED41D5" w:rsidRDefault="004960C1" w:rsidP="006914B4">
      <w:pPr>
        <w:pStyle w:val="a3"/>
        <w:tabs>
          <w:tab w:val="left" w:pos="0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D41D5">
        <w:rPr>
          <w:rFonts w:ascii="Times New Roman" w:hAnsi="Times New Roman" w:cs="Times New Roman"/>
          <w:sz w:val="24"/>
          <w:szCs w:val="24"/>
        </w:rPr>
        <w:t xml:space="preserve">09.02.02 – красный, </w:t>
      </w:r>
    </w:p>
    <w:p w:rsidR="00F93450" w:rsidRPr="00ED41D5" w:rsidRDefault="004960C1" w:rsidP="006914B4">
      <w:pPr>
        <w:pStyle w:val="a3"/>
        <w:tabs>
          <w:tab w:val="left" w:pos="0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D41D5">
        <w:rPr>
          <w:rFonts w:ascii="Times New Roman" w:hAnsi="Times New Roman" w:cs="Times New Roman"/>
          <w:sz w:val="24"/>
          <w:szCs w:val="24"/>
        </w:rPr>
        <w:t>09.02.03 - синий темн</w:t>
      </w:r>
      <w:r w:rsidR="009170BE" w:rsidRPr="00ED41D5">
        <w:rPr>
          <w:rFonts w:ascii="Times New Roman" w:hAnsi="Times New Roman" w:cs="Times New Roman"/>
          <w:sz w:val="24"/>
          <w:szCs w:val="24"/>
        </w:rPr>
        <w:t xml:space="preserve">ый, </w:t>
      </w:r>
    </w:p>
    <w:p w:rsidR="00F93450" w:rsidRPr="00ED41D5" w:rsidRDefault="009170BE" w:rsidP="006914B4">
      <w:pPr>
        <w:pStyle w:val="a3"/>
        <w:tabs>
          <w:tab w:val="left" w:pos="0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D41D5">
        <w:rPr>
          <w:rFonts w:ascii="Times New Roman" w:hAnsi="Times New Roman" w:cs="Times New Roman"/>
          <w:sz w:val="24"/>
          <w:szCs w:val="24"/>
        </w:rPr>
        <w:t xml:space="preserve">09.02.05 – бежевый, </w:t>
      </w:r>
    </w:p>
    <w:p w:rsidR="00F93450" w:rsidRPr="00ED41D5" w:rsidRDefault="009170BE" w:rsidP="006914B4">
      <w:pPr>
        <w:pStyle w:val="a3"/>
        <w:tabs>
          <w:tab w:val="left" w:pos="0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D41D5">
        <w:rPr>
          <w:rFonts w:ascii="Times New Roman" w:hAnsi="Times New Roman" w:cs="Times New Roman"/>
          <w:sz w:val="24"/>
          <w:szCs w:val="24"/>
        </w:rPr>
        <w:t xml:space="preserve">09.02.06 </w:t>
      </w:r>
      <w:r w:rsidR="00432A40" w:rsidRPr="00ED41D5">
        <w:rPr>
          <w:rFonts w:ascii="Times New Roman" w:hAnsi="Times New Roman" w:cs="Times New Roman"/>
          <w:sz w:val="24"/>
          <w:szCs w:val="24"/>
        </w:rPr>
        <w:t>–</w:t>
      </w:r>
      <w:r w:rsidRPr="00ED41D5">
        <w:rPr>
          <w:rFonts w:ascii="Times New Roman" w:hAnsi="Times New Roman" w:cs="Times New Roman"/>
          <w:sz w:val="24"/>
          <w:szCs w:val="24"/>
        </w:rPr>
        <w:t xml:space="preserve"> </w:t>
      </w:r>
      <w:r w:rsidR="00432A40" w:rsidRPr="00ED41D5">
        <w:rPr>
          <w:rFonts w:ascii="Times New Roman" w:hAnsi="Times New Roman" w:cs="Times New Roman"/>
          <w:sz w:val="24"/>
          <w:szCs w:val="24"/>
        </w:rPr>
        <w:t>коричневый,</w:t>
      </w:r>
    </w:p>
    <w:p w:rsidR="00F93450" w:rsidRPr="00ED41D5" w:rsidRDefault="00432A40" w:rsidP="006914B4">
      <w:pPr>
        <w:pStyle w:val="a3"/>
        <w:tabs>
          <w:tab w:val="left" w:pos="0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D41D5">
        <w:rPr>
          <w:rFonts w:ascii="Times New Roman" w:hAnsi="Times New Roman" w:cs="Times New Roman"/>
          <w:sz w:val="24"/>
          <w:szCs w:val="24"/>
        </w:rPr>
        <w:t>09.02.07 – фиолетовый,</w:t>
      </w:r>
      <w:r w:rsidR="009170BE" w:rsidRPr="00ED41D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93450" w:rsidRPr="00ED41D5" w:rsidRDefault="009170BE" w:rsidP="006914B4">
      <w:pPr>
        <w:pStyle w:val="a3"/>
        <w:tabs>
          <w:tab w:val="left" w:pos="0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D41D5">
        <w:rPr>
          <w:rFonts w:ascii="Times New Roman" w:hAnsi="Times New Roman" w:cs="Times New Roman"/>
          <w:sz w:val="24"/>
          <w:szCs w:val="24"/>
        </w:rPr>
        <w:t>10.02.05</w:t>
      </w:r>
      <w:r w:rsidR="004960C1" w:rsidRPr="00ED41D5">
        <w:rPr>
          <w:rFonts w:ascii="Times New Roman" w:hAnsi="Times New Roman" w:cs="Times New Roman"/>
          <w:sz w:val="24"/>
          <w:szCs w:val="24"/>
        </w:rPr>
        <w:t xml:space="preserve"> – черный, </w:t>
      </w:r>
    </w:p>
    <w:p w:rsidR="00F93450" w:rsidRPr="00ED41D5" w:rsidRDefault="004960C1" w:rsidP="006914B4">
      <w:pPr>
        <w:pStyle w:val="a3"/>
        <w:tabs>
          <w:tab w:val="left" w:pos="0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D41D5">
        <w:rPr>
          <w:rFonts w:ascii="Times New Roman" w:hAnsi="Times New Roman" w:cs="Times New Roman"/>
          <w:sz w:val="24"/>
          <w:szCs w:val="24"/>
        </w:rPr>
        <w:t xml:space="preserve">21.02.05 – зеленый, </w:t>
      </w:r>
    </w:p>
    <w:p w:rsidR="004960C1" w:rsidRPr="00ED41D5" w:rsidRDefault="004960C1" w:rsidP="006914B4">
      <w:pPr>
        <w:pStyle w:val="a3"/>
        <w:tabs>
          <w:tab w:val="left" w:pos="0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D41D5">
        <w:rPr>
          <w:rFonts w:ascii="Times New Roman" w:hAnsi="Times New Roman" w:cs="Times New Roman"/>
          <w:sz w:val="24"/>
          <w:szCs w:val="24"/>
        </w:rPr>
        <w:t xml:space="preserve">42.02.01 </w:t>
      </w:r>
      <w:r w:rsidR="00414818" w:rsidRPr="00ED41D5">
        <w:rPr>
          <w:rFonts w:ascii="Times New Roman" w:hAnsi="Times New Roman" w:cs="Times New Roman"/>
          <w:sz w:val="24"/>
          <w:szCs w:val="24"/>
        </w:rPr>
        <w:t>–</w:t>
      </w:r>
      <w:r w:rsidRPr="00ED41D5">
        <w:rPr>
          <w:rFonts w:ascii="Times New Roman" w:hAnsi="Times New Roman" w:cs="Times New Roman"/>
          <w:sz w:val="24"/>
          <w:szCs w:val="24"/>
        </w:rPr>
        <w:t xml:space="preserve"> желтый</w:t>
      </w:r>
      <w:r w:rsidR="00414818" w:rsidRPr="00ED41D5">
        <w:rPr>
          <w:rFonts w:ascii="Times New Roman" w:hAnsi="Times New Roman" w:cs="Times New Roman"/>
          <w:sz w:val="24"/>
          <w:szCs w:val="24"/>
        </w:rPr>
        <w:t>;</w:t>
      </w:r>
    </w:p>
    <w:p w:rsidR="004960C1" w:rsidRPr="00ED41D5" w:rsidRDefault="004960C1" w:rsidP="006914B4">
      <w:pPr>
        <w:pStyle w:val="a3"/>
        <w:numPr>
          <w:ilvl w:val="0"/>
          <w:numId w:val="18"/>
        </w:numPr>
        <w:tabs>
          <w:tab w:val="left" w:pos="0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D41D5">
        <w:rPr>
          <w:rFonts w:ascii="Times New Roman" w:hAnsi="Times New Roman" w:cs="Times New Roman"/>
          <w:sz w:val="24"/>
          <w:szCs w:val="24"/>
        </w:rPr>
        <w:t xml:space="preserve">на обложке по центру должна быть надпись - </w:t>
      </w:r>
      <w:r w:rsidRPr="00ED41D5">
        <w:rPr>
          <w:rFonts w:ascii="Times New Roman" w:hAnsi="Times New Roman" w:cs="Times New Roman"/>
          <w:b/>
          <w:sz w:val="24"/>
          <w:szCs w:val="24"/>
        </w:rPr>
        <w:t>ВЫ</w:t>
      </w:r>
      <w:r w:rsidR="00414818" w:rsidRPr="00ED41D5">
        <w:rPr>
          <w:rFonts w:ascii="Times New Roman" w:hAnsi="Times New Roman" w:cs="Times New Roman"/>
          <w:b/>
          <w:sz w:val="24"/>
          <w:szCs w:val="24"/>
        </w:rPr>
        <w:t>ПУСКНАЯ КВАЛИФИКАЦИОННАЯ РАБОТА</w:t>
      </w:r>
      <w:r w:rsidR="00B012C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012C1" w:rsidRPr="00B012C1">
        <w:rPr>
          <w:rFonts w:ascii="Times New Roman" w:hAnsi="Times New Roman" w:cs="Times New Roman"/>
          <w:sz w:val="24"/>
          <w:szCs w:val="24"/>
        </w:rPr>
        <w:t>(все специальности, кроме 09.02.07)</w:t>
      </w:r>
      <w:r w:rsidR="00B012C1">
        <w:rPr>
          <w:rFonts w:ascii="Times New Roman" w:hAnsi="Times New Roman" w:cs="Times New Roman"/>
          <w:b/>
          <w:sz w:val="24"/>
          <w:szCs w:val="24"/>
        </w:rPr>
        <w:t xml:space="preserve">, ДИПЛОМНЫЙ ПРОЕКТ </w:t>
      </w:r>
      <w:r w:rsidR="00B012C1" w:rsidRPr="00B012C1">
        <w:rPr>
          <w:rFonts w:ascii="Times New Roman" w:hAnsi="Times New Roman" w:cs="Times New Roman"/>
          <w:sz w:val="24"/>
          <w:szCs w:val="24"/>
        </w:rPr>
        <w:t>(специальность 09.02.07)</w:t>
      </w:r>
      <w:r w:rsidR="00414818" w:rsidRPr="00ED41D5">
        <w:rPr>
          <w:rFonts w:ascii="Times New Roman" w:hAnsi="Times New Roman" w:cs="Times New Roman"/>
          <w:sz w:val="24"/>
          <w:szCs w:val="24"/>
        </w:rPr>
        <w:t>;</w:t>
      </w:r>
    </w:p>
    <w:p w:rsidR="004960C1" w:rsidRPr="00ED41D5" w:rsidRDefault="004960C1" w:rsidP="006914B4">
      <w:pPr>
        <w:pStyle w:val="a3"/>
        <w:numPr>
          <w:ilvl w:val="0"/>
          <w:numId w:val="18"/>
        </w:numPr>
        <w:tabs>
          <w:tab w:val="left" w:pos="0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D41D5">
        <w:rPr>
          <w:rFonts w:ascii="Times New Roman" w:hAnsi="Times New Roman" w:cs="Times New Roman"/>
          <w:sz w:val="24"/>
          <w:szCs w:val="24"/>
        </w:rPr>
        <w:t>на оборотной стороне обложки (в начале работы) прикрепляется карман дл</w:t>
      </w:r>
      <w:r w:rsidR="00414818" w:rsidRPr="00ED41D5">
        <w:rPr>
          <w:rFonts w:ascii="Times New Roman" w:hAnsi="Times New Roman" w:cs="Times New Roman"/>
          <w:sz w:val="24"/>
          <w:szCs w:val="24"/>
        </w:rPr>
        <w:t>я электронного носителя (диска</w:t>
      </w:r>
      <w:r w:rsidR="004762B6" w:rsidRPr="00ED41D5">
        <w:rPr>
          <w:rFonts w:ascii="Times New Roman" w:hAnsi="Times New Roman" w:cs="Times New Roman"/>
          <w:sz w:val="24"/>
          <w:szCs w:val="24"/>
        </w:rPr>
        <w:t xml:space="preserve"> толщиной не более 2 мм</w:t>
      </w:r>
      <w:r w:rsidR="00414818" w:rsidRPr="00ED41D5">
        <w:rPr>
          <w:rFonts w:ascii="Times New Roman" w:hAnsi="Times New Roman" w:cs="Times New Roman"/>
          <w:sz w:val="24"/>
          <w:szCs w:val="24"/>
        </w:rPr>
        <w:t>);</w:t>
      </w:r>
    </w:p>
    <w:p w:rsidR="004960C1" w:rsidRPr="00ED41D5" w:rsidRDefault="004960C1" w:rsidP="006914B4">
      <w:pPr>
        <w:pStyle w:val="a3"/>
        <w:numPr>
          <w:ilvl w:val="0"/>
          <w:numId w:val="18"/>
        </w:numPr>
        <w:tabs>
          <w:tab w:val="left" w:pos="0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D41D5">
        <w:rPr>
          <w:rFonts w:ascii="Times New Roman" w:hAnsi="Times New Roman" w:cs="Times New Roman"/>
          <w:sz w:val="24"/>
          <w:szCs w:val="24"/>
        </w:rPr>
        <w:t xml:space="preserve">последовательность сшивки: </w:t>
      </w:r>
    </w:p>
    <w:p w:rsidR="004960C1" w:rsidRPr="00ED41D5" w:rsidRDefault="004960C1" w:rsidP="006914B4">
      <w:pPr>
        <w:pStyle w:val="a3"/>
        <w:numPr>
          <w:ilvl w:val="0"/>
          <w:numId w:val="19"/>
        </w:numPr>
        <w:tabs>
          <w:tab w:val="left" w:pos="0"/>
          <w:tab w:val="left" w:pos="142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D41D5">
        <w:rPr>
          <w:rFonts w:ascii="Times New Roman" w:hAnsi="Times New Roman" w:cs="Times New Roman"/>
          <w:sz w:val="24"/>
          <w:szCs w:val="24"/>
        </w:rPr>
        <w:t>ВКР;</w:t>
      </w:r>
    </w:p>
    <w:p w:rsidR="004960C1" w:rsidRPr="00ED41D5" w:rsidRDefault="004960C1" w:rsidP="006914B4">
      <w:pPr>
        <w:pStyle w:val="a3"/>
        <w:numPr>
          <w:ilvl w:val="0"/>
          <w:numId w:val="19"/>
        </w:numPr>
        <w:tabs>
          <w:tab w:val="left" w:pos="0"/>
          <w:tab w:val="left" w:pos="142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D41D5">
        <w:rPr>
          <w:rFonts w:ascii="Times New Roman" w:hAnsi="Times New Roman" w:cs="Times New Roman"/>
          <w:sz w:val="24"/>
          <w:szCs w:val="24"/>
        </w:rPr>
        <w:t xml:space="preserve">файлы А4 - 5 (6) шт. для задания, графика, отзыва, рецензии, отчета по </w:t>
      </w:r>
      <w:proofErr w:type="spellStart"/>
      <w:r w:rsidRPr="00ED41D5">
        <w:rPr>
          <w:rFonts w:ascii="Times New Roman" w:hAnsi="Times New Roman" w:cs="Times New Roman"/>
          <w:sz w:val="24"/>
          <w:szCs w:val="24"/>
        </w:rPr>
        <w:t>антиплагиату</w:t>
      </w:r>
      <w:proofErr w:type="spellEnd"/>
      <w:r w:rsidRPr="00ED41D5">
        <w:rPr>
          <w:rFonts w:ascii="Times New Roman" w:hAnsi="Times New Roman" w:cs="Times New Roman"/>
          <w:sz w:val="24"/>
          <w:szCs w:val="24"/>
        </w:rPr>
        <w:t>, аннотации (документы складываются в указанной последовательности);</w:t>
      </w:r>
    </w:p>
    <w:p w:rsidR="004960C1" w:rsidRPr="00ED41D5" w:rsidRDefault="004960C1" w:rsidP="006914B4">
      <w:pPr>
        <w:pStyle w:val="a3"/>
        <w:numPr>
          <w:ilvl w:val="0"/>
          <w:numId w:val="19"/>
        </w:numPr>
        <w:tabs>
          <w:tab w:val="left" w:pos="0"/>
          <w:tab w:val="left" w:pos="142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D41D5">
        <w:rPr>
          <w:rFonts w:ascii="Times New Roman" w:hAnsi="Times New Roman" w:cs="Times New Roman"/>
          <w:sz w:val="24"/>
          <w:szCs w:val="24"/>
        </w:rPr>
        <w:t>файлы А4 – для чертежей в количестве, соответству</w:t>
      </w:r>
      <w:r w:rsidR="00414818" w:rsidRPr="00ED41D5">
        <w:rPr>
          <w:rFonts w:ascii="Times New Roman" w:hAnsi="Times New Roman" w:cs="Times New Roman"/>
          <w:sz w:val="24"/>
          <w:szCs w:val="24"/>
        </w:rPr>
        <w:t>ющем количеству листов чертежей;</w:t>
      </w:r>
    </w:p>
    <w:p w:rsidR="004960C1" w:rsidRPr="00ED41D5" w:rsidRDefault="004960C1" w:rsidP="006914B4">
      <w:pPr>
        <w:pStyle w:val="a3"/>
        <w:numPr>
          <w:ilvl w:val="0"/>
          <w:numId w:val="18"/>
        </w:numPr>
        <w:tabs>
          <w:tab w:val="left" w:pos="0"/>
          <w:tab w:val="left" w:pos="142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D41D5">
        <w:rPr>
          <w:rFonts w:ascii="Times New Roman" w:hAnsi="Times New Roman" w:cs="Times New Roman"/>
          <w:sz w:val="24"/>
          <w:szCs w:val="24"/>
        </w:rPr>
        <w:t>образец готовой работы можно посмотреть в методическом кабинете.</w:t>
      </w:r>
    </w:p>
    <w:sectPr w:rsidR="004960C1" w:rsidRPr="00ED41D5" w:rsidSect="00ED41D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2441730"/>
    <w:multiLevelType w:val="hybridMultilevel"/>
    <w:tmpl w:val="70CCBA2C"/>
    <w:lvl w:ilvl="0" w:tplc="31D077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16E696B"/>
    <w:multiLevelType w:val="hybridMultilevel"/>
    <w:tmpl w:val="D36C897E"/>
    <w:lvl w:ilvl="0" w:tplc="FA589DB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0260774"/>
    <w:multiLevelType w:val="hybridMultilevel"/>
    <w:tmpl w:val="3BB85B4C"/>
    <w:lvl w:ilvl="0" w:tplc="FF6C68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447EF4"/>
    <w:multiLevelType w:val="hybridMultilevel"/>
    <w:tmpl w:val="782213AE"/>
    <w:lvl w:ilvl="0" w:tplc="FA589DB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07E2B7E"/>
    <w:multiLevelType w:val="multilevel"/>
    <w:tmpl w:val="46E05B4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53474E2"/>
    <w:multiLevelType w:val="hybridMultilevel"/>
    <w:tmpl w:val="90C8B1A6"/>
    <w:lvl w:ilvl="0" w:tplc="FA589DB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A0C4680"/>
    <w:multiLevelType w:val="hybridMultilevel"/>
    <w:tmpl w:val="4906D1DA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B1B5326"/>
    <w:multiLevelType w:val="multilevel"/>
    <w:tmpl w:val="87E02444"/>
    <w:lvl w:ilvl="0">
      <w:start w:val="5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4"/>
      <w:numFmt w:val="decimal"/>
      <w:isLgl/>
      <w:lvlText w:val="%1.%2."/>
      <w:lvlJc w:val="left"/>
      <w:pPr>
        <w:ind w:left="1429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0" w15:restartNumberingAfterBreak="0">
    <w:nsid w:val="30293F78"/>
    <w:multiLevelType w:val="hybridMultilevel"/>
    <w:tmpl w:val="32961A8A"/>
    <w:lvl w:ilvl="0" w:tplc="FA589DB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B39452C"/>
    <w:multiLevelType w:val="hybridMultilevel"/>
    <w:tmpl w:val="BB4E4D6E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6514BB6"/>
    <w:multiLevelType w:val="hybridMultilevel"/>
    <w:tmpl w:val="B0F421D4"/>
    <w:lvl w:ilvl="0" w:tplc="31D077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1963A24"/>
    <w:multiLevelType w:val="multilevel"/>
    <w:tmpl w:val="88E67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DE42E82"/>
    <w:multiLevelType w:val="hybridMultilevel"/>
    <w:tmpl w:val="E7289944"/>
    <w:lvl w:ilvl="0" w:tplc="F83A777E">
      <w:start w:val="4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8662B9"/>
    <w:multiLevelType w:val="multilevel"/>
    <w:tmpl w:val="082E14B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3839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6" w15:restartNumberingAfterBreak="0">
    <w:nsid w:val="64752312"/>
    <w:multiLevelType w:val="multilevel"/>
    <w:tmpl w:val="5900E96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9D07020"/>
    <w:multiLevelType w:val="hybridMultilevel"/>
    <w:tmpl w:val="A49A1248"/>
    <w:lvl w:ilvl="0" w:tplc="8FD0A9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826E11"/>
    <w:multiLevelType w:val="hybridMultilevel"/>
    <w:tmpl w:val="C7F0FBA8"/>
    <w:lvl w:ilvl="0" w:tplc="31D077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</w:num>
  <w:num w:numId="3">
    <w:abstractNumId w:val="12"/>
  </w:num>
  <w:num w:numId="4">
    <w:abstractNumId w:val="2"/>
  </w:num>
  <w:num w:numId="5">
    <w:abstractNumId w:val="18"/>
  </w:num>
  <w:num w:numId="6">
    <w:abstractNumId w:val="1"/>
  </w:num>
  <w:num w:numId="7">
    <w:abstractNumId w:val="14"/>
  </w:num>
  <w:num w:numId="8">
    <w:abstractNumId w:val="7"/>
  </w:num>
  <w:num w:numId="9">
    <w:abstractNumId w:val="3"/>
  </w:num>
  <w:num w:numId="10">
    <w:abstractNumId w:val="5"/>
  </w:num>
  <w:num w:numId="11">
    <w:abstractNumId w:val="10"/>
  </w:num>
  <w:num w:numId="12">
    <w:abstractNumId w:val="9"/>
  </w:num>
  <w:num w:numId="13">
    <w:abstractNumId w:val="6"/>
  </w:num>
  <w:num w:numId="14">
    <w:abstractNumId w:val="13"/>
  </w:num>
  <w:num w:numId="15">
    <w:abstractNumId w:val="16"/>
  </w:num>
  <w:num w:numId="16">
    <w:abstractNumId w:val="17"/>
  </w:num>
  <w:num w:numId="17">
    <w:abstractNumId w:val="8"/>
  </w:num>
  <w:num w:numId="18">
    <w:abstractNumId w:val="4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BD5F4F"/>
    <w:rsid w:val="00027F8C"/>
    <w:rsid w:val="0004361F"/>
    <w:rsid w:val="000866DA"/>
    <w:rsid w:val="00096C04"/>
    <w:rsid w:val="000A6D0C"/>
    <w:rsid w:val="000B54C2"/>
    <w:rsid w:val="000C38F1"/>
    <w:rsid w:val="000E1461"/>
    <w:rsid w:val="000F2809"/>
    <w:rsid w:val="000F3F59"/>
    <w:rsid w:val="000F4DF8"/>
    <w:rsid w:val="0012256A"/>
    <w:rsid w:val="00127F08"/>
    <w:rsid w:val="001302EB"/>
    <w:rsid w:val="00132BDB"/>
    <w:rsid w:val="00151A99"/>
    <w:rsid w:val="0019054D"/>
    <w:rsid w:val="001A2E35"/>
    <w:rsid w:val="001A7B87"/>
    <w:rsid w:val="001B3724"/>
    <w:rsid w:val="001B4C2E"/>
    <w:rsid w:val="001C080B"/>
    <w:rsid w:val="001F08B5"/>
    <w:rsid w:val="001F7632"/>
    <w:rsid w:val="00207048"/>
    <w:rsid w:val="0020720C"/>
    <w:rsid w:val="00217F57"/>
    <w:rsid w:val="00227A05"/>
    <w:rsid w:val="00235FF3"/>
    <w:rsid w:val="002470AC"/>
    <w:rsid w:val="00251729"/>
    <w:rsid w:val="00264406"/>
    <w:rsid w:val="00281DE2"/>
    <w:rsid w:val="002C2BBB"/>
    <w:rsid w:val="002D73A8"/>
    <w:rsid w:val="002F1BB5"/>
    <w:rsid w:val="002F4173"/>
    <w:rsid w:val="002F58D6"/>
    <w:rsid w:val="00327D58"/>
    <w:rsid w:val="00353DE2"/>
    <w:rsid w:val="00373DB0"/>
    <w:rsid w:val="0038138F"/>
    <w:rsid w:val="0038378C"/>
    <w:rsid w:val="00385115"/>
    <w:rsid w:val="003A2C23"/>
    <w:rsid w:val="003E6F10"/>
    <w:rsid w:val="003F1F45"/>
    <w:rsid w:val="003F7168"/>
    <w:rsid w:val="00414818"/>
    <w:rsid w:val="0042165B"/>
    <w:rsid w:val="00422780"/>
    <w:rsid w:val="00425D28"/>
    <w:rsid w:val="00432A40"/>
    <w:rsid w:val="004762B6"/>
    <w:rsid w:val="004960C1"/>
    <w:rsid w:val="004B783E"/>
    <w:rsid w:val="004D0D96"/>
    <w:rsid w:val="004F1BFB"/>
    <w:rsid w:val="00511C25"/>
    <w:rsid w:val="00513FFD"/>
    <w:rsid w:val="005315BB"/>
    <w:rsid w:val="00546205"/>
    <w:rsid w:val="00560A82"/>
    <w:rsid w:val="00590709"/>
    <w:rsid w:val="005C1AED"/>
    <w:rsid w:val="005C342C"/>
    <w:rsid w:val="005C7795"/>
    <w:rsid w:val="005F4727"/>
    <w:rsid w:val="00606D13"/>
    <w:rsid w:val="006233C0"/>
    <w:rsid w:val="00631F76"/>
    <w:rsid w:val="00633964"/>
    <w:rsid w:val="00651437"/>
    <w:rsid w:val="0066528A"/>
    <w:rsid w:val="00672DEF"/>
    <w:rsid w:val="006914B4"/>
    <w:rsid w:val="006C680E"/>
    <w:rsid w:val="006E784A"/>
    <w:rsid w:val="00707E66"/>
    <w:rsid w:val="0074383D"/>
    <w:rsid w:val="00763AB7"/>
    <w:rsid w:val="0076460F"/>
    <w:rsid w:val="00771D4F"/>
    <w:rsid w:val="0078168A"/>
    <w:rsid w:val="00785017"/>
    <w:rsid w:val="0079114C"/>
    <w:rsid w:val="007D2729"/>
    <w:rsid w:val="007D2EC0"/>
    <w:rsid w:val="00823B2B"/>
    <w:rsid w:val="00833E6D"/>
    <w:rsid w:val="00871D03"/>
    <w:rsid w:val="00872A29"/>
    <w:rsid w:val="008809D4"/>
    <w:rsid w:val="00883F79"/>
    <w:rsid w:val="008A47A4"/>
    <w:rsid w:val="008B10E3"/>
    <w:rsid w:val="008D6B82"/>
    <w:rsid w:val="008D7F02"/>
    <w:rsid w:val="009170BE"/>
    <w:rsid w:val="009420F8"/>
    <w:rsid w:val="00947EFB"/>
    <w:rsid w:val="00971822"/>
    <w:rsid w:val="00997B99"/>
    <w:rsid w:val="009A2233"/>
    <w:rsid w:val="009B3030"/>
    <w:rsid w:val="009F6FEF"/>
    <w:rsid w:val="00A31297"/>
    <w:rsid w:val="00A32590"/>
    <w:rsid w:val="00A40830"/>
    <w:rsid w:val="00A4509D"/>
    <w:rsid w:val="00A6018C"/>
    <w:rsid w:val="00A64E05"/>
    <w:rsid w:val="00A71D1A"/>
    <w:rsid w:val="00A878DA"/>
    <w:rsid w:val="00AA1C00"/>
    <w:rsid w:val="00AA2A8E"/>
    <w:rsid w:val="00AA4F12"/>
    <w:rsid w:val="00AB5CD0"/>
    <w:rsid w:val="00AC750C"/>
    <w:rsid w:val="00AC7832"/>
    <w:rsid w:val="00B0100A"/>
    <w:rsid w:val="00B012C1"/>
    <w:rsid w:val="00B02EBE"/>
    <w:rsid w:val="00B07AE1"/>
    <w:rsid w:val="00B12988"/>
    <w:rsid w:val="00B268D4"/>
    <w:rsid w:val="00B36FA7"/>
    <w:rsid w:val="00B56007"/>
    <w:rsid w:val="00B729CC"/>
    <w:rsid w:val="00B93C22"/>
    <w:rsid w:val="00BA231C"/>
    <w:rsid w:val="00BA65EA"/>
    <w:rsid w:val="00BC482C"/>
    <w:rsid w:val="00BD5F4F"/>
    <w:rsid w:val="00BD6B62"/>
    <w:rsid w:val="00BF074C"/>
    <w:rsid w:val="00BF4681"/>
    <w:rsid w:val="00C115D9"/>
    <w:rsid w:val="00C810EC"/>
    <w:rsid w:val="00CA78C6"/>
    <w:rsid w:val="00CC2083"/>
    <w:rsid w:val="00D04420"/>
    <w:rsid w:val="00D2216C"/>
    <w:rsid w:val="00DB3E3D"/>
    <w:rsid w:val="00DC122E"/>
    <w:rsid w:val="00DC4F60"/>
    <w:rsid w:val="00DD0286"/>
    <w:rsid w:val="00DE6098"/>
    <w:rsid w:val="00E142B7"/>
    <w:rsid w:val="00E16724"/>
    <w:rsid w:val="00E252D6"/>
    <w:rsid w:val="00E25B27"/>
    <w:rsid w:val="00E36FB6"/>
    <w:rsid w:val="00E374DA"/>
    <w:rsid w:val="00E4747C"/>
    <w:rsid w:val="00E60E9D"/>
    <w:rsid w:val="00E80D6C"/>
    <w:rsid w:val="00E848E4"/>
    <w:rsid w:val="00EA0E4A"/>
    <w:rsid w:val="00EB01C2"/>
    <w:rsid w:val="00EB28A1"/>
    <w:rsid w:val="00EB311A"/>
    <w:rsid w:val="00EC414C"/>
    <w:rsid w:val="00ED41D5"/>
    <w:rsid w:val="00EF1227"/>
    <w:rsid w:val="00F375DE"/>
    <w:rsid w:val="00F37860"/>
    <w:rsid w:val="00F4128C"/>
    <w:rsid w:val="00F63E63"/>
    <w:rsid w:val="00F7514B"/>
    <w:rsid w:val="00F86F42"/>
    <w:rsid w:val="00F93450"/>
    <w:rsid w:val="00FE5FDB"/>
    <w:rsid w:val="00FF1ABA"/>
    <w:rsid w:val="00FF4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324B9"/>
  <w15:docId w15:val="{D800669F-5138-4D27-A48B-98D86A022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7D58"/>
  </w:style>
  <w:style w:type="paragraph" w:styleId="1">
    <w:name w:val="heading 1"/>
    <w:basedOn w:val="a"/>
    <w:next w:val="a"/>
    <w:link w:val="10"/>
    <w:qFormat/>
    <w:rsid w:val="00096C04"/>
    <w:pPr>
      <w:keepNext/>
      <w:numPr>
        <w:numId w:val="2"/>
      </w:numPr>
      <w:suppressAutoHyphens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4"/>
      <w:lang w:eastAsia="ar-SA"/>
    </w:rPr>
  </w:style>
  <w:style w:type="paragraph" w:styleId="2">
    <w:name w:val="heading 2"/>
    <w:basedOn w:val="a"/>
    <w:next w:val="a"/>
    <w:link w:val="20"/>
    <w:qFormat/>
    <w:rsid w:val="00096C04"/>
    <w:pPr>
      <w:keepNext/>
      <w:numPr>
        <w:ilvl w:val="1"/>
        <w:numId w:val="2"/>
      </w:numPr>
      <w:suppressAutoHyphens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n-US" w:eastAsia="ar-SA"/>
    </w:rPr>
  </w:style>
  <w:style w:type="paragraph" w:styleId="3">
    <w:name w:val="heading 3"/>
    <w:basedOn w:val="a"/>
    <w:next w:val="a"/>
    <w:link w:val="30"/>
    <w:qFormat/>
    <w:rsid w:val="00096C04"/>
    <w:pPr>
      <w:keepNext/>
      <w:numPr>
        <w:ilvl w:val="2"/>
        <w:numId w:val="2"/>
      </w:numPr>
      <w:suppressAutoHyphens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paragraph" w:styleId="4">
    <w:name w:val="heading 4"/>
    <w:basedOn w:val="a"/>
    <w:next w:val="a"/>
    <w:link w:val="40"/>
    <w:qFormat/>
    <w:rsid w:val="00096C04"/>
    <w:pPr>
      <w:keepNext/>
      <w:widowControl w:val="0"/>
      <w:numPr>
        <w:ilvl w:val="3"/>
        <w:numId w:val="2"/>
      </w:numPr>
      <w:suppressAutoHyphens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ar-SA"/>
    </w:rPr>
  </w:style>
  <w:style w:type="paragraph" w:styleId="5">
    <w:name w:val="heading 5"/>
    <w:basedOn w:val="a"/>
    <w:next w:val="a"/>
    <w:link w:val="50"/>
    <w:qFormat/>
    <w:rsid w:val="00096C04"/>
    <w:pPr>
      <w:widowControl w:val="0"/>
      <w:numPr>
        <w:ilvl w:val="4"/>
        <w:numId w:val="2"/>
      </w:numPr>
      <w:suppressAutoHyphens/>
      <w:autoSpaceDE w:val="0"/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ar-SA"/>
    </w:rPr>
  </w:style>
  <w:style w:type="paragraph" w:styleId="6">
    <w:name w:val="heading 6"/>
    <w:basedOn w:val="a"/>
    <w:next w:val="a"/>
    <w:link w:val="60"/>
    <w:qFormat/>
    <w:rsid w:val="00096C04"/>
    <w:pPr>
      <w:widowControl w:val="0"/>
      <w:numPr>
        <w:ilvl w:val="5"/>
        <w:numId w:val="2"/>
      </w:numPr>
      <w:suppressAutoHyphens/>
      <w:autoSpaceDE w:val="0"/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ar-SA"/>
    </w:rPr>
  </w:style>
  <w:style w:type="paragraph" w:styleId="7">
    <w:name w:val="heading 7"/>
    <w:basedOn w:val="a"/>
    <w:next w:val="a"/>
    <w:link w:val="70"/>
    <w:qFormat/>
    <w:rsid w:val="00096C04"/>
    <w:pPr>
      <w:widowControl w:val="0"/>
      <w:numPr>
        <w:ilvl w:val="6"/>
        <w:numId w:val="2"/>
      </w:numPr>
      <w:suppressAutoHyphens/>
      <w:autoSpaceDE w:val="0"/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2083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096C04"/>
    <w:rPr>
      <w:rFonts w:ascii="Times New Roman" w:eastAsia="Times New Roman" w:hAnsi="Times New Roman" w:cs="Times New Roman"/>
      <w:b/>
      <w:bCs/>
      <w:sz w:val="28"/>
      <w:szCs w:val="24"/>
      <w:lang w:eastAsia="ar-SA"/>
    </w:rPr>
  </w:style>
  <w:style w:type="character" w:customStyle="1" w:styleId="20">
    <w:name w:val="Заголовок 2 Знак"/>
    <w:basedOn w:val="a0"/>
    <w:link w:val="2"/>
    <w:rsid w:val="00096C04"/>
    <w:rPr>
      <w:rFonts w:ascii="Arial" w:eastAsia="Times New Roman" w:hAnsi="Arial" w:cs="Arial"/>
      <w:b/>
      <w:bCs/>
      <w:i/>
      <w:iCs/>
      <w:sz w:val="28"/>
      <w:szCs w:val="28"/>
      <w:lang w:val="en-US" w:eastAsia="ar-SA"/>
    </w:rPr>
  </w:style>
  <w:style w:type="character" w:customStyle="1" w:styleId="30">
    <w:name w:val="Заголовок 3 Знак"/>
    <w:basedOn w:val="a0"/>
    <w:link w:val="3"/>
    <w:rsid w:val="00096C04"/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character" w:customStyle="1" w:styleId="40">
    <w:name w:val="Заголовок 4 Знак"/>
    <w:basedOn w:val="a0"/>
    <w:link w:val="4"/>
    <w:rsid w:val="00096C04"/>
    <w:rPr>
      <w:rFonts w:ascii="Times New Roman" w:eastAsia="Times New Roman" w:hAnsi="Times New Roman" w:cs="Times New Roman"/>
      <w:b/>
      <w:bCs/>
      <w:sz w:val="28"/>
      <w:szCs w:val="28"/>
      <w:lang w:eastAsia="ar-SA"/>
    </w:rPr>
  </w:style>
  <w:style w:type="character" w:customStyle="1" w:styleId="50">
    <w:name w:val="Заголовок 5 Знак"/>
    <w:basedOn w:val="a0"/>
    <w:link w:val="5"/>
    <w:rsid w:val="00096C04"/>
    <w:rPr>
      <w:rFonts w:ascii="Times New Roman" w:eastAsia="Times New Roman" w:hAnsi="Times New Roman" w:cs="Times New Roman"/>
      <w:b/>
      <w:bCs/>
      <w:i/>
      <w:iCs/>
      <w:sz w:val="26"/>
      <w:szCs w:val="26"/>
      <w:lang w:eastAsia="ar-SA"/>
    </w:rPr>
  </w:style>
  <w:style w:type="character" w:customStyle="1" w:styleId="60">
    <w:name w:val="Заголовок 6 Знак"/>
    <w:basedOn w:val="a0"/>
    <w:link w:val="6"/>
    <w:rsid w:val="00096C04"/>
    <w:rPr>
      <w:rFonts w:ascii="Times New Roman" w:eastAsia="Times New Roman" w:hAnsi="Times New Roman" w:cs="Times New Roman"/>
      <w:b/>
      <w:bCs/>
      <w:lang w:eastAsia="ar-SA"/>
    </w:rPr>
  </w:style>
  <w:style w:type="character" w:customStyle="1" w:styleId="70">
    <w:name w:val="Заголовок 7 Знак"/>
    <w:basedOn w:val="a0"/>
    <w:link w:val="7"/>
    <w:rsid w:val="00096C04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a4">
    <w:name w:val="Hyperlink"/>
    <w:basedOn w:val="a0"/>
    <w:uiPriority w:val="99"/>
    <w:unhideWhenUsed/>
    <w:rsid w:val="00947EFB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FF4DC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om.firpo.ru/Publi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1</Pages>
  <Words>747</Words>
  <Characters>4261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fred nekrasov</cp:lastModifiedBy>
  <cp:revision>186</cp:revision>
  <cp:lastPrinted>2022-12-28T10:42:00Z</cp:lastPrinted>
  <dcterms:created xsi:type="dcterms:W3CDTF">2015-05-15T12:09:00Z</dcterms:created>
  <dcterms:modified xsi:type="dcterms:W3CDTF">2024-02-16T12:41:00Z</dcterms:modified>
</cp:coreProperties>
</file>